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AF7D78" w:rsidRPr="00B47B23" w:rsidRDefault="00306111" w:rsidP="00CE060D">
            <w:pPr>
              <w:rPr>
                <w:rFonts w:ascii="Times New Roman" w:eastAsia="Times New Roman" w:hAnsi="Times New Roman" w:cs="Times New Roman"/>
                <w:b/>
                <w:sz w:val="24"/>
                <w:szCs w:val="20"/>
                <w:lang w:eastAsia="en-GB"/>
              </w:rPr>
            </w:pPr>
            <w:r w:rsidRPr="00B541B0">
              <w:rPr>
                <w:rFonts w:ascii="Times New Roman" w:eastAsia="Times New Roman" w:hAnsi="Times New Roman" w:cs="Times New Roman"/>
                <w:b/>
                <w:sz w:val="24"/>
                <w:szCs w:val="20"/>
                <w:lang w:eastAsia="en-GB"/>
              </w:rPr>
              <w:t>DGT-</w:t>
            </w:r>
            <w:r>
              <w:rPr>
                <w:rFonts w:ascii="Times New Roman" w:eastAsia="Times New Roman" w:hAnsi="Times New Roman" w:cs="Times New Roman"/>
                <w:b/>
                <w:sz w:val="24"/>
                <w:szCs w:val="20"/>
                <w:lang w:eastAsia="en-GB"/>
              </w:rPr>
              <w:t>A</w:t>
            </w:r>
            <w:r w:rsidRPr="00B541B0">
              <w:rPr>
                <w:rFonts w:ascii="Times New Roman" w:eastAsia="Times New Roman" w:hAnsi="Times New Roman" w:cs="Times New Roman"/>
                <w:b/>
                <w:sz w:val="24"/>
                <w:szCs w:val="20"/>
                <w:lang w:eastAsia="en-GB"/>
              </w:rPr>
              <w:t>-</w:t>
            </w:r>
            <w:r>
              <w:rPr>
                <w:rFonts w:ascii="Times New Roman" w:eastAsia="Times New Roman" w:hAnsi="Times New Roman" w:cs="Times New Roman"/>
                <w:b/>
                <w:sz w:val="24"/>
                <w:szCs w:val="20"/>
                <w:lang w:eastAsia="en-GB"/>
              </w:rPr>
              <w:t>BG</w:t>
            </w:r>
            <w:r w:rsidRPr="00B541B0">
              <w:rPr>
                <w:rFonts w:ascii="Times New Roman" w:eastAsia="Times New Roman" w:hAnsi="Times New Roman" w:cs="Times New Roman"/>
                <w:b/>
                <w:sz w:val="24"/>
                <w:szCs w:val="20"/>
                <w:lang w:eastAsia="en-GB"/>
              </w:rPr>
              <w:t>-2</w:t>
            </w:r>
          </w:p>
        </w:tc>
      </w:tr>
      <w:tr w:rsidR="00AF7D78" w:rsidRPr="00886E7B" w:rsidTr="00EC6FF0">
        <w:trPr>
          <w:trHeight w:val="1977"/>
          <w:jc w:val="center"/>
        </w:trPr>
        <w:tc>
          <w:tcPr>
            <w:tcW w:w="4359" w:type="dxa"/>
            <w:tcBorders>
              <w:bottom w:val="nil"/>
            </w:tcBorders>
          </w:tcPr>
          <w:p w:rsidR="00AF7D78" w:rsidRPr="00AF7D78" w:rsidRDefault="00EE3C2D" w:rsidP="00AF7D78">
            <w:pPr>
              <w:tabs>
                <w:tab w:val="left" w:pos="1697"/>
              </w:tabs>
              <w:ind w:right="-1739"/>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Head of Unit</w:t>
            </w:r>
            <w:r w:rsidR="00AF7D78" w:rsidRPr="00AF7D78">
              <w:rPr>
                <w:rFonts w:ascii="Times New Roman" w:eastAsia="Times New Roman" w:hAnsi="Times New Roman" w:cs="Times New Roman"/>
                <w:b/>
                <w:lang w:val="en-US" w:eastAsia="en-GB"/>
              </w:rPr>
              <w: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306111" w:rsidRPr="001B1A1E" w:rsidRDefault="00306111" w:rsidP="00306111">
            <w:pPr>
              <w:rPr>
                <w:rFonts w:ascii="Times New Roman" w:hAnsi="Times New Roman" w:cs="Times New Roman"/>
                <w:b/>
                <w:lang w:val="en-GB"/>
              </w:rPr>
            </w:pPr>
            <w:r w:rsidRPr="001B1A1E">
              <w:rPr>
                <w:rFonts w:ascii="Times New Roman" w:hAnsi="Times New Roman" w:cs="Times New Roman"/>
                <w:b/>
                <w:lang w:val="en-GB"/>
              </w:rPr>
              <w:t xml:space="preserve">Tatiana </w:t>
            </w:r>
            <w:proofErr w:type="spellStart"/>
            <w:r w:rsidRPr="001B1A1E">
              <w:rPr>
                <w:rFonts w:ascii="Times New Roman" w:hAnsi="Times New Roman" w:cs="Times New Roman"/>
                <w:b/>
                <w:lang w:val="en-GB"/>
              </w:rPr>
              <w:t>Telkedjiyska</w:t>
            </w:r>
            <w:proofErr w:type="spellEnd"/>
          </w:p>
          <w:p w:rsidR="00306111" w:rsidRPr="001B1A1E" w:rsidRDefault="00886E7B" w:rsidP="00306111">
            <w:pPr>
              <w:rPr>
                <w:rFonts w:ascii="Times New Roman" w:hAnsi="Times New Roman" w:cs="Times New Roman"/>
                <w:b/>
                <w:lang w:val="en-GB"/>
              </w:rPr>
            </w:pPr>
            <w:hyperlink r:id="rId8" w:history="1">
              <w:r w:rsidR="00306111" w:rsidRPr="001B1A1E">
                <w:rPr>
                  <w:rFonts w:ascii="Times New Roman" w:hAnsi="Times New Roman" w:cs="Times New Roman"/>
                  <w:b/>
                  <w:color w:val="0000FF"/>
                  <w:u w:val="single"/>
                  <w:lang w:val="en-GB"/>
                </w:rPr>
                <w:t>Tatiana.TELKEDJIYSKA@ec.europa.eu</w:t>
              </w:r>
            </w:hyperlink>
            <w:r w:rsidR="00306111" w:rsidRPr="001B1A1E">
              <w:rPr>
                <w:rFonts w:ascii="Times New Roman" w:hAnsi="Times New Roman" w:cs="Times New Roman"/>
                <w:b/>
                <w:lang w:val="en-GB"/>
              </w:rPr>
              <w:t xml:space="preserve"> </w:t>
            </w:r>
          </w:p>
          <w:p w:rsidR="003C2ECF" w:rsidRPr="00EE3C2D" w:rsidRDefault="00306111" w:rsidP="00306111">
            <w:pPr>
              <w:rPr>
                <w:rFonts w:ascii="Times New Roman" w:hAnsi="Times New Roman" w:cs="Times New Roman"/>
                <w:b/>
                <w:lang w:val="en-GB"/>
              </w:rPr>
            </w:pPr>
            <w:r w:rsidRPr="00250925">
              <w:rPr>
                <w:rFonts w:ascii="Times New Roman" w:hAnsi="Times New Roman" w:cs="Times New Roman"/>
                <w:b/>
                <w:lang w:val="en-GB"/>
              </w:rPr>
              <w:t>+352 4301-36154</w:t>
            </w:r>
          </w:p>
          <w:p w:rsidR="00E4016B" w:rsidRPr="00D23AC1" w:rsidRDefault="00E4016B" w:rsidP="00E4016B">
            <w:pPr>
              <w:rPr>
                <w:rFonts w:ascii="Times New Roman" w:eastAsia="Times New Roman" w:hAnsi="Times New Roman" w:cs="Times New Roman"/>
                <w:sz w:val="24"/>
                <w:szCs w:val="20"/>
                <w:lang w:val="de-DE" w:eastAsia="en-GB"/>
              </w:rPr>
            </w:pPr>
            <w:r>
              <w:rPr>
                <w:rFonts w:ascii="Times New Roman" w:eastAsia="Times New Roman" w:hAnsi="Times New Roman" w:cs="Times New Roman"/>
                <w:sz w:val="24"/>
                <w:szCs w:val="20"/>
                <w:lang w:val="de-DE" w:eastAsia="en-GB"/>
              </w:rPr>
              <w:t>1</w:t>
            </w:r>
          </w:p>
          <w:p w:rsidR="00AF7D78" w:rsidRPr="00AF7D78" w:rsidRDefault="00886E7B"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Pr="00886E7B">
              <w:rPr>
                <w:rFonts w:ascii="Times New Roman" w:eastAsia="Times New Roman" w:hAnsi="Times New Roman" w:cs="Times New Roman"/>
                <w:b/>
                <w:vertAlign w:val="superscript"/>
                <w:lang w:val="en-US" w:eastAsia="en-GB"/>
              </w:rPr>
              <w:t>nd</w:t>
            </w:r>
            <w:r>
              <w:rPr>
                <w:rFonts w:ascii="Times New Roman" w:eastAsia="Times New Roman" w:hAnsi="Times New Roman" w:cs="Times New Roman"/>
                <w:b/>
                <w:lang w:val="en-US" w:eastAsia="en-GB"/>
              </w:rPr>
              <w:t xml:space="preserve"> </w:t>
            </w:r>
            <w:bookmarkStart w:id="0" w:name="_GoBack"/>
            <w:bookmarkEnd w:id="0"/>
            <w:r w:rsidR="00AF7D78" w:rsidRPr="00AF7D78">
              <w:rPr>
                <w:rFonts w:ascii="Times New Roman" w:eastAsia="Times New Roman" w:hAnsi="Times New Roman" w:cs="Times New Roman"/>
                <w:b/>
                <w:lang w:val="en-US" w:eastAsia="en-GB"/>
              </w:rPr>
              <w:t>quarter 20</w:t>
            </w:r>
            <w:r w:rsidR="00B47B23">
              <w:rPr>
                <w:rFonts w:ascii="Times New Roman" w:eastAsia="Times New Roman" w:hAnsi="Times New Roman" w:cs="Times New Roman"/>
                <w:b/>
                <w:lang w:val="en-US" w:eastAsia="en-GB"/>
              </w:rPr>
              <w:t>2</w:t>
            </w:r>
            <w:r w:rsidR="00250925">
              <w:rPr>
                <w:rFonts w:ascii="Times New Roman" w:eastAsia="Times New Roman" w:hAnsi="Times New Roman" w:cs="Times New Roman"/>
                <w:b/>
                <w:lang w:val="en-US" w:eastAsia="en-GB"/>
              </w:rPr>
              <w:t>2</w:t>
            </w:r>
            <w:r w:rsidR="00AF7D78" w:rsidRPr="00AF7D78">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306111"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505BD2">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year</w:t>
            </w:r>
            <w:r>
              <w:rPr>
                <w:rFonts w:ascii="Times New Roman" w:eastAsia="Times New Roman" w:hAnsi="Times New Roman" w:cs="Times New Roman"/>
                <w:b/>
                <w:lang w:val="en-US" w:eastAsia="en-GB"/>
              </w:rPr>
              <w:t>s</w:t>
            </w:r>
            <w:r w:rsidR="00AF7D78" w:rsidRPr="00AF7D78">
              <w:rPr>
                <w:rFonts w:ascii="Times New Roman" w:eastAsia="Times New Roman" w:hAnsi="Times New Roman" w:cs="Times New Roman"/>
                <w:b/>
                <w:vertAlign w:val="superscript"/>
                <w:lang w:val="en-US" w:eastAsia="en-GB"/>
              </w:rPr>
              <w:t>1</w:t>
            </w:r>
          </w:p>
          <w:p w:rsidR="00AF7D78" w:rsidRPr="00AF7D78" w:rsidRDefault="00F65DE0" w:rsidP="00AF7D78">
            <w:pPr>
              <w:rPr>
                <w:rFonts w:ascii="Times New Roman" w:eastAsia="Times New Roman" w:hAnsi="Times New Roman" w:cs="Times New Roman"/>
                <w:sz w:val="24"/>
                <w:szCs w:val="20"/>
                <w:lang w:val="en-US" w:eastAsia="en-GB"/>
              </w:rPr>
            </w:pP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Pr="00F65DE0">
              <w:rPr>
                <w:rFonts w:ascii="Times New Roman" w:eastAsia="MS Minngs" w:hAnsi="Times New Roman" w:cs="Times New Roman"/>
                <w:b/>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CC4913" w:rsidP="00AF7D78">
            <w:pPr>
              <w:rPr>
                <w:rFonts w:ascii="Times New Roman" w:eastAsia="Times New Roman" w:hAnsi="Times New Roman" w:cs="Times New Roman"/>
                <w:sz w:val="24"/>
                <w:szCs w:val="20"/>
                <w:lang w:val="en-US" w:eastAsia="en-GB"/>
              </w:rPr>
            </w:pPr>
            <w:r w:rsidRPr="00F65DE0">
              <w:rPr>
                <w:rFonts w:ascii="Times New Roman" w:eastAsia="MS Minngs" w:hAnsi="Times New Roman" w:cs="Times New Roman"/>
                <w:b/>
                <w:bCs/>
                <w:lang w:val="fr-FR" w:eastAsia="en-GB"/>
              </w:rPr>
              <w:sym w:font="Wingdings 2" w:char="F054"/>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886E7B"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887720" w:rsidP="00AF7D78">
            <w:pPr>
              <w:rPr>
                <w:rFonts w:ascii="Times New Roman" w:eastAsia="Times New Roman" w:hAnsi="Times New Roman" w:cs="Times New Roman"/>
                <w:lang w:val="en-US" w:eastAsia="en-GB"/>
              </w:rPr>
            </w:pPr>
            <w:r w:rsidRPr="00950BA5">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sz w:val="24"/>
                <w:szCs w:val="20"/>
                <w:lang w:val="en-US" w:eastAsia="en-GB"/>
              </w:rPr>
              <w:t>    the following EFTA countries :</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val="en-US" w:eastAsia="en-GB"/>
              </w:rPr>
              <w:tab/>
            </w:r>
            <w:r w:rsidRPr="00950BA5">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sz w:val="24"/>
                <w:szCs w:val="20"/>
                <w:lang w:val="en-US" w:eastAsia="en-GB"/>
              </w:rPr>
              <w:t xml:space="preserve"> Iceland  </w:t>
            </w:r>
            <w:r w:rsidRPr="00950BA5">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sz w:val="24"/>
                <w:szCs w:val="20"/>
                <w:lang w:val="en-US" w:eastAsia="en-GB"/>
              </w:rPr>
              <w:t xml:space="preserve"> Liechtenstein  </w:t>
            </w:r>
            <w:r w:rsidRPr="00950BA5">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sz w:val="24"/>
                <w:szCs w:val="20"/>
                <w:lang w:val="en-US" w:eastAsia="en-GB"/>
              </w:rPr>
              <w:t xml:space="preserve"> Norway  </w:t>
            </w:r>
            <w:r w:rsidR="000B29B0" w:rsidRPr="00950BA5">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sz w:val="24"/>
                <w:szCs w:val="20"/>
                <w:lang w:val="en-US" w:eastAsia="en-GB"/>
              </w:rPr>
              <w:t xml:space="preserve"> Switzerland</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val="en-US" w:eastAsia="en-GB"/>
              </w:rPr>
              <w:tab/>
            </w:r>
            <w:r w:rsidR="004D60BD" w:rsidRPr="00950BA5">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sz w:val="24"/>
                <w:szCs w:val="20"/>
                <w:lang w:val="en-US" w:eastAsia="en-GB"/>
              </w:rPr>
              <w:t xml:space="preserve"> EFTA-EEA In-Kind agreement (Iceland, Liechtenstein, Norway)</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the following third countries:</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the following intergovernmental </w:t>
            </w:r>
            <w:proofErr w:type="spellStart"/>
            <w:r w:rsidR="00AF7D78" w:rsidRPr="00AF7D78">
              <w:rPr>
                <w:rFonts w:ascii="Times New Roman" w:eastAsia="Times New Roman" w:hAnsi="Times New Roman" w:cs="Times New Roman"/>
                <w:b/>
                <w:sz w:val="24"/>
                <w:szCs w:val="20"/>
                <w:lang w:val="en-US" w:eastAsia="en-GB"/>
              </w:rPr>
              <w:t>organisations</w:t>
            </w:r>
            <w:proofErr w:type="spellEnd"/>
            <w:r w:rsidR="00AF7D78"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rsidR="00AF7D78" w:rsidRPr="00B47B23" w:rsidRDefault="00AF7D78" w:rsidP="00AF7D78">
      <w:pPr>
        <w:spacing w:after="0" w:line="240" w:lineRule="auto"/>
        <w:rPr>
          <w:rFonts w:ascii="Times New Roman" w:eastAsia="Times New Roman" w:hAnsi="Times New Roman" w:cs="Times New Roman"/>
          <w:sz w:val="24"/>
          <w:szCs w:val="20"/>
          <w:lang w:val="en-US" w:eastAsia="en-GB"/>
        </w:rPr>
      </w:pPr>
    </w:p>
    <w:p w:rsidR="00306111" w:rsidRPr="00306111" w:rsidRDefault="00306111" w:rsidP="00306111">
      <w:pPr>
        <w:spacing w:after="0" w:line="240" w:lineRule="auto"/>
        <w:ind w:left="360" w:right="175"/>
        <w:jc w:val="both"/>
        <w:rPr>
          <w:rFonts w:ascii="Times New Roman" w:eastAsia="Times New Roman" w:hAnsi="Times New Roman" w:cs="Times New Roman"/>
          <w:lang w:val="en-IE" w:eastAsia="fi-FI"/>
        </w:rPr>
      </w:pPr>
      <w:r w:rsidRPr="00306111">
        <w:rPr>
          <w:rFonts w:ascii="Times New Roman" w:eastAsia="Times New Roman" w:hAnsi="Times New Roman" w:cs="Times New Roman"/>
          <w:lang w:val="en-IE" w:eastAsia="fi-FI"/>
        </w:rPr>
        <w:t xml:space="preserve">Participate in the translation process and provide advice to the Bulgarian Language Department, DGT, in terminology research, consulting various databases and reference sources in the field of health care, medicine and sanitary measures. Research results should be supplemented by additional information and made available through organisation-specific tools and, if appropriate, through introduction to IATE. </w:t>
      </w:r>
    </w:p>
    <w:p w:rsidR="00306111" w:rsidRPr="00306111" w:rsidRDefault="00306111" w:rsidP="00306111">
      <w:pPr>
        <w:spacing w:after="0" w:line="240" w:lineRule="auto"/>
        <w:ind w:left="360" w:right="175"/>
        <w:jc w:val="both"/>
        <w:rPr>
          <w:rFonts w:ascii="Times New Roman" w:eastAsia="Times New Roman" w:hAnsi="Times New Roman" w:cs="Times New Roman"/>
          <w:lang w:val="en-IE" w:eastAsia="fi-FI"/>
        </w:rPr>
      </w:pPr>
    </w:p>
    <w:p w:rsidR="00306111" w:rsidRPr="00306111" w:rsidRDefault="00306111" w:rsidP="00306111">
      <w:pPr>
        <w:spacing w:after="0" w:line="240" w:lineRule="auto"/>
        <w:ind w:left="360" w:right="175"/>
        <w:jc w:val="both"/>
        <w:rPr>
          <w:rFonts w:ascii="Times New Roman" w:eastAsia="Times New Roman" w:hAnsi="Times New Roman" w:cs="Times New Roman"/>
          <w:lang w:val="en-IE" w:eastAsia="fi-FI"/>
        </w:rPr>
      </w:pPr>
      <w:r w:rsidRPr="00306111">
        <w:rPr>
          <w:rFonts w:ascii="Times New Roman" w:eastAsia="Times New Roman" w:hAnsi="Times New Roman" w:cs="Times New Roman"/>
          <w:lang w:val="en-IE" w:eastAsia="fi-FI"/>
        </w:rPr>
        <w:t>Compile pertinent terminology for terminologically demanding translation tasks in the respective fields.</w:t>
      </w:r>
    </w:p>
    <w:p w:rsidR="00306111" w:rsidRPr="00306111" w:rsidRDefault="00306111" w:rsidP="00306111">
      <w:pPr>
        <w:spacing w:after="0" w:line="240" w:lineRule="auto"/>
        <w:ind w:left="360" w:right="175"/>
        <w:jc w:val="both"/>
        <w:rPr>
          <w:rFonts w:ascii="Times New Roman" w:eastAsia="Times New Roman" w:hAnsi="Times New Roman" w:cs="Times New Roman"/>
          <w:lang w:val="en-IE" w:eastAsia="fi-FI"/>
        </w:rPr>
      </w:pPr>
      <w:r w:rsidRPr="00306111">
        <w:rPr>
          <w:rFonts w:ascii="Times New Roman" w:eastAsia="Times New Roman" w:hAnsi="Times New Roman" w:cs="Times New Roman"/>
          <w:lang w:val="en-IE" w:eastAsia="fi-FI"/>
        </w:rPr>
        <w:t xml:space="preserve">In cooperation with the Language Technology Coordinator and the Quality Officer of the Language Department, provide translation-specific material/content for </w:t>
      </w:r>
      <w:proofErr w:type="spellStart"/>
      <w:r w:rsidRPr="00306111">
        <w:rPr>
          <w:rFonts w:ascii="Times New Roman" w:eastAsia="Times New Roman" w:hAnsi="Times New Roman" w:cs="Times New Roman"/>
          <w:lang w:val="en-IE" w:eastAsia="fi-FI"/>
        </w:rPr>
        <w:t>termbases</w:t>
      </w:r>
      <w:proofErr w:type="spellEnd"/>
      <w:r w:rsidRPr="00306111">
        <w:rPr>
          <w:rFonts w:ascii="Times New Roman" w:eastAsia="Times New Roman" w:hAnsi="Times New Roman" w:cs="Times New Roman"/>
          <w:lang w:val="en-IE" w:eastAsia="fi-FI"/>
        </w:rPr>
        <w:t xml:space="preserve"> to </w:t>
      </w:r>
      <w:proofErr w:type="gramStart"/>
      <w:r w:rsidRPr="00306111">
        <w:rPr>
          <w:rFonts w:ascii="Times New Roman" w:eastAsia="Times New Roman" w:hAnsi="Times New Roman" w:cs="Times New Roman"/>
          <w:lang w:val="en-IE" w:eastAsia="fi-FI"/>
        </w:rPr>
        <w:t>be used</w:t>
      </w:r>
      <w:proofErr w:type="gramEnd"/>
      <w:r w:rsidRPr="00306111">
        <w:rPr>
          <w:rFonts w:ascii="Times New Roman" w:eastAsia="Times New Roman" w:hAnsi="Times New Roman" w:cs="Times New Roman"/>
          <w:lang w:val="en-IE" w:eastAsia="fi-FI"/>
        </w:rPr>
        <w:t xml:space="preserve"> by translators within the Computer Aided Translation Tools.</w:t>
      </w:r>
    </w:p>
    <w:p w:rsidR="00306111" w:rsidRPr="00306111" w:rsidRDefault="00306111" w:rsidP="00306111">
      <w:pPr>
        <w:spacing w:after="0" w:line="240" w:lineRule="auto"/>
        <w:ind w:left="360" w:right="175"/>
        <w:jc w:val="both"/>
        <w:rPr>
          <w:rFonts w:ascii="Times New Roman" w:eastAsia="Times New Roman" w:hAnsi="Times New Roman" w:cs="Times New Roman"/>
          <w:lang w:val="en-IE" w:eastAsia="fi-FI"/>
        </w:rPr>
      </w:pPr>
    </w:p>
    <w:p w:rsidR="00306111" w:rsidRPr="00306111" w:rsidRDefault="00306111" w:rsidP="00306111">
      <w:pPr>
        <w:spacing w:after="0" w:line="240" w:lineRule="auto"/>
        <w:ind w:left="360" w:right="175"/>
        <w:jc w:val="both"/>
        <w:rPr>
          <w:rFonts w:ascii="Times New Roman" w:eastAsia="Times New Roman" w:hAnsi="Times New Roman" w:cs="Times New Roman"/>
          <w:lang w:val="en-IE" w:eastAsia="fi-FI"/>
        </w:rPr>
      </w:pPr>
      <w:r w:rsidRPr="00306111">
        <w:rPr>
          <w:rFonts w:ascii="Times New Roman" w:eastAsia="Times New Roman" w:hAnsi="Times New Roman" w:cs="Times New Roman"/>
          <w:lang w:val="en-IE" w:eastAsia="fi-FI"/>
        </w:rPr>
        <w:t xml:space="preserve">Revise, from a linguistic and terminological point of view, specialized texts that </w:t>
      </w:r>
      <w:proofErr w:type="gramStart"/>
      <w:r w:rsidRPr="00306111">
        <w:rPr>
          <w:rFonts w:ascii="Times New Roman" w:eastAsia="Times New Roman" w:hAnsi="Times New Roman" w:cs="Times New Roman"/>
          <w:lang w:val="en-IE" w:eastAsia="fi-FI"/>
        </w:rPr>
        <w:t>have been translated</w:t>
      </w:r>
      <w:proofErr w:type="gramEnd"/>
      <w:r w:rsidRPr="00306111">
        <w:rPr>
          <w:rFonts w:ascii="Times New Roman" w:eastAsia="Times New Roman" w:hAnsi="Times New Roman" w:cs="Times New Roman"/>
          <w:lang w:val="en-IE" w:eastAsia="fi-FI"/>
        </w:rPr>
        <w:t xml:space="preserve"> by the Department’s translators or by external translators.</w:t>
      </w:r>
    </w:p>
    <w:p w:rsidR="00306111" w:rsidRPr="00306111" w:rsidRDefault="00306111" w:rsidP="00306111">
      <w:pPr>
        <w:spacing w:after="0" w:line="240" w:lineRule="auto"/>
        <w:ind w:left="360" w:right="175"/>
        <w:jc w:val="both"/>
        <w:rPr>
          <w:rFonts w:ascii="Times New Roman" w:eastAsia="Times New Roman" w:hAnsi="Times New Roman" w:cs="Times New Roman"/>
          <w:lang w:val="en-IE" w:eastAsia="fi-FI"/>
        </w:rPr>
      </w:pPr>
    </w:p>
    <w:p w:rsidR="001E4D9E" w:rsidRPr="00CE060D" w:rsidRDefault="00306111" w:rsidP="00306111">
      <w:pPr>
        <w:spacing w:after="0" w:line="240" w:lineRule="auto"/>
        <w:ind w:left="360" w:right="175"/>
        <w:jc w:val="both"/>
        <w:rPr>
          <w:rFonts w:ascii="Times New Roman" w:eastAsia="Times New Roman" w:hAnsi="Times New Roman"/>
          <w:lang w:val="en-IE" w:eastAsia="en-GB"/>
        </w:rPr>
      </w:pPr>
      <w:r w:rsidRPr="00306111">
        <w:rPr>
          <w:rFonts w:ascii="Times New Roman" w:eastAsia="Times New Roman" w:hAnsi="Times New Roman" w:cs="Times New Roman"/>
          <w:lang w:val="en-IE" w:eastAsia="fi-FI"/>
        </w:rPr>
        <w:t>Build and maintain a network of contacts and provide a link between national institutions/authorities/services and the Bulgarian Language Department of DGT.</w:t>
      </w:r>
    </w:p>
    <w:p w:rsidR="00610C34" w:rsidRDefault="00610C34" w:rsidP="00860C38">
      <w:pPr>
        <w:spacing w:after="0" w:line="240" w:lineRule="auto"/>
        <w:ind w:left="709" w:hanging="283"/>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The </w:t>
      </w:r>
      <w:proofErr w:type="gramStart"/>
      <w:r w:rsidRPr="00AF7D78">
        <w:rPr>
          <w:rFonts w:ascii="Times New Roman" w:eastAsia="Times New Roman" w:hAnsi="Times New Roman" w:cs="Times New Roman"/>
          <w:lang w:val="en-US" w:eastAsia="en-GB"/>
        </w:rPr>
        <w:t>following eligibility criteria must be fulfilled by the candidate</w:t>
      </w:r>
      <w:proofErr w:type="gramEnd"/>
      <w:r w:rsidRPr="00AF7D78">
        <w:rPr>
          <w:rFonts w:ascii="Times New Roman" w:eastAsia="Times New Roman" w:hAnsi="Times New Roman" w:cs="Times New Roman"/>
          <w:lang w:val="en-US" w:eastAsia="en-GB"/>
        </w:rPr>
        <w:t xml:space="preserve"> in order to be seconded to the Commission. Consequently, the candidate who does not fulfil all of these criteria </w:t>
      </w:r>
      <w:proofErr w:type="gramStart"/>
      <w:r w:rsidRPr="00AF7D78">
        <w:rPr>
          <w:rFonts w:ascii="Times New Roman" w:eastAsia="Times New Roman" w:hAnsi="Times New Roman" w:cs="Times New Roman"/>
          <w:lang w:val="en-US" w:eastAsia="en-GB"/>
        </w:rPr>
        <w:t>will be automatically eliminated</w:t>
      </w:r>
      <w:proofErr w:type="gramEnd"/>
      <w:r w:rsidRPr="00AF7D78">
        <w:rPr>
          <w:rFonts w:ascii="Times New Roman" w:eastAsia="Times New Roman" w:hAnsi="Times New Roman" w:cs="Times New Roman"/>
          <w:lang w:val="en-US" w:eastAsia="en-GB"/>
        </w:rPr>
        <w:t xml:space="preserve">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lastRenderedPageBreak/>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xml:space="preserve">: at least three years of professional experience in administrative, legal, scientific, technical, advisory or supervisory </w:t>
      </w:r>
      <w:proofErr w:type="gramStart"/>
      <w:r w:rsidRPr="00AF7D78">
        <w:rPr>
          <w:rFonts w:ascii="Times New Roman" w:eastAsia="Times New Roman" w:hAnsi="Times New Roman" w:cs="Times New Roman"/>
          <w:lang w:val="en-US" w:eastAsia="en-GB"/>
        </w:rPr>
        <w:t>functions which</w:t>
      </w:r>
      <w:proofErr w:type="gramEnd"/>
      <w:r w:rsidRPr="00AF7D78">
        <w:rPr>
          <w:rFonts w:ascii="Times New Roman" w:eastAsia="Times New Roman" w:hAnsi="Times New Roman" w:cs="Times New Roman"/>
          <w:lang w:val="en-US" w:eastAsia="en-GB"/>
        </w:rPr>
        <w:t xml:space="preserve">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w:t>
      </w:r>
      <w:proofErr w:type="gramStart"/>
      <w:r w:rsidRPr="00AF7D78">
        <w:rPr>
          <w:rFonts w:ascii="Times New Roman" w:eastAsia="Times New Roman" w:hAnsi="Times New Roman" w:cs="Times New Roman"/>
          <w:lang w:val="en-US" w:eastAsia="en-GB"/>
        </w:rPr>
        <w:t>one year</w:t>
      </w:r>
      <w:proofErr w:type="gramEnd"/>
      <w:r w:rsidRPr="00AF7D78">
        <w:rPr>
          <w:rFonts w:ascii="Times New Roman" w:eastAsia="Times New Roman" w:hAnsi="Times New Roman" w:cs="Times New Roman"/>
          <w:lang w:val="en-US" w:eastAsia="en-GB"/>
        </w:rPr>
        <w:t xml:space="preserve"> seniority with their employer, that means having worked for an eligible employer as described in Art. </w:t>
      </w:r>
      <w:proofErr w:type="gramStart"/>
      <w:r w:rsidRPr="00AF7D78">
        <w:rPr>
          <w:rFonts w:ascii="Times New Roman" w:eastAsia="Times New Roman" w:hAnsi="Times New Roman" w:cs="Times New Roman"/>
          <w:lang w:val="en-US" w:eastAsia="en-GB"/>
        </w:rPr>
        <w:t>1</w:t>
      </w:r>
      <w:proofErr w:type="gramEnd"/>
      <w:r w:rsidRPr="00AF7D78">
        <w:rPr>
          <w:rFonts w:ascii="Times New Roman" w:eastAsia="Times New Roman" w:hAnsi="Times New Roman" w:cs="Times New Roman"/>
          <w:lang w:val="en-US" w:eastAsia="en-GB"/>
        </w:rPr>
        <w:t xml:space="preserve">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0B29B0" w:rsidRDefault="00AF7D78" w:rsidP="00E4016B">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in</w:t>
      </w:r>
      <w:proofErr w:type="gramEnd"/>
      <w:r w:rsidRPr="00AF7D78">
        <w:rPr>
          <w:rFonts w:ascii="Times New Roman" w:eastAsia="Times New Roman" w:hAnsi="Times New Roman" w:cs="Times New Roman"/>
          <w:lang w:val="en-US" w:eastAsia="en-GB"/>
        </w:rPr>
        <w:t xml:space="preserve"> the field(s) :</w:t>
      </w:r>
      <w:r w:rsidR="001C2BD3" w:rsidRPr="001C2BD3">
        <w:rPr>
          <w:lang w:val="en-GB"/>
        </w:rPr>
        <w:t xml:space="preserve"> </w:t>
      </w:r>
      <w:r w:rsidR="00306111">
        <w:rPr>
          <w:rFonts w:ascii="Times New Roman" w:hAnsi="Times New Roman" w:cs="Times New Roman"/>
          <w:lang w:val="en-GB"/>
        </w:rPr>
        <w:t>p</w:t>
      </w:r>
      <w:r w:rsidR="00306111" w:rsidRPr="00306111">
        <w:rPr>
          <w:rFonts w:ascii="Times New Roman" w:hAnsi="Times New Roman" w:cs="Times New Roman"/>
          <w:lang w:val="en-GB"/>
        </w:rPr>
        <w:t>hilology, linguistics, translation</w:t>
      </w:r>
      <w:r w:rsidR="001C2BD3" w:rsidRPr="000B29B0">
        <w:rPr>
          <w:rFonts w:ascii="Times New Roman" w:eastAsia="Times New Roman" w:hAnsi="Times New Roman" w:cs="Times New Roman"/>
          <w:lang w:val="en-US" w:eastAsia="en-GB"/>
        </w:rPr>
        <w:t>.</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8B3905" w:rsidRDefault="00306111" w:rsidP="001A13F1">
      <w:pPr>
        <w:tabs>
          <w:tab w:val="left" w:pos="1276"/>
        </w:tabs>
        <w:spacing w:after="0" w:line="240" w:lineRule="auto"/>
        <w:ind w:left="709" w:right="60"/>
        <w:jc w:val="both"/>
        <w:rPr>
          <w:rFonts w:ascii="Times New Roman" w:eastAsia="Times New Roman" w:hAnsi="Times New Roman" w:cs="Times New Roman"/>
          <w:lang w:val="en-US" w:eastAsia="en-GB"/>
        </w:rPr>
      </w:pPr>
      <w:r w:rsidRPr="00306111">
        <w:rPr>
          <w:rFonts w:ascii="Times New Roman" w:eastAsia="Times New Roman" w:hAnsi="Times New Roman" w:cs="Times New Roman"/>
          <w:lang w:val="en-US" w:eastAsia="en-GB"/>
        </w:rPr>
        <w:t xml:space="preserve">Proven background in translation and terminology in the field of health care, medicine and sanitary measures in the languages specified below. Knowledge of the translation process and terminology research work in the EU Institutions </w:t>
      </w:r>
      <w:proofErr w:type="gramStart"/>
      <w:r w:rsidRPr="00306111">
        <w:rPr>
          <w:rFonts w:ascii="Times New Roman" w:eastAsia="Times New Roman" w:hAnsi="Times New Roman" w:cs="Times New Roman"/>
          <w:lang w:val="en-US" w:eastAsia="en-GB"/>
        </w:rPr>
        <w:t>will be considered</w:t>
      </w:r>
      <w:proofErr w:type="gramEnd"/>
      <w:r w:rsidRPr="00306111">
        <w:rPr>
          <w:rFonts w:ascii="Times New Roman" w:eastAsia="Times New Roman" w:hAnsi="Times New Roman" w:cs="Times New Roman"/>
          <w:lang w:val="en-US" w:eastAsia="en-GB"/>
        </w:rPr>
        <w:t xml:space="preserve"> an advantage. Proven ability to work both autonomously and in a team, contributing to the accomplishment of common goals. Proven ability to deliver results and sustain high quality standards, including when working on demanding tasks under strict deadlines.</w:t>
      </w:r>
    </w:p>
    <w:p w:rsidR="0078706B" w:rsidRDefault="0078706B" w:rsidP="0078706B">
      <w:pPr>
        <w:tabs>
          <w:tab w:val="left" w:pos="1276"/>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536D39" w:rsidRDefault="00306111" w:rsidP="00F425AD">
      <w:pPr>
        <w:tabs>
          <w:tab w:val="left" w:pos="709"/>
        </w:tabs>
        <w:spacing w:after="0" w:line="240" w:lineRule="auto"/>
        <w:ind w:left="709" w:right="60"/>
        <w:jc w:val="both"/>
        <w:rPr>
          <w:rFonts w:ascii="Times New Roman" w:eastAsia="Times New Roman" w:hAnsi="Times New Roman" w:cs="Times New Roman"/>
          <w:lang w:val="en-US" w:eastAsia="en-GB"/>
        </w:rPr>
      </w:pPr>
      <w:r w:rsidRPr="00306111">
        <w:rPr>
          <w:rFonts w:ascii="Times New Roman" w:eastAsia="Times New Roman" w:hAnsi="Times New Roman" w:cs="Times New Roman"/>
          <w:lang w:val="en-US" w:eastAsia="en-GB"/>
        </w:rPr>
        <w:t xml:space="preserve">Bulgarian, English. Knowledge of French </w:t>
      </w:r>
      <w:proofErr w:type="gramStart"/>
      <w:r w:rsidRPr="00306111">
        <w:rPr>
          <w:rFonts w:ascii="Times New Roman" w:eastAsia="Times New Roman" w:hAnsi="Times New Roman" w:cs="Times New Roman"/>
          <w:lang w:val="en-US" w:eastAsia="en-GB"/>
        </w:rPr>
        <w:t>will be considered</w:t>
      </w:r>
      <w:proofErr w:type="gramEnd"/>
      <w:r w:rsidRPr="00306111">
        <w:rPr>
          <w:rFonts w:ascii="Times New Roman" w:eastAsia="Times New Roman" w:hAnsi="Times New Roman" w:cs="Times New Roman"/>
          <w:lang w:val="en-US" w:eastAsia="en-GB"/>
        </w:rPr>
        <w:t xml:space="preserve"> an asset.</w:t>
      </w:r>
    </w:p>
    <w:p w:rsidR="0005405D" w:rsidRDefault="0005405D"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9"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are asked</w:t>
      </w:r>
      <w:proofErr w:type="gramEnd"/>
      <w:r w:rsidRPr="00AF7D78">
        <w:rPr>
          <w:rFonts w:ascii="Times New Roman" w:eastAsia="Times New Roman" w:hAnsi="Times New Roman" w:cs="Times New Roman"/>
          <w:lang w:val="en-GB" w:eastAsia="en-GB"/>
        </w:rPr>
        <w:t xml:space="preserve">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t>
      </w:r>
      <w:proofErr w:type="gramStart"/>
      <w:r w:rsidRPr="00AF7D78">
        <w:rPr>
          <w:rFonts w:ascii="Times New Roman" w:eastAsia="Times New Roman" w:hAnsi="Times New Roman" w:cs="Times New Roman"/>
          <w:lang w:val="en-GB" w:eastAsia="en-GB"/>
        </w:rPr>
        <w:t>will be requested</w:t>
      </w:r>
      <w:proofErr w:type="gramEnd"/>
      <w:r w:rsidRPr="00AF7D78">
        <w:rPr>
          <w:rFonts w:ascii="Times New Roman" w:eastAsia="Times New Roman" w:hAnsi="Times New Roman" w:cs="Times New Roman"/>
          <w:lang w:val="en-GB" w:eastAsia="en-GB"/>
        </w:rPr>
        <w:t xml:space="preserve">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will be informed</w:t>
      </w:r>
      <w:proofErr w:type="gramEnd"/>
      <w:r w:rsidRPr="00AF7D78">
        <w:rPr>
          <w:rFonts w:ascii="Times New Roman" w:eastAsia="Times New Roman" w:hAnsi="Times New Roman" w:cs="Times New Roman"/>
          <w:lang w:val="en-GB" w:eastAsia="en-GB"/>
        </w:rPr>
        <w:t xml:space="preserve"> of the follow-up of their application by the unit concerned.</w:t>
      </w:r>
    </w:p>
    <w:p w:rsidR="00A57E23" w:rsidRDefault="00A57E23" w:rsidP="00AF7D78">
      <w:pPr>
        <w:spacing w:after="0" w:line="240" w:lineRule="auto"/>
        <w:ind w:left="426"/>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w:t>
      </w:r>
      <w:proofErr w:type="gramStart"/>
      <w:r w:rsidRPr="00AF7D78">
        <w:rPr>
          <w:rFonts w:ascii="Times New Roman" w:eastAsia="Times New Roman" w:hAnsi="Times New Roman" w:cs="Times New Roman"/>
          <w:lang w:val="en-GB" w:eastAsia="en-GB"/>
        </w:rPr>
        <w:t>for cost-free SNE, allowances may be granted by the Commission to SNE</w:t>
      </w:r>
      <w:proofErr w:type="gramEnd"/>
      <w:r w:rsidRPr="00AF7D78">
        <w:rPr>
          <w:rFonts w:ascii="Times New Roman" w:eastAsia="Times New Roman" w:hAnsi="Times New Roman" w:cs="Times New Roman"/>
          <w:lang w:val="en-GB" w:eastAsia="en-GB"/>
        </w:rPr>
        <w:t xml:space="preserve"> fulfilling the conditions provided for in Art. </w:t>
      </w:r>
      <w:proofErr w:type="gramStart"/>
      <w:r w:rsidRPr="00AF7D78">
        <w:rPr>
          <w:rFonts w:ascii="Times New Roman" w:eastAsia="Times New Roman" w:hAnsi="Times New Roman" w:cs="Times New Roman"/>
          <w:lang w:val="en-GB" w:eastAsia="en-GB"/>
        </w:rPr>
        <w:t>17</w:t>
      </w:r>
      <w:proofErr w:type="gramEnd"/>
      <w:r w:rsidRPr="00AF7D78">
        <w:rPr>
          <w:rFonts w:ascii="Times New Roman" w:eastAsia="Times New Roman" w:hAnsi="Times New Roman" w:cs="Times New Roman"/>
          <w:lang w:val="en-GB" w:eastAsia="en-GB"/>
        </w:rPr>
        <w:t xml:space="preserve">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lastRenderedPageBreak/>
        <w:t xml:space="preserve">During the secondment, SNE are subject to confidentiality, loyalty and absence of conflict of interest obligations, as provided for in Art. </w:t>
      </w:r>
      <w:proofErr w:type="gramStart"/>
      <w:r w:rsidRPr="00AF7D78">
        <w:rPr>
          <w:rFonts w:ascii="Times New Roman" w:eastAsia="Times New Roman" w:hAnsi="Times New Roman" w:cs="Times New Roman"/>
          <w:lang w:val="en-GB" w:eastAsia="en-GB"/>
        </w:rPr>
        <w:t>6</w:t>
      </w:r>
      <w:proofErr w:type="gramEnd"/>
      <w:r w:rsidRPr="00AF7D78">
        <w:rPr>
          <w:rFonts w:ascii="Times New Roman" w:eastAsia="Times New Roman" w:hAnsi="Times New Roman" w:cs="Times New Roman"/>
          <w:lang w:val="en-GB" w:eastAsia="en-GB"/>
        </w:rPr>
        <w:t xml:space="preserve">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 xml:space="preserve">If any document is inexact, incomplete or missing, the application </w:t>
      </w:r>
      <w:proofErr w:type="gramStart"/>
      <w:r w:rsidRPr="00AF7D78">
        <w:rPr>
          <w:rFonts w:ascii="Times New Roman" w:eastAsia="Calibri" w:hAnsi="Times New Roman" w:cs="Times New Roman"/>
          <w:bCs/>
          <w:lang w:val="en-GB"/>
        </w:rPr>
        <w:t>may be cancelled</w:t>
      </w:r>
      <w:proofErr w:type="gramEnd"/>
      <w:r w:rsidRPr="00AF7D78">
        <w:rPr>
          <w:rFonts w:ascii="Times New Roman" w:eastAsia="Calibri" w:hAnsi="Times New Roman" w:cs="Times New Roman"/>
          <w:bCs/>
          <w:lang w:val="en-GB"/>
        </w:rPr>
        <w:t>.</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E137DE" w:rsidRPr="00AF7D78" w:rsidRDefault="00E137DE"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Data </w:t>
      </w:r>
      <w:proofErr w:type="gramStart"/>
      <w:r w:rsidRPr="00AF7D78">
        <w:rPr>
          <w:rFonts w:ascii="Times New Roman" w:eastAsia="Times New Roman" w:hAnsi="Times New Roman" w:cs="Times New Roman"/>
          <w:lang w:val="en-GB" w:eastAsia="en-GB"/>
        </w:rPr>
        <w:t>is kept</w:t>
      </w:r>
      <w:proofErr w:type="gramEnd"/>
      <w:r w:rsidRPr="00AF7D78">
        <w:rPr>
          <w:rFonts w:ascii="Times New Roman" w:eastAsia="Times New Roman" w:hAnsi="Times New Roman" w:cs="Times New Roman"/>
          <w:lang w:val="en-GB" w:eastAsia="en-GB"/>
        </w:rPr>
        <w:t xml:space="preserve">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 xml:space="preserve">You can exercise your rights by contacting the Data Controller, or in case of conflict the Data Protection Officer. If necessary, you can also address the European Data Protection Supervisor. Their contact information </w:t>
      </w:r>
      <w:proofErr w:type="gramStart"/>
      <w:r w:rsidRPr="00AF7D78">
        <w:rPr>
          <w:rFonts w:ascii="Times New Roman" w:eastAsia="Times New Roman" w:hAnsi="Times New Roman" w:cs="Times New Roman"/>
          <w:lang w:val="en-GB" w:eastAsia="en-GB"/>
        </w:rPr>
        <w:t>is given</w:t>
      </w:r>
      <w:proofErr w:type="gramEnd"/>
      <w:r w:rsidRPr="00AF7D78">
        <w:rPr>
          <w:rFonts w:ascii="Times New Roman" w:eastAsia="Times New Roman" w:hAnsi="Times New Roman" w:cs="Times New Roman"/>
          <w:lang w:val="en-GB" w:eastAsia="en-GB"/>
        </w:rPr>
        <w:t xml:space="preserve">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0" w:history="1">
        <w:r w:rsidRPr="00AF7D78">
          <w:rPr>
            <w:rFonts w:ascii="Times New Roman" w:eastAsia="Times New Roman" w:hAnsi="Times New Roman" w:cs="Times New Roman"/>
            <w:color w:val="0000FF"/>
            <w:u w:val="single"/>
            <w:lang w:val="en-GB" w:eastAsia="en-GB"/>
          </w:rPr>
          <w:t>HR-MAIL-B4@ec.europa.eu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1"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2"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w:t>
      </w:r>
      <w:proofErr w:type="gramStart"/>
      <w:r w:rsidRPr="00AF7D78">
        <w:rPr>
          <w:rFonts w:ascii="Times New Roman" w:eastAsia="Times New Roman" w:hAnsi="Times New Roman" w:cs="Times New Roman"/>
          <w:lang w:val="en-GB" w:eastAsia="en-GB"/>
        </w:rPr>
        <w:t>as a result</w:t>
      </w:r>
      <w:proofErr w:type="gramEnd"/>
      <w:r w:rsidRPr="00AF7D78">
        <w:rPr>
          <w:rFonts w:ascii="Times New Roman" w:eastAsia="Times New Roman" w:hAnsi="Times New Roman" w:cs="Times New Roman"/>
          <w:lang w:val="en-GB" w:eastAsia="en-GB"/>
        </w:rPr>
        <w:t xml:space="preserve">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 xml:space="preserve">To the attention of candidates from third countries: your personal data </w:t>
      </w:r>
      <w:proofErr w:type="gramStart"/>
      <w:r w:rsidRPr="00AF7D78">
        <w:rPr>
          <w:rFonts w:ascii="Times New Roman" w:eastAsia="Times New Roman" w:hAnsi="Times New Roman" w:cs="Times New Roman"/>
          <w:lang w:val="en-GB" w:eastAsia="en-GB"/>
        </w:rPr>
        <w:t>can be used</w:t>
      </w:r>
      <w:proofErr w:type="gramEnd"/>
      <w:r w:rsidRPr="00AF7D78">
        <w:rPr>
          <w:rFonts w:ascii="Times New Roman" w:eastAsia="Times New Roman" w:hAnsi="Times New Roman" w:cs="Times New Roman"/>
          <w:lang w:val="en-GB" w:eastAsia="en-GB"/>
        </w:rPr>
        <w:t xml:space="preserve"> for necessary checks.</w:t>
      </w:r>
    </w:p>
    <w:p w:rsidR="00AC55BD" w:rsidRPr="00AF7D78" w:rsidRDefault="00886E7B">
      <w:pPr>
        <w:rPr>
          <w:lang w:val="en-US"/>
        </w:rPr>
      </w:pPr>
    </w:p>
    <w:sectPr w:rsidR="00AC55BD" w:rsidRPr="00AF7D78" w:rsidSect="004E1C73">
      <w:footerReference w:type="default" r:id="rId13"/>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 xml:space="preserve">These mentions </w:t>
      </w:r>
      <w:proofErr w:type="gramStart"/>
      <w:r>
        <w:rPr>
          <w:lang w:val="en-GB"/>
        </w:rPr>
        <w:t>are given</w:t>
      </w:r>
      <w:proofErr w:type="gramEnd"/>
      <w:r>
        <w:rPr>
          <w:lang w:val="en-GB"/>
        </w:rPr>
        <w:t xml:space="preserve">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C1C3D"/>
    <w:multiLevelType w:val="hybridMultilevel"/>
    <w:tmpl w:val="438CBB58"/>
    <w:lvl w:ilvl="0" w:tplc="81343A5C">
      <w:numFmt w:val="bullet"/>
      <w:lvlText w:val=""/>
      <w:lvlJc w:val="left"/>
      <w:pPr>
        <w:ind w:left="1353" w:hanging="360"/>
      </w:pPr>
      <w:rPr>
        <w:rFonts w:ascii="Symbol" w:eastAsia="Times New Roman" w:hAnsi="Symbol" w:cs="Times New Roman"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1" w15:restartNumberingAfterBreak="0">
    <w:nsid w:val="0C73403F"/>
    <w:multiLevelType w:val="hybridMultilevel"/>
    <w:tmpl w:val="691CB274"/>
    <w:lvl w:ilvl="0" w:tplc="48DEE50A">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 w15:restartNumberingAfterBreak="0">
    <w:nsid w:val="111922B6"/>
    <w:multiLevelType w:val="hybridMultilevel"/>
    <w:tmpl w:val="B290BFAC"/>
    <w:lvl w:ilvl="0" w:tplc="8846888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12F6551"/>
    <w:multiLevelType w:val="hybridMultilevel"/>
    <w:tmpl w:val="28E06B74"/>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F564E2A"/>
    <w:multiLevelType w:val="hybridMultilevel"/>
    <w:tmpl w:val="8C3EAEDA"/>
    <w:lvl w:ilvl="0" w:tplc="AD842A3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6" w15:restartNumberingAfterBreak="0">
    <w:nsid w:val="22EB4B80"/>
    <w:multiLevelType w:val="hybridMultilevel"/>
    <w:tmpl w:val="473EAB9A"/>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7" w15:restartNumberingAfterBreak="0">
    <w:nsid w:val="3CD200C9"/>
    <w:multiLevelType w:val="hybridMultilevel"/>
    <w:tmpl w:val="B84EFF84"/>
    <w:lvl w:ilvl="0" w:tplc="59987520">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8" w15:restartNumberingAfterBreak="0">
    <w:nsid w:val="442D2983"/>
    <w:multiLevelType w:val="hybridMultilevel"/>
    <w:tmpl w:val="5DBA2DA8"/>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9" w15:restartNumberingAfterBreak="0">
    <w:nsid w:val="468E0B7B"/>
    <w:multiLevelType w:val="hybridMultilevel"/>
    <w:tmpl w:val="5CD4AC16"/>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0" w15:restartNumberingAfterBreak="0">
    <w:nsid w:val="49674809"/>
    <w:multiLevelType w:val="hybridMultilevel"/>
    <w:tmpl w:val="A0C40C2C"/>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4D4512CF"/>
    <w:multiLevelType w:val="hybridMultilevel"/>
    <w:tmpl w:val="CAC45B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2DD327F"/>
    <w:multiLevelType w:val="hybridMultilevel"/>
    <w:tmpl w:val="BD2A9E7C"/>
    <w:lvl w:ilvl="0" w:tplc="21785350">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6AB13B0"/>
    <w:multiLevelType w:val="hybridMultilevel"/>
    <w:tmpl w:val="0ABE9B2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15:restartNumberingAfterBreak="0">
    <w:nsid w:val="59DE62FE"/>
    <w:multiLevelType w:val="hybridMultilevel"/>
    <w:tmpl w:val="457C1810"/>
    <w:lvl w:ilvl="0" w:tplc="CEEA8860">
      <w:numFmt w:val="bullet"/>
      <w:lvlText w:val="•"/>
      <w:lvlJc w:val="left"/>
      <w:pPr>
        <w:ind w:left="1065" w:hanging="70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D4A1D8B"/>
    <w:multiLevelType w:val="hybridMultilevel"/>
    <w:tmpl w:val="D4EA93D4"/>
    <w:lvl w:ilvl="0" w:tplc="D384FEFC">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6" w15:restartNumberingAfterBreak="0">
    <w:nsid w:val="62483355"/>
    <w:multiLevelType w:val="hybridMultilevel"/>
    <w:tmpl w:val="EAE4BC8E"/>
    <w:lvl w:ilvl="0" w:tplc="04090003">
      <w:start w:val="1"/>
      <w:numFmt w:val="bullet"/>
      <w:lvlText w:val="o"/>
      <w:lvlJc w:val="left"/>
      <w:pPr>
        <w:ind w:left="1713" w:hanging="360"/>
      </w:pPr>
      <w:rPr>
        <w:rFonts w:ascii="Courier New" w:hAnsi="Courier New" w:cs="Courier New"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17" w15:restartNumberingAfterBreak="0">
    <w:nsid w:val="66A04E91"/>
    <w:multiLevelType w:val="hybridMultilevel"/>
    <w:tmpl w:val="12F81B02"/>
    <w:lvl w:ilvl="0" w:tplc="5BDC59C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8" w15:restartNumberingAfterBreak="0">
    <w:nsid w:val="68C220A6"/>
    <w:multiLevelType w:val="hybridMultilevel"/>
    <w:tmpl w:val="87B6FC76"/>
    <w:lvl w:ilvl="0" w:tplc="DA8A85BA">
      <w:start w:val="3"/>
      <w:numFmt w:val="bullet"/>
      <w:lvlText w:val="•"/>
      <w:lvlJc w:val="left"/>
      <w:pPr>
        <w:ind w:left="1429" w:hanging="360"/>
      </w:pPr>
      <w:rPr>
        <w:rFonts w:ascii="Times New Roman" w:eastAsia="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9" w15:restartNumberingAfterBreak="0">
    <w:nsid w:val="6E6E3BB3"/>
    <w:multiLevelType w:val="hybridMultilevel"/>
    <w:tmpl w:val="29A2A5C6"/>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0" w15:restartNumberingAfterBreak="0">
    <w:nsid w:val="70CA4100"/>
    <w:multiLevelType w:val="hybridMultilevel"/>
    <w:tmpl w:val="C5D2B340"/>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1" w15:restartNumberingAfterBreak="0">
    <w:nsid w:val="70FB20CC"/>
    <w:multiLevelType w:val="hybridMultilevel"/>
    <w:tmpl w:val="E06ACED8"/>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2" w15:restartNumberingAfterBreak="0">
    <w:nsid w:val="744B4457"/>
    <w:multiLevelType w:val="hybridMultilevel"/>
    <w:tmpl w:val="1F8465A8"/>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3" w15:restartNumberingAfterBreak="0">
    <w:nsid w:val="7A6E3348"/>
    <w:multiLevelType w:val="hybridMultilevel"/>
    <w:tmpl w:val="3BF0C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A794C0F"/>
    <w:multiLevelType w:val="hybridMultilevel"/>
    <w:tmpl w:val="48241822"/>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4"/>
  </w:num>
  <w:num w:numId="2">
    <w:abstractNumId w:val="2"/>
  </w:num>
  <w:num w:numId="3">
    <w:abstractNumId w:val="14"/>
  </w:num>
  <w:num w:numId="4">
    <w:abstractNumId w:val="3"/>
  </w:num>
  <w:num w:numId="5">
    <w:abstractNumId w:val="9"/>
  </w:num>
  <w:num w:numId="6">
    <w:abstractNumId w:val="7"/>
  </w:num>
  <w:num w:numId="7">
    <w:abstractNumId w:val="18"/>
  </w:num>
  <w:num w:numId="8">
    <w:abstractNumId w:val="21"/>
  </w:num>
  <w:num w:numId="9">
    <w:abstractNumId w:val="15"/>
  </w:num>
  <w:num w:numId="10">
    <w:abstractNumId w:val="6"/>
  </w:num>
  <w:num w:numId="11">
    <w:abstractNumId w:val="17"/>
  </w:num>
  <w:num w:numId="12">
    <w:abstractNumId w:val="20"/>
  </w:num>
  <w:num w:numId="13">
    <w:abstractNumId w:val="5"/>
  </w:num>
  <w:num w:numId="14">
    <w:abstractNumId w:val="13"/>
  </w:num>
  <w:num w:numId="15">
    <w:abstractNumId w:val="24"/>
  </w:num>
  <w:num w:numId="16">
    <w:abstractNumId w:val="1"/>
  </w:num>
  <w:num w:numId="17">
    <w:abstractNumId w:val="10"/>
  </w:num>
  <w:num w:numId="18">
    <w:abstractNumId w:val="8"/>
  </w:num>
  <w:num w:numId="19">
    <w:abstractNumId w:val="16"/>
  </w:num>
  <w:num w:numId="20">
    <w:abstractNumId w:val="0"/>
  </w:num>
  <w:num w:numId="21">
    <w:abstractNumId w:val="19"/>
  </w:num>
  <w:num w:numId="22">
    <w:abstractNumId w:val="22"/>
  </w:num>
  <w:num w:numId="23">
    <w:abstractNumId w:val="11"/>
  </w:num>
  <w:num w:numId="24">
    <w:abstractNumId w:val="23"/>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05405D"/>
    <w:rsid w:val="000B29B0"/>
    <w:rsid w:val="000E4874"/>
    <w:rsid w:val="0011597B"/>
    <w:rsid w:val="00124A9C"/>
    <w:rsid w:val="0014734A"/>
    <w:rsid w:val="00151FDA"/>
    <w:rsid w:val="0019598C"/>
    <w:rsid w:val="001A13F1"/>
    <w:rsid w:val="001B1D4F"/>
    <w:rsid w:val="001B2588"/>
    <w:rsid w:val="001C2BD3"/>
    <w:rsid w:val="001D0626"/>
    <w:rsid w:val="001E4D9E"/>
    <w:rsid w:val="00250925"/>
    <w:rsid w:val="002663CE"/>
    <w:rsid w:val="00306111"/>
    <w:rsid w:val="003C2ECF"/>
    <w:rsid w:val="0044334A"/>
    <w:rsid w:val="004D60BD"/>
    <w:rsid w:val="00505BD2"/>
    <w:rsid w:val="00534042"/>
    <w:rsid w:val="00536D39"/>
    <w:rsid w:val="00610C34"/>
    <w:rsid w:val="00673B92"/>
    <w:rsid w:val="00691157"/>
    <w:rsid w:val="00757143"/>
    <w:rsid w:val="0078706B"/>
    <w:rsid w:val="00860C38"/>
    <w:rsid w:val="00862F27"/>
    <w:rsid w:val="00886E7B"/>
    <w:rsid w:val="00887720"/>
    <w:rsid w:val="0089313E"/>
    <w:rsid w:val="008B3905"/>
    <w:rsid w:val="00943796"/>
    <w:rsid w:val="00946C38"/>
    <w:rsid w:val="0098353F"/>
    <w:rsid w:val="009A07CE"/>
    <w:rsid w:val="00A57E23"/>
    <w:rsid w:val="00A80C0F"/>
    <w:rsid w:val="00AF7D78"/>
    <w:rsid w:val="00B47B23"/>
    <w:rsid w:val="00BC14A5"/>
    <w:rsid w:val="00BD0603"/>
    <w:rsid w:val="00CC4913"/>
    <w:rsid w:val="00CE060D"/>
    <w:rsid w:val="00CF677F"/>
    <w:rsid w:val="00D37EF6"/>
    <w:rsid w:val="00DF4FC4"/>
    <w:rsid w:val="00DF6CB3"/>
    <w:rsid w:val="00E137DE"/>
    <w:rsid w:val="00E4016B"/>
    <w:rsid w:val="00E71322"/>
    <w:rsid w:val="00E868C2"/>
    <w:rsid w:val="00EE3C2D"/>
    <w:rsid w:val="00F1254B"/>
    <w:rsid w:val="00F425AD"/>
    <w:rsid w:val="00F65DE0"/>
    <w:rsid w:val="00F729C1"/>
    <w:rsid w:val="00FE2344"/>
    <w:rsid w:val="00FF4A8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E51A3"/>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tiana.TELKEDJIYSKA@ec.europa.e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edps@edps.europa.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TA-PROTECTION-OFFICER@ec.europa.e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HR-MAIL-B4@ec.europa.eu" TargetMode="External"/><Relationship Id="rId4" Type="http://schemas.openxmlformats.org/officeDocument/2006/relationships/webSettings" Target="webSettings.xml"/><Relationship Id="rId9" Type="http://schemas.openxmlformats.org/officeDocument/2006/relationships/hyperlink" Target="http://europass.cedefop.europa.eu/en/documents/curriculum-vita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1232</Words>
  <Characters>7036</Characters>
  <Application>Microsoft Office Word</Application>
  <DocSecurity>0</DocSecurity>
  <Lines>167</Lines>
  <Paragraphs>83</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8185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2</cp:revision>
  <dcterms:created xsi:type="dcterms:W3CDTF">2021-12-14T11:21:00Z</dcterms:created>
  <dcterms:modified xsi:type="dcterms:W3CDTF">2021-12-14T11:21:00Z</dcterms:modified>
</cp:coreProperties>
</file>