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85ED89F" w:rsidR="005C6DCE" w:rsidRPr="0080358B" w:rsidRDefault="008532C4"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8532C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6A2456E" w:rsidR="006938F5" w:rsidRDefault="008532C4" w:rsidP="006718D3">
            <w:pPr>
              <w:spacing w:after="0"/>
              <w:jc w:val="left"/>
            </w:pPr>
            <w:r>
              <w:t>MARE.B.4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AD66EA5" w:rsidR="006938F5" w:rsidRDefault="008532C4" w:rsidP="006718D3">
            <w:pPr>
              <w:spacing w:after="0"/>
              <w:jc w:val="left"/>
            </w:pPr>
            <w:r>
              <w:t>430068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31DE266" w:rsidR="4EEB584D" w:rsidRDefault="008532C4"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08A9CF7" w:rsidR="006938F5" w:rsidRDefault="008532C4"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1912DF9" w:rsidR="3C2D33B5" w:rsidRDefault="008532C4" w:rsidP="14270372">
            <w:pPr>
              <w:spacing w:after="0"/>
              <w:jc w:val="left"/>
            </w:pPr>
            <w:r>
              <w:t>Brussels</w:t>
            </w:r>
          </w:p>
          <w:p w14:paraId="6B7C1AA9" w14:textId="634B0848" w:rsidR="3C2D33B5" w:rsidRDefault="008532C4" w:rsidP="14270372">
            <w:pPr>
              <w:spacing w:after="0"/>
              <w:jc w:val="left"/>
            </w:pPr>
            <w:r>
              <w:t>Bruxelles</w:t>
            </w:r>
          </w:p>
          <w:p w14:paraId="5C918E8F" w14:textId="4A67694E" w:rsidR="3C2D33B5" w:rsidRDefault="008532C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8AF0434" w:rsidR="006938F5" w:rsidRDefault="008532C4" w:rsidP="006718D3">
            <w:pPr>
              <w:spacing w:after="0"/>
              <w:jc w:val="left"/>
            </w:pPr>
            <w:r>
              <w:t>Cost-free</w:t>
            </w:r>
          </w:p>
          <w:p w14:paraId="02E31856" w14:textId="3291DEA0" w:rsidR="006938F5" w:rsidRDefault="008532C4" w:rsidP="006718D3">
            <w:pPr>
              <w:spacing w:after="0"/>
              <w:jc w:val="left"/>
            </w:pPr>
            <w:r>
              <w:t>Sans frais</w:t>
            </w:r>
          </w:p>
          <w:p w14:paraId="720FD450" w14:textId="7280765F" w:rsidR="006938F5" w:rsidRDefault="008532C4"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A523692" w:rsidR="006938F5" w:rsidRDefault="008532C4" w:rsidP="006718D3">
            <w:pPr>
              <w:spacing w:after="0"/>
              <w:jc w:val="left"/>
            </w:pPr>
            <w:r>
              <w:t>Member States</w:t>
            </w:r>
          </w:p>
          <w:p w14:paraId="2A7DF233" w14:textId="4421108F" w:rsidR="006938F5" w:rsidRDefault="008532C4" w:rsidP="006718D3">
            <w:pPr>
              <w:spacing w:after="0"/>
              <w:jc w:val="left"/>
            </w:pPr>
            <w:r>
              <w:t>États membres</w:t>
            </w:r>
          </w:p>
          <w:p w14:paraId="13C75E2E" w14:textId="6413D05F" w:rsidR="006938F5" w:rsidRDefault="008532C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71B9E90" w:rsidR="006938F5" w:rsidRDefault="008532C4"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49F29F6" w:rsidR="00A95A44" w:rsidRPr="00E61551" w:rsidRDefault="008532C4"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58E4546F" w:rsidR="00A95A44" w:rsidRDefault="008532C4" w:rsidP="003C1977">
      <w:pPr>
        <w:spacing w:after="0"/>
      </w:pPr>
      <w:r>
        <w:t>DG Maritime Affairs and Fisheries (DG MARE) aims to develop the potential of the European maritime economy and to secure sustainable fisheries and aquaculture, a stable supply of aquatic food, healthy seas, and prosperous coastal communities - for today’s Europeans and for future generations. This involves formulating, developing, and implementing the Common Fisheries Policy - the cornerstone of our actions for a sustainable exploitation of fisheries resources and sustainable aquaculture development; and promoting an integrated approach to all maritime policies. The DG has around 380 staff, distributed over 5 Directorates and 21 Units. The wide variety of responsibilities creates an interesting and challenging working environment. Hierarchical circuits are short, and working efforts translate into tangible results with a direct impact on the ground and on stakeholders. MARE B.4 develops and implements the EU's policy to prevent, deter and eliminate Illegal, Unreported and Unregulated (IUU) fishing. The fight against IUU fishing is pivotal for the External Dimension of the Common Fisheries Policy. In this context, zero tolerance to IUU fishing is the paramount objective of the EU in line with the EU International Ocean Governance agenda and the UN Sustainable Development Goals. Our objective is to address the loopholes in fisheries controls at international, regional and national levels and prevent fishery products stemming from illegal fishing from entering the EU and other markets. Cooperation with EU Member States, third countries and relevant international organisations is essential for achieving our tasks.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5962A189" w:rsidR="00A95A44" w:rsidRDefault="008532C4" w:rsidP="003C1977">
      <w:pPr>
        <w:spacing w:after="0"/>
      </w:pPr>
      <w:r>
        <w:t xml:space="preserve">We offer a challenging position for a cost-free Seconded National Expert. As a Policy Officer you will help implement the EU policy to deter, fight and eliminate Illegal Unreported and Unregulated (IUU) fishing. This includes: develop and contribute to the definition of EU policies on the fight against IUU fishing, including preparation and follow-up of strategies, political positions and legal initiatives and IT tools; handle cases in relation to administrative cooperation foreseen by the EU IUU Regulation 1005/2008; contribute to the preparation of bilateral IUU dialogues with third countries regarding their obligations under international law of the sea; carry out data analysis in relation to vessels and/or operators involved or suspected to carry out IUU fishing activities; contribute to the smooth operation of the new digital tool for implementing the EU catch certification scheme (‘CATCH’), as well as its evolution, respond timely to operational queries and requests for guidance on the day-to-day management of CATCH workflows by EU Member States, EU importers of fisheries products and non-EU authorities; contribute to maintaining regular contacts and exchanges of information with public and professional bodies in Member States, third countries and EFCA in relation to policies aiming at eliminating IUU fishing; respond to requests for information relevant to the work of the Unit and to access to documents requests.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0B6F2CD8" w:rsidR="00A95A44" w:rsidRDefault="008532C4" w:rsidP="00527473">
      <w:pPr>
        <w:spacing w:after="0"/>
        <w:jc w:val="left"/>
      </w:pPr>
      <w:r>
        <w:lastRenderedPageBreak/>
        <w:t>We are looking for a highly motivated, well-organised and dynamic team player, with high sense of responsibility and strong service orientation as well as sound understanding of the policy priorities and tools in the fight against IUU fishing and the objectives of the Common Fisheries Policy. A university degree or professional training or professional experience of an equivalent level is required. Experience of working in a national/regional administration in relation to the law of the sea, international fisheries management or monitoring, control and surveillance of fishing activities is highly desirable. The candidate should possess good communication skills (oral and written) in English, additional knowledge of French or Spanish would be an asset. He/she should be a quick learner, manage efficiently multiple priorities and deliver quality results within given deadlines. Good understanding of the EU institutional setting, excellent interpersonal and co-ordination skills, drafting skills, intellectual/problem solving and judgement skills, a capacity to work autonomously are prerequisites for this position.</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5470E71C" w:rsidR="0017274D" w:rsidRPr="008250D4" w:rsidRDefault="008532C4"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43CD993" w:rsidR="00A95A44" w:rsidRPr="00E61551" w:rsidRDefault="008532C4" w:rsidP="00527473">
      <w:pPr>
        <w:spacing w:after="0"/>
        <w:rPr>
          <w:lang w:val="de-DE"/>
        </w:rPr>
      </w:pPr>
      <w:r>
        <w:rPr>
          <w:lang w:val="de-DE"/>
        </w:rPr>
        <w:t>La DG Affaires maritimes et pêche (DG MARE) vise à développer le potentiel de l’économie maritime européenne et à garantir une pêche et une aquaculture durables, un approvisionnement stable en denrées alimentaires d’origine aquatique, des mers saines et des communautés côtières prospères, pour les Européens d’aujourd’hui et pour les générations futures. Il s’agit de formuler, de développer et de mettre en œuvre la politique commune de la pêche, pierre angulaire de nos actions en faveur d’une exploitation durable des ressources halieutiques et d’un développement durable de l’aquaculture ; et promouvoir une approche intégrée de toutes les politiques maritimes. La DG emploie environ 380 personnes, réparties entre 5 directions et 21 unités. La grande diversité des responsabilités crée un environnement de travail intéressant et stimulant. Les circuits hiérarchiques sont courts et les efforts de travail se traduisent par des résultats tangibles ayant une incidence directe sur le terrain et sur les parties prenantes. L’Unité MARE B.4 élabore et met en œuvre la politique de l’UE visant à prévenir, à décourager et à éradiquer la pêche illicite, non déclarée et non réglementée (INN). La lutte contre la pêche INN est essentielle pour la dimension extérieure de la politique commune de la pêche. Dans ce contexte, la tolérance zéro à l’égard de la pêche INN est l’objectif primordial de l’UE, conformément au programme de gouvernance internationale des océans de l’UE et aux objectifs de développement durable des Nations unies. Notre objectif est de combler les lacunes en matière de contrôle de la pêche aux niveaux international, régional et national et d’empêcher les produits de la pêche issus de la pêche illicite d’entrer sur le marché de l’UE ainsi que sur d’autres marchés. La coopération avec les États membres de l’UE, les pays tiers et les organisations internationales compétentes est indispensable à la réalisation de nos missions.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5EAC797A" w:rsidR="00A95A44" w:rsidRPr="00E61551" w:rsidRDefault="008532C4" w:rsidP="00527473">
      <w:pPr>
        <w:spacing w:after="0"/>
        <w:jc w:val="left"/>
        <w:rPr>
          <w:lang w:val="de-DE"/>
        </w:rPr>
      </w:pPr>
      <w:r>
        <w:rPr>
          <w:lang w:val="de-DE"/>
        </w:rPr>
        <w:t>Nous proposons un poste stimulant de Spécialiste National(e) Détaché(e) sans frais. En tant que chargé(e) de mission (Policy Officer), vous contribuerez à la mise en œuvre de la politique de l’Union européenne visant à prévenir, combattre et éliminer la pêche illicite, non déclarée et non réglementée (INN). À ce titre, vous serez amené(e) à : développer et contribuer à la définition des politiques de l’UE en matière de lutte contre la pêche INN, notamment par la préparation et le suivi de stratégies, de positions politiques, d’initiatives juridiques et d’outils informatiques ; traiter les dossiers relevant de la coopération administrative prévue par le règlement (CE) n° 1005/2008 de l’UE relatif à la pêche INN ; contribuer à la préparation des dialogues bilatéraux sur la pêche INN avec les pays tiers concernant leurs obligations vis-à-vis du droit international de la mer ; réaliser des analyses de données concernant les navires et/ou les opérateurs impliqués ou soupçonnés de se livrer à des activités de pêche INN ; contribuer au bon fonctionnement et à l’évolution de « CATCH », le nouvel outil numérique de mise en œuvre du système européen de certification des captures, répondre dans les délais impartis aux questions opérationnelles et aux demandes d’orientation concernant la gestion quotidienne des flux de travail de CATCH par les États membres de l’UE, les importateurs européens de produits issus de la pêche, et par les autorités de pays tiers ; contribuer au maintien de contacts réguliers et d’échanges d'informations avec les organismes publics et professionnels des États membres, des pays tiers, et de l’AECP (Agence Européenne de Contrôle des Pêches) dans le cadre des politiques visant à éliminer la pêche INN ; répondre aux demandes d’information relatives aux activités de l’unité ainsi qu’aux demandes d’accès aux documents.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38939DB8" w:rsidR="00A95A44" w:rsidRPr="00E61551" w:rsidRDefault="008532C4" w:rsidP="00527473">
      <w:pPr>
        <w:spacing w:after="0"/>
        <w:rPr>
          <w:lang w:val="de-DE"/>
        </w:rPr>
      </w:pPr>
      <w:r>
        <w:rPr>
          <w:lang w:val="de-DE"/>
        </w:rPr>
        <w:t>Nous recherchons un(e) candidat(e) faisant preuve d’un fort esprit d’équipe et d’une très grande motivation, bien organisé(e) et dynamique, doté(e) d’un sens aigu des responsabilités et d’une forte orientation vers le service. Il ou elle ferait également preuve d’une bonne compréhension des priorités politiques et des outils de lutte contre la pêche INN ainsi que des objectifs de la politique commune de la pêche. Un diplôme universitaire ou une formation ou expérience professionnelle de niveau équivalent est requis. Une expérience de travail dans une administration nationale ou régionale en lien avec le droit de la mer, la gestion internationale des pêches ou le suivi, le contrôle et la surveillance des activités de pêche est très souhaitable. Le candidat ou la candidate devra posséder de bonnes capacités de communication (orale et écrite) en anglais ; la connaissance supplémentaire du français et/ou de l’espagnol constitut un atout. Il ou elle doit être capable d’apprendre rapidement, de gérer efficacement plusieurs priorités et de fournir des travaux de qualité dans les délais impartis. Une bonne compréhension du cadre institutionnel de l’UE, d’excellentes aptitudes interpersonnelles et de coordination, des compétences rédactionnelles, des capacités intellectuelles/de résolution de problèmes et de discernement, ainsi qu’une capacité à travailler de manière autonome sont des aptitudes indispensables pour ce poste.</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78A71AB7" w:rsidR="0017274D" w:rsidRPr="00E61551" w:rsidRDefault="008532C4"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744CC7D4" w:rsidR="00A95A44" w:rsidRDefault="008532C4" w:rsidP="00527473">
      <w:pPr>
        <w:spacing w:after="0"/>
        <w:rPr>
          <w:lang w:val="de-DE"/>
        </w:rPr>
      </w:pPr>
      <w:r>
        <w:rPr>
          <w:lang w:val="de-DE"/>
        </w:rPr>
        <w:t>Die GD Maritime Angelegenheiten und Fischerei (GD MARE) ist bestrebt, das Potenzial der europäischen maritimen Wirtschaft zu entwickeln und eine nachhaltige Fischerei und Aquakultur, eine stabile Versorgung mit aquatischen Lebensmitteln, gesunde Meere und florierende Küstengemeinden – für die Europäerinnen und Europäer und für künftige Generationen – sicherzustellen. Dazu gehört die Formulierung, Entwicklung und Umsetzung der gemeinsamen Fischereipolitik, die Eckpfeiler unserer Maßnahmen für eine nachhaltige Nutzung der Fischereiressourcen und eine nachhaltige Entwicklung der Aquakultur ist; sowie ein integrierter Ansatz für die Meerespolitik insgesamt. Die GD verfügt über rund 380 Bedienstete, die sich auf fünf Direktionen und 21 Referate verteilen. Die große Vielfalt der Verantwortlichkeiten schafft ein interessantes und herausforderndes Arbeitsumfeld. Die internen Abstimmungswege sind kurz, und die Arbeit in der GD führt zu greifbaren Ergebnissen mit direkten Auswirkungen vor Ort und auf die Interessenträger. MARE B.4 entwickelt und setzt die EU-Politik zur Verhinderung, Bekämpfung und Unterbindung der illegalen, nicht gemeldeten und unregulierten Fischerei (IUU-Fischerei) um. Die Bekämpfung der IUU-Fischerei ist für die externe Dimension der gemeinsamen Fischereipolitik von entscheidender Bedeutung. In diesem Zusammenhang ist die Null-Toleranz gegenüber IUU-Fischerei das vorrangige Ziel der EU, im Einklang mit der Agenda der EU für die internationale Meerespolitik und den Zielen der Vereinten Nationen für nachhaltige Entwicklung. Unser Ziel ist es, die Schlupflöcher bei den Fischereikontrollen auf internationaler, regionaler und nationaler Ebene zu schließen und zu verhindern, dass Fischereierzeugnisse aus illegaler Fischerei in die EU und andere Märkte gelangen. Die Zusammenarbeit mit EU-Mitgliedstaaten, Drittländern und einschlägigen internationalen Organisationen ist für die Erfüllung unserer Aufgaben von entscheidender Bedeutung.</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40E27DD7" w:rsidR="00A95A44" w:rsidRPr="00A95A44" w:rsidRDefault="008532C4" w:rsidP="00527473">
      <w:pPr>
        <w:spacing w:after="0"/>
        <w:rPr>
          <w:lang w:val="de-DE"/>
        </w:rPr>
      </w:pPr>
      <w:r>
        <w:rPr>
          <w:lang w:val="de-DE"/>
        </w:rPr>
        <w:t xml:space="preserve">Wir bieten eine herausfordernde Position für eine/n kostenlose/n Nationale/n Sachverständige/n. Als Referent/in helfen Sie bei der Umsetzung der EU-Politik zur Abschreckung, Bekämpfung und Unterbindung der illegalen, nicht gemeldeten und unregulierten Fischerei (IUU-Fischerei). Dazu gehören: Entwicklung von und Mitwirkung an der Festlegung von EU-Strategien zur Bekämpfung der IUU-Fischerei, einschließlich der Ausarbeitung und Weiterverfolgung von Strategien, politischen Standpunkten, rechtlichen Initiativen und IT-Instrumenten; Bearbeitung von Fällen im Zuge der Verwaltungszusammenarbeit gemäß der IUU-Verordnung (EG) Nr. 1005/2008; Beitrag zur Vorbereitung bilateraler IUU-Dialoge mit Drittländern über ihre Verpflichtungen nach dem Seevölkerrecht; Durchführung von Datenanalysen zu Schiffen und/oder Betreibern, die IUU-Fischerei betreiben oder derer verdächtigt werden; Beitrag zum reibungslosen Funktionieren des neuen digitalen Instruments für die Umsetzung der EU-Fangbescheinigungsregelung (‚CATCH‘) sowie dessen Weiterentwicklung, zeitnahe Beantwortung operativer Anfragen und Anliegen zur Hilfestellung für die laufende Verwaltung der CATCH-Workflows durch EU-Mitgliedstaaten, EU-Importeure von Fischereierzeugnissen und Behörden außerhalb der EU; Beitrag zur Aufrechterhaltung regelmäßiger Kontakte und des Informationsaustauschs mit öffentlichen Einrichtungen und Berufsverbänden in den Mitgliedstaaten, Drittländern und mit der EFCA zu politischen Maßnahmen zur Unterbindung der IUU-Fischerei; Beantwortung von Anfragen zu Informationen bezüglich der Arbeit des Referats sowie zum Zugang zu Dokumenten.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754248AB" w:rsidR="00792E59" w:rsidRPr="00A10C67" w:rsidRDefault="008532C4" w:rsidP="00527473">
      <w:pPr>
        <w:spacing w:after="0"/>
        <w:rPr>
          <w:lang w:val="en-US"/>
        </w:rPr>
      </w:pPr>
      <w:r>
        <w:rPr>
          <w:lang w:val="en-US"/>
        </w:rPr>
        <w:t>Wir suchen einen hochmotivierten, gut organisierten und dynamischen Team-Spieler mit einem hohen Verantwortungsbewusstsein und einer starken Dienstleistungsorientierung, sowie einem fundierten Verständnis der politischen Prioritäten und Instrumente zur Bekämpfung der IUU-Fischerei und der Ziele der gemeinsamen Fischereipolitik. Erforderlich ist ein Hochschulabschluss oder eine gleichwertige Berufsausbildung oder Berufserfahrung. Erfahrung in der Arbeit in einer nationalen/regionalen Verwaltung im Zusammenhang mit dem Seerecht, der internationalen Fischereiverwaltung oder der Überwachung, Kontrolle und Beobachtung von Fischereiaktivitäten ist sehr wünschenswert. Der Bewerber/die Bewerberin sollte über gute (mündliche und schriftliche) Kommunikationsfähigkeiten in englischer Sprache verfügen; zusätzliche Französisch- oder Spanischkenntnisse wären von Vorteil. Der Bewerber/die Bewerberin  sollte schnell lernen, mehrere Prioritäten effizient verwalten und innerhalb bestimmter Fristen hochwertige Ergebnisse liefern. Ein gutes Verständnis des institutionellen Umfeldes der EU, ausgezeichnete zwischenmenschliche Fähigkeiten und Koordinationskompetenzen, redaktionelle Fähigkeiten, intellektuelle Fähigkeiten/Problemlösungs- und Urteilskompetenz sowie die Fähigkeit, autonom zu arbeiten, sind Voraussetzungen für diese Position.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8532C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8532C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8532C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8532C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8532C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8532C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8532C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8532C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8532C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8532C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8408F"/>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32C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50DC6C77-EDED-49DD-A7ED-F07DBE1C20BE}"/>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4149</Words>
  <Characters>23652</Characters>
  <Application>Microsoft Office Word</Application>
  <DocSecurity>4</DocSecurity>
  <PresentationFormat>Microsoft Word 14.0</PresentationFormat>
  <Lines>197</Lines>
  <Paragraphs>55</Paragraphs>
  <ScaleCrop>true</ScaleCrop>
  <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2026-07-13T12:28:00Z</dcterms:created>
  <dcterms:modified xsi:type="dcterms:W3CDTF">2026-07-13T12:28:00Z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