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D1FA9A9" w:rsidR="005C6DCE" w:rsidRPr="0080358B" w:rsidRDefault="00215E2A"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215E2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32B7999" w:rsidR="006938F5" w:rsidRDefault="00215E2A" w:rsidP="006718D3">
            <w:pPr>
              <w:spacing w:after="0"/>
              <w:jc w:val="left"/>
            </w:pPr>
            <w:r>
              <w:t>TAXUD.E_D</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05FEC76" w:rsidR="006938F5" w:rsidRDefault="00215E2A"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F2697FB" w:rsidR="4EEB584D" w:rsidRDefault="00215E2A"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F069038" w:rsidR="006938F5" w:rsidRDefault="00215E2A" w:rsidP="006718D3">
            <w:pPr>
              <w:spacing w:after="0"/>
              <w:jc w:val="left"/>
            </w:pPr>
            <w:r>
              <w:t>18</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3B4AAEB" w:rsidR="3C2D33B5" w:rsidRDefault="00215E2A" w:rsidP="14270372">
            <w:pPr>
              <w:spacing w:after="0"/>
              <w:jc w:val="left"/>
            </w:pPr>
            <w:r>
              <w:t>Brussels</w:t>
            </w:r>
          </w:p>
          <w:p w14:paraId="6B7C1AA9" w14:textId="0562A26B" w:rsidR="3C2D33B5" w:rsidRDefault="00215E2A" w:rsidP="14270372">
            <w:pPr>
              <w:spacing w:after="0"/>
              <w:jc w:val="left"/>
            </w:pPr>
            <w:r>
              <w:t>Bruxelles</w:t>
            </w:r>
          </w:p>
          <w:p w14:paraId="5C918E8F" w14:textId="20C5D9CB" w:rsidR="3C2D33B5" w:rsidRDefault="00215E2A"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B395525" w:rsidR="006938F5" w:rsidRDefault="00215E2A" w:rsidP="006718D3">
            <w:pPr>
              <w:spacing w:after="0"/>
              <w:jc w:val="left"/>
            </w:pPr>
            <w:r>
              <w:t>Cost-free</w:t>
            </w:r>
          </w:p>
          <w:p w14:paraId="02E31856" w14:textId="1655C451" w:rsidR="006938F5" w:rsidRDefault="00215E2A" w:rsidP="006718D3">
            <w:pPr>
              <w:spacing w:after="0"/>
              <w:jc w:val="left"/>
            </w:pPr>
            <w:r>
              <w:t>Sans frais</w:t>
            </w:r>
          </w:p>
          <w:p w14:paraId="720FD450" w14:textId="3DE984B7" w:rsidR="006938F5" w:rsidRDefault="00215E2A"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E0141DF" w:rsidR="006938F5" w:rsidRDefault="00215E2A" w:rsidP="006718D3">
            <w:pPr>
              <w:spacing w:after="0"/>
              <w:jc w:val="left"/>
            </w:pPr>
            <w:r>
              <w:t>Member States</w:t>
            </w:r>
          </w:p>
          <w:p w14:paraId="2A7DF233" w14:textId="70478057" w:rsidR="006938F5" w:rsidRDefault="00215E2A" w:rsidP="006718D3">
            <w:pPr>
              <w:spacing w:after="0"/>
              <w:jc w:val="left"/>
            </w:pPr>
            <w:r>
              <w:t>États membres</w:t>
            </w:r>
          </w:p>
          <w:p w14:paraId="13C75E2E" w14:textId="40B7B1AC" w:rsidR="006938F5" w:rsidRDefault="00215E2A"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CCE8127" w:rsidR="006938F5" w:rsidRDefault="00215E2A"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8CCA7C1" w:rsidR="00A95A44" w:rsidRPr="00E61551" w:rsidRDefault="00215E2A"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E4E792A" w14:textId="77777777" w:rsidR="00215E2A" w:rsidRDefault="00215E2A" w:rsidP="003C1977">
      <w:pPr>
        <w:spacing w:after="0"/>
      </w:pPr>
      <w:r>
        <w:t xml:space="preserve">The EU Customs Authority (EUCA) Task Force is a dedicated team in DG TAXUD entrusted with the establishment of the EUCA, a new decentralized agency of the European Union. The Task Force, in accordance with the new Union Customs Code (Customs Reform), will ensure the establishment and initial operation of the EUCA, until the Authority has “the operational capacity to implement its own budget”. In particular, it will ensure: </w:t>
      </w:r>
    </w:p>
    <w:p w14:paraId="473EE7BE" w14:textId="77777777" w:rsidR="00215E2A" w:rsidRDefault="00215E2A" w:rsidP="003C1977">
      <w:pPr>
        <w:spacing w:after="0"/>
      </w:pPr>
    </w:p>
    <w:p w14:paraId="7C541092" w14:textId="77777777" w:rsidR="00215E2A" w:rsidRDefault="00215E2A" w:rsidP="003C1977">
      <w:pPr>
        <w:spacing w:after="0"/>
      </w:pPr>
      <w:r>
        <w:t>•</w:t>
      </w:r>
      <w:r>
        <w:tab/>
        <w:t xml:space="preserve">the establishment of the Authority’s governance structure (for example, management board and executive director), </w:t>
      </w:r>
    </w:p>
    <w:p w14:paraId="436B3883" w14:textId="77777777" w:rsidR="00215E2A" w:rsidRDefault="00215E2A" w:rsidP="003C1977">
      <w:pPr>
        <w:spacing w:after="0"/>
      </w:pPr>
      <w:r>
        <w:t>•</w:t>
      </w:r>
      <w:r>
        <w:tab/>
        <w:t xml:space="preserve">the preparation of the headquarters building, </w:t>
      </w:r>
    </w:p>
    <w:p w14:paraId="28738BF8" w14:textId="77777777" w:rsidR="00215E2A" w:rsidRDefault="00215E2A" w:rsidP="003C1977">
      <w:pPr>
        <w:spacing w:after="0"/>
      </w:pPr>
      <w:r>
        <w:t>•</w:t>
      </w:r>
      <w:r>
        <w:tab/>
        <w:t>the establishment of HR processes,</w:t>
      </w:r>
    </w:p>
    <w:p w14:paraId="2CF14A56" w14:textId="77777777" w:rsidR="00215E2A" w:rsidRDefault="00215E2A" w:rsidP="003C1977">
      <w:pPr>
        <w:spacing w:after="0"/>
      </w:pPr>
      <w:r>
        <w:t>•</w:t>
      </w:r>
      <w:r>
        <w:tab/>
        <w:t xml:space="preserve">the recruitment of first staff members, </w:t>
      </w:r>
    </w:p>
    <w:p w14:paraId="6595DC71" w14:textId="77777777" w:rsidR="00215E2A" w:rsidRDefault="00215E2A" w:rsidP="003C1977">
      <w:pPr>
        <w:spacing w:after="0"/>
      </w:pPr>
      <w:r>
        <w:t>•</w:t>
      </w:r>
      <w:r>
        <w:tab/>
        <w:t xml:space="preserve">the adoption of key corporate documents, </w:t>
      </w:r>
    </w:p>
    <w:p w14:paraId="0466886E" w14:textId="77777777" w:rsidR="00215E2A" w:rsidRDefault="00215E2A" w:rsidP="003C1977">
      <w:pPr>
        <w:spacing w:after="0"/>
      </w:pPr>
      <w:r>
        <w:t>•</w:t>
      </w:r>
      <w:r>
        <w:tab/>
        <w:t xml:space="preserve">the establishment of financial processes, and </w:t>
      </w:r>
    </w:p>
    <w:p w14:paraId="6B1E5863" w14:textId="77777777" w:rsidR="00215E2A" w:rsidRDefault="00215E2A" w:rsidP="003C1977">
      <w:pPr>
        <w:spacing w:after="0"/>
      </w:pPr>
      <w:r>
        <w:t>•</w:t>
      </w:r>
      <w:r>
        <w:tab/>
        <w:t>the preparation of first activities related to the Authority’s mission and tasks.</w:t>
      </w:r>
    </w:p>
    <w:p w14:paraId="2444BC8A" w14:textId="6C8CA838"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F562772" w14:textId="77777777" w:rsidR="00215E2A" w:rsidRDefault="00215E2A" w:rsidP="003C1977">
      <w:pPr>
        <w:spacing w:after="0"/>
      </w:pPr>
      <w:r>
        <w:t>We are offering an exciting opportunity for an HR Officer to contribute to the preparation for and then the establishment of the EUCA by supporting the necessary HR processes, notably recruitment and associated files.</w:t>
      </w:r>
    </w:p>
    <w:p w14:paraId="1158D58E" w14:textId="77777777" w:rsidR="00215E2A" w:rsidRDefault="00215E2A" w:rsidP="003C1977">
      <w:pPr>
        <w:spacing w:after="0"/>
      </w:pPr>
      <w:r>
        <w:t>Under the authority of the Head of Task Force, the HR Officer shall contribute to the preparation, coordination and operational readiness of the new Authority during its establishment phase in terms of human resources.</w:t>
      </w:r>
    </w:p>
    <w:p w14:paraId="2005CADC" w14:textId="77777777" w:rsidR="00215E2A" w:rsidRDefault="00215E2A" w:rsidP="003C1977">
      <w:pPr>
        <w:spacing w:after="0"/>
      </w:pPr>
    </w:p>
    <w:p w14:paraId="6366AC5A" w14:textId="77777777" w:rsidR="00215E2A" w:rsidRDefault="00215E2A" w:rsidP="003C1977">
      <w:pPr>
        <w:spacing w:after="0"/>
      </w:pPr>
      <w:r>
        <w:t xml:space="preserve">The main focus is on the following tasks: </w:t>
      </w:r>
    </w:p>
    <w:p w14:paraId="0BD73D15" w14:textId="77777777" w:rsidR="00215E2A" w:rsidRDefault="00215E2A" w:rsidP="003C1977">
      <w:pPr>
        <w:spacing w:after="0"/>
      </w:pPr>
      <w:r>
        <w:t>•</w:t>
      </w:r>
      <w:r>
        <w:tab/>
        <w:t xml:space="preserve">Contribute to the design and implementation of the necessary HR processes for the EUCA; </w:t>
      </w:r>
    </w:p>
    <w:p w14:paraId="023E69E8" w14:textId="77777777" w:rsidR="00215E2A" w:rsidRDefault="00215E2A" w:rsidP="003C1977">
      <w:pPr>
        <w:spacing w:after="0"/>
      </w:pPr>
      <w:r>
        <w:t>•</w:t>
      </w:r>
      <w:r>
        <w:tab/>
        <w:t xml:space="preserve">Plan, organise and coordinate recruitment processes, open calls and specialised competition procedures for vacancies at the EUCA and the Task Force; </w:t>
      </w:r>
    </w:p>
    <w:p w14:paraId="0686507E" w14:textId="77777777" w:rsidR="00215E2A" w:rsidRDefault="00215E2A" w:rsidP="003C1977">
      <w:pPr>
        <w:spacing w:after="0"/>
      </w:pPr>
      <w:r>
        <w:t>•</w:t>
      </w:r>
      <w:r>
        <w:tab/>
        <w:t>Draft vacancy notices, profiles and related competencies fitting the needs of the EUCA, in cooperation with operational units;</w:t>
      </w:r>
    </w:p>
    <w:p w14:paraId="1E3AF989" w14:textId="77777777" w:rsidR="00215E2A" w:rsidRDefault="00215E2A" w:rsidP="003C1977">
      <w:pPr>
        <w:spacing w:after="0"/>
      </w:pPr>
      <w:r>
        <w:t>•</w:t>
      </w:r>
      <w:r>
        <w:tab/>
        <w:t xml:space="preserve">Provide training on recruitment processes and principles to members of selection panels and committees; </w:t>
      </w:r>
    </w:p>
    <w:p w14:paraId="63247E0E" w14:textId="77777777" w:rsidR="00215E2A" w:rsidRDefault="00215E2A" w:rsidP="003C1977">
      <w:pPr>
        <w:spacing w:after="0"/>
      </w:pPr>
      <w:r>
        <w:t>•</w:t>
      </w:r>
      <w:r>
        <w:tab/>
        <w:t xml:space="preserve">Plan and coordinate activities to ensure that key HR processes are in place to allow a smooth start for staff recruited for EUCA; </w:t>
      </w:r>
    </w:p>
    <w:p w14:paraId="72652BB3" w14:textId="77777777" w:rsidR="00215E2A" w:rsidRDefault="00215E2A" w:rsidP="003C1977">
      <w:pPr>
        <w:spacing w:after="0"/>
      </w:pPr>
      <w:r>
        <w:t>•</w:t>
      </w:r>
      <w:r>
        <w:tab/>
        <w:t xml:space="preserve">Ensure successful knowledge transfer to the new HR colleagues recruited for the EUCA, inter alia via coaching &amp; mentoring measures; </w:t>
      </w:r>
    </w:p>
    <w:p w14:paraId="6AC6F8F5" w14:textId="77777777" w:rsidR="00215E2A" w:rsidRDefault="00215E2A" w:rsidP="003C1977">
      <w:pPr>
        <w:spacing w:after="0"/>
      </w:pPr>
      <w:r>
        <w:t>•</w:t>
      </w:r>
      <w:r>
        <w:tab/>
        <w:t xml:space="preserve">Coordinate HR work streams with other relevant services (including meetings). </w:t>
      </w:r>
    </w:p>
    <w:p w14:paraId="2042FA24" w14:textId="77777777" w:rsidR="00215E2A" w:rsidRDefault="00215E2A" w:rsidP="003C1977">
      <w:pPr>
        <w:spacing w:after="0"/>
      </w:pPr>
    </w:p>
    <w:p w14:paraId="738C9A40" w14:textId="77777777" w:rsidR="00215E2A" w:rsidRDefault="00215E2A" w:rsidP="003C1977">
      <w:pPr>
        <w:spacing w:after="0"/>
      </w:pPr>
      <w:r>
        <w:lastRenderedPageBreak/>
        <w:t>The national expert shall carry out their duties under the supervision of a Commission official. Without prejudice to the principle of loyal cooperation between national / regional or local administrations and the Commission, they shall conduct themselves solely with the interests of the European Union in mind. The national expert shall not represent the Commission with a view to entering into commitments, whether financial or otherwise, or negotiate on its behalf.</w:t>
      </w:r>
    </w:p>
    <w:p w14:paraId="4FA38409" w14:textId="70EDF2E8"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43E371D" w14:textId="77777777" w:rsidR="00215E2A" w:rsidRDefault="00215E2A" w:rsidP="00527473">
      <w:pPr>
        <w:spacing w:after="0"/>
        <w:jc w:val="left"/>
      </w:pPr>
      <w:r>
        <w:t>We are looking for an experienced and versatile HR expert, capable of working both independently and as part of a team.</w:t>
      </w:r>
    </w:p>
    <w:p w14:paraId="575D8E86" w14:textId="77777777" w:rsidR="00215E2A" w:rsidRDefault="00215E2A" w:rsidP="00527473">
      <w:pPr>
        <w:spacing w:after="0"/>
        <w:jc w:val="left"/>
      </w:pPr>
    </w:p>
    <w:p w14:paraId="77E63AC4" w14:textId="77777777" w:rsidR="00215E2A" w:rsidRDefault="00215E2A" w:rsidP="00527473">
      <w:pPr>
        <w:spacing w:after="0"/>
        <w:jc w:val="left"/>
      </w:pPr>
      <w:r>
        <w:t xml:space="preserve">We are looking for an experienced and versatile HR expert. The successful candidate will </w:t>
      </w:r>
    </w:p>
    <w:p w14:paraId="266CD1BD" w14:textId="77777777" w:rsidR="00215E2A" w:rsidRDefault="00215E2A" w:rsidP="00527473">
      <w:pPr>
        <w:spacing w:after="0"/>
        <w:jc w:val="left"/>
      </w:pPr>
      <w:r>
        <w:t>•</w:t>
      </w:r>
      <w:r>
        <w:tab/>
        <w:t xml:space="preserve">be dynamic, motivated, and open-minded; </w:t>
      </w:r>
    </w:p>
    <w:p w14:paraId="453C675A" w14:textId="77777777" w:rsidR="00215E2A" w:rsidRDefault="00215E2A" w:rsidP="00527473">
      <w:pPr>
        <w:spacing w:after="0"/>
        <w:jc w:val="left"/>
      </w:pPr>
      <w:r>
        <w:t>•</w:t>
      </w:r>
      <w:r>
        <w:tab/>
        <w:t xml:space="preserve">be able to deliver timely and high-quality results; </w:t>
      </w:r>
    </w:p>
    <w:p w14:paraId="2BFF5EA6" w14:textId="77777777" w:rsidR="00215E2A" w:rsidRDefault="00215E2A" w:rsidP="00527473">
      <w:pPr>
        <w:spacing w:after="0"/>
        <w:jc w:val="left"/>
      </w:pPr>
      <w:r>
        <w:t>•</w:t>
      </w:r>
      <w:r>
        <w:tab/>
        <w:t xml:space="preserve">have excellent organisational and communication skills; </w:t>
      </w:r>
    </w:p>
    <w:p w14:paraId="42D1B096" w14:textId="77777777" w:rsidR="00215E2A" w:rsidRDefault="00215E2A" w:rsidP="00527473">
      <w:pPr>
        <w:spacing w:after="0"/>
        <w:jc w:val="left"/>
      </w:pPr>
      <w:r>
        <w:t>•</w:t>
      </w:r>
      <w:r>
        <w:tab/>
        <w:t xml:space="preserve">be agile and able to adapt to new challenges, prioritise and work under pressure; </w:t>
      </w:r>
    </w:p>
    <w:p w14:paraId="21895B0C" w14:textId="77777777" w:rsidR="00215E2A" w:rsidRDefault="00215E2A" w:rsidP="00527473">
      <w:pPr>
        <w:spacing w:after="0"/>
        <w:jc w:val="left"/>
      </w:pPr>
      <w:r>
        <w:t>•</w:t>
      </w:r>
      <w:r>
        <w:tab/>
        <w:t>have the ability to cooperate effectively in a multicultural environment.</w:t>
      </w:r>
    </w:p>
    <w:p w14:paraId="3C630A99" w14:textId="77777777" w:rsidR="00215E2A" w:rsidRDefault="00215E2A" w:rsidP="00527473">
      <w:pPr>
        <w:spacing w:after="0"/>
        <w:jc w:val="left"/>
      </w:pPr>
    </w:p>
    <w:p w14:paraId="45609F2E" w14:textId="77777777" w:rsidR="00215E2A" w:rsidRDefault="00215E2A" w:rsidP="00527473">
      <w:pPr>
        <w:spacing w:after="0"/>
        <w:jc w:val="left"/>
      </w:pPr>
      <w:r>
        <w:t xml:space="preserve">In addition, knowledge or experience of EU Institutions or Agencies would be an asset. Excellent oral and writing skills in English are a prerequisite. </w:t>
      </w:r>
    </w:p>
    <w:p w14:paraId="5111F541" w14:textId="77777777" w:rsidR="00215E2A" w:rsidRDefault="00215E2A" w:rsidP="00527473">
      <w:pPr>
        <w:spacing w:after="0"/>
        <w:jc w:val="left"/>
      </w:pPr>
    </w:p>
    <w:p w14:paraId="0DE8C532" w14:textId="26C790FD"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5165F98E" w:rsidR="0017274D" w:rsidRPr="008250D4" w:rsidRDefault="00215E2A"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4524757" w14:textId="77777777" w:rsidR="00215E2A" w:rsidRDefault="00215E2A" w:rsidP="00527473">
      <w:pPr>
        <w:spacing w:after="0"/>
        <w:rPr>
          <w:lang w:val="de-DE"/>
        </w:rPr>
      </w:pPr>
      <w:r>
        <w:rPr>
          <w:lang w:val="de-DE"/>
        </w:rPr>
        <w:t xml:space="preserve">La Task Force de l’Autorité douanière de l’UE (EUCA) est une équipe spécialisée de la DG TAXUD chargée de la création de l’EUCA, une nouvelle agence décentralisée de l’Union européenne. La Task Force, conformément au nouveau code des douanes de l’Union (réforme douanière), veillera à la mise en place et au fonctionnement initial de l’EUCA, jusqu’à ce que l’Autorité dispose de «la capacité opérationnelle d’exécuter son propre budget». En particulier, elle garantira: </w:t>
      </w:r>
    </w:p>
    <w:p w14:paraId="49ABE106" w14:textId="77777777" w:rsidR="00215E2A" w:rsidRDefault="00215E2A" w:rsidP="00527473">
      <w:pPr>
        <w:spacing w:after="0"/>
        <w:rPr>
          <w:lang w:val="de-DE"/>
        </w:rPr>
      </w:pPr>
    </w:p>
    <w:p w14:paraId="2EE026D7" w14:textId="77777777" w:rsidR="00215E2A" w:rsidRDefault="00215E2A" w:rsidP="00527473">
      <w:pPr>
        <w:spacing w:after="0"/>
        <w:rPr>
          <w:lang w:val="de-DE"/>
        </w:rPr>
      </w:pPr>
      <w:r>
        <w:rPr>
          <w:lang w:val="de-DE"/>
        </w:rPr>
        <w:t>•</w:t>
      </w:r>
      <w:r>
        <w:rPr>
          <w:lang w:val="de-DE"/>
        </w:rPr>
        <w:tab/>
        <w:t xml:space="preserve">la mise en place de la structure de gouvernance de l’Autorité (par exemple, conseil d’administration et directeur exécutif), </w:t>
      </w:r>
    </w:p>
    <w:p w14:paraId="4FA092E5" w14:textId="77777777" w:rsidR="00215E2A" w:rsidRDefault="00215E2A" w:rsidP="00527473">
      <w:pPr>
        <w:spacing w:after="0"/>
        <w:rPr>
          <w:lang w:val="de-DE"/>
        </w:rPr>
      </w:pPr>
      <w:r>
        <w:rPr>
          <w:lang w:val="de-DE"/>
        </w:rPr>
        <w:t>•</w:t>
      </w:r>
      <w:r>
        <w:rPr>
          <w:lang w:val="de-DE"/>
        </w:rPr>
        <w:tab/>
        <w:t xml:space="preserve">la préparation du bâtiment du siège, </w:t>
      </w:r>
    </w:p>
    <w:p w14:paraId="7BF0743F" w14:textId="77777777" w:rsidR="00215E2A" w:rsidRDefault="00215E2A" w:rsidP="00527473">
      <w:pPr>
        <w:spacing w:after="0"/>
        <w:rPr>
          <w:lang w:val="de-DE"/>
        </w:rPr>
      </w:pPr>
      <w:r>
        <w:rPr>
          <w:lang w:val="de-DE"/>
        </w:rPr>
        <w:t>•</w:t>
      </w:r>
      <w:r>
        <w:rPr>
          <w:lang w:val="de-DE"/>
        </w:rPr>
        <w:tab/>
        <w:t>la mise en place de processus RH,</w:t>
      </w:r>
    </w:p>
    <w:p w14:paraId="26168001" w14:textId="77777777" w:rsidR="00215E2A" w:rsidRDefault="00215E2A" w:rsidP="00527473">
      <w:pPr>
        <w:spacing w:after="0"/>
        <w:rPr>
          <w:lang w:val="de-DE"/>
        </w:rPr>
      </w:pPr>
      <w:r>
        <w:rPr>
          <w:lang w:val="de-DE"/>
        </w:rPr>
        <w:t>•</w:t>
      </w:r>
      <w:r>
        <w:rPr>
          <w:lang w:val="de-DE"/>
        </w:rPr>
        <w:tab/>
        <w:t xml:space="preserve">le recrutement des premiers membres du personnel, </w:t>
      </w:r>
    </w:p>
    <w:p w14:paraId="66EF9AED" w14:textId="77777777" w:rsidR="00215E2A" w:rsidRDefault="00215E2A" w:rsidP="00527473">
      <w:pPr>
        <w:spacing w:after="0"/>
        <w:rPr>
          <w:lang w:val="de-DE"/>
        </w:rPr>
      </w:pPr>
      <w:r>
        <w:rPr>
          <w:lang w:val="de-DE"/>
        </w:rPr>
        <w:t>•</w:t>
      </w:r>
      <w:r>
        <w:rPr>
          <w:lang w:val="de-DE"/>
        </w:rPr>
        <w:tab/>
        <w:t xml:space="preserve">l'adoption de documents institutionnels clés, </w:t>
      </w:r>
    </w:p>
    <w:p w14:paraId="47E96A45" w14:textId="77777777" w:rsidR="00215E2A" w:rsidRDefault="00215E2A" w:rsidP="00527473">
      <w:pPr>
        <w:spacing w:after="0"/>
        <w:rPr>
          <w:lang w:val="de-DE"/>
        </w:rPr>
      </w:pPr>
      <w:r>
        <w:rPr>
          <w:lang w:val="de-DE"/>
        </w:rPr>
        <w:t>•</w:t>
      </w:r>
      <w:r>
        <w:rPr>
          <w:lang w:val="de-DE"/>
        </w:rPr>
        <w:tab/>
        <w:t xml:space="preserve">la mise en place de processus financiers, et </w:t>
      </w:r>
    </w:p>
    <w:p w14:paraId="456FE6DD" w14:textId="77777777" w:rsidR="00215E2A" w:rsidRDefault="00215E2A" w:rsidP="00527473">
      <w:pPr>
        <w:spacing w:after="0"/>
        <w:rPr>
          <w:lang w:val="de-DE"/>
        </w:rPr>
      </w:pPr>
      <w:r>
        <w:rPr>
          <w:lang w:val="de-DE"/>
        </w:rPr>
        <w:t>•</w:t>
      </w:r>
      <w:r>
        <w:rPr>
          <w:lang w:val="de-DE"/>
        </w:rPr>
        <w:tab/>
        <w:t>la préparation des premières activités liées à la mission et aux tâches de l’Autorité.</w:t>
      </w:r>
    </w:p>
    <w:p w14:paraId="6810D07E" w14:textId="609EC171"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2C2EBD6" w14:textId="77777777" w:rsidR="00215E2A" w:rsidRDefault="00215E2A" w:rsidP="00527473">
      <w:pPr>
        <w:spacing w:after="0"/>
        <w:jc w:val="left"/>
        <w:rPr>
          <w:lang w:val="de-DE"/>
        </w:rPr>
      </w:pPr>
      <w:r>
        <w:rPr>
          <w:lang w:val="de-DE"/>
        </w:rPr>
        <w:t xml:space="preserve">Nous offrons une excellente occasion à un(e) responsable des ressources humaines de contribuer à la préparation puis à la mise en place de l’EUCA en soutenant les processus RH nécessaires, notamment le recrutement et les dossiers associés. </w:t>
      </w:r>
    </w:p>
    <w:p w14:paraId="017D72CD" w14:textId="77777777" w:rsidR="00215E2A" w:rsidRDefault="00215E2A" w:rsidP="00527473">
      <w:pPr>
        <w:spacing w:after="0"/>
        <w:jc w:val="left"/>
        <w:rPr>
          <w:lang w:val="de-DE"/>
        </w:rPr>
      </w:pPr>
    </w:p>
    <w:p w14:paraId="5FC395DE" w14:textId="77777777" w:rsidR="00215E2A" w:rsidRDefault="00215E2A" w:rsidP="00527473">
      <w:pPr>
        <w:spacing w:after="0"/>
        <w:jc w:val="left"/>
        <w:rPr>
          <w:lang w:val="de-DE"/>
        </w:rPr>
      </w:pPr>
      <w:r>
        <w:rPr>
          <w:lang w:val="de-DE"/>
        </w:rPr>
        <w:t>Sous l’Autorité du chef de la Task Force, le/la responsable des ressources humaines contribuera à la préparation, à la coordination et à l’état de préparation opérationnelle de la nouvelle autorité au cours de sa phase de création en termes de ressources humaines.</w:t>
      </w:r>
    </w:p>
    <w:p w14:paraId="16BCAF5E" w14:textId="77777777" w:rsidR="00215E2A" w:rsidRDefault="00215E2A" w:rsidP="00527473">
      <w:pPr>
        <w:spacing w:after="0"/>
        <w:jc w:val="left"/>
        <w:rPr>
          <w:lang w:val="de-DE"/>
        </w:rPr>
      </w:pPr>
    </w:p>
    <w:p w14:paraId="3017B0FF" w14:textId="77777777" w:rsidR="00215E2A" w:rsidRDefault="00215E2A" w:rsidP="00527473">
      <w:pPr>
        <w:spacing w:after="0"/>
        <w:jc w:val="left"/>
        <w:rPr>
          <w:lang w:val="de-DE"/>
        </w:rPr>
      </w:pPr>
      <w:r>
        <w:rPr>
          <w:lang w:val="de-DE"/>
        </w:rPr>
        <w:t xml:space="preserve">L'accent est mis sur les tâches suivantes: </w:t>
      </w:r>
    </w:p>
    <w:p w14:paraId="1F3389E7" w14:textId="77777777" w:rsidR="00215E2A" w:rsidRDefault="00215E2A" w:rsidP="00527473">
      <w:pPr>
        <w:spacing w:after="0"/>
        <w:jc w:val="left"/>
        <w:rPr>
          <w:lang w:val="de-DE"/>
        </w:rPr>
      </w:pPr>
      <w:r>
        <w:rPr>
          <w:lang w:val="de-DE"/>
        </w:rPr>
        <w:t>•</w:t>
      </w:r>
      <w:r>
        <w:rPr>
          <w:lang w:val="de-DE"/>
        </w:rPr>
        <w:tab/>
        <w:t xml:space="preserve">Contribuer à la conception et à la mise en œuvre des processus RH nécessaires pour l’EUCA; </w:t>
      </w:r>
    </w:p>
    <w:p w14:paraId="78CC4DE9" w14:textId="77777777" w:rsidR="00215E2A" w:rsidRDefault="00215E2A" w:rsidP="00527473">
      <w:pPr>
        <w:spacing w:after="0"/>
        <w:jc w:val="left"/>
        <w:rPr>
          <w:lang w:val="de-DE"/>
        </w:rPr>
      </w:pPr>
      <w:r>
        <w:rPr>
          <w:lang w:val="de-DE"/>
        </w:rPr>
        <w:t>•</w:t>
      </w:r>
      <w:r>
        <w:rPr>
          <w:lang w:val="de-DE"/>
        </w:rPr>
        <w:tab/>
        <w:t xml:space="preserve">Planifier, organiser et coordonner les processus de recrutement, les appels à candidatures ouverts et les procédures de concours spécialisés pour les postes vacants au sein de l’EUCA et de la task force; </w:t>
      </w:r>
    </w:p>
    <w:p w14:paraId="36DDE13D" w14:textId="77777777" w:rsidR="00215E2A" w:rsidRDefault="00215E2A" w:rsidP="00527473">
      <w:pPr>
        <w:spacing w:after="0"/>
        <w:jc w:val="left"/>
        <w:rPr>
          <w:lang w:val="de-DE"/>
        </w:rPr>
      </w:pPr>
      <w:r>
        <w:rPr>
          <w:lang w:val="de-DE"/>
        </w:rPr>
        <w:t>•</w:t>
      </w:r>
      <w:r>
        <w:rPr>
          <w:lang w:val="de-DE"/>
        </w:rPr>
        <w:tab/>
        <w:t xml:space="preserve">Rédiger les projets d’avis de vacance, de profils et de compétences connexes répondant aux besoins de l’EUCA, en coopération avec les unités opérationnelles; </w:t>
      </w:r>
    </w:p>
    <w:p w14:paraId="010C120D" w14:textId="77777777" w:rsidR="00215E2A" w:rsidRDefault="00215E2A" w:rsidP="00527473">
      <w:pPr>
        <w:spacing w:after="0"/>
        <w:jc w:val="left"/>
        <w:rPr>
          <w:lang w:val="de-DE"/>
        </w:rPr>
      </w:pPr>
      <w:r>
        <w:rPr>
          <w:lang w:val="de-DE"/>
        </w:rPr>
        <w:t>•</w:t>
      </w:r>
      <w:r>
        <w:rPr>
          <w:lang w:val="de-DE"/>
        </w:rPr>
        <w:tab/>
        <w:t xml:space="preserve">Offrir une formation sur les processus et les principes de recrutement aux membres des jurys et des comités de sélection; </w:t>
      </w:r>
    </w:p>
    <w:p w14:paraId="05A4AE9C" w14:textId="77777777" w:rsidR="00215E2A" w:rsidRDefault="00215E2A" w:rsidP="00527473">
      <w:pPr>
        <w:spacing w:after="0"/>
        <w:jc w:val="left"/>
        <w:rPr>
          <w:lang w:val="de-DE"/>
        </w:rPr>
      </w:pPr>
      <w:r>
        <w:rPr>
          <w:lang w:val="de-DE"/>
        </w:rPr>
        <w:t>•</w:t>
      </w:r>
      <w:r>
        <w:rPr>
          <w:lang w:val="de-DE"/>
        </w:rPr>
        <w:tab/>
        <w:t xml:space="preserve">Planifier et coordonner les activités afin de veiller à ce que les processus clés en matière de ressources humaines soient en place afin d’assurer un démarrage opérationnel efficace du personnel recruté pour l’EUCA; </w:t>
      </w:r>
    </w:p>
    <w:p w14:paraId="28E24EB8" w14:textId="77777777" w:rsidR="00215E2A" w:rsidRDefault="00215E2A" w:rsidP="00527473">
      <w:pPr>
        <w:spacing w:after="0"/>
        <w:jc w:val="left"/>
        <w:rPr>
          <w:lang w:val="de-DE"/>
        </w:rPr>
      </w:pPr>
      <w:r>
        <w:rPr>
          <w:lang w:val="de-DE"/>
        </w:rPr>
        <w:t>•</w:t>
      </w:r>
      <w:r>
        <w:rPr>
          <w:lang w:val="de-DE"/>
        </w:rPr>
        <w:tab/>
        <w:t xml:space="preserve">Assurer un transfert efficace des connaissances vers les nouveaux collègues RH recrutés pour l’EUCA, notamment au moyen de mesures de coaching et d’accompagnement; </w:t>
      </w:r>
    </w:p>
    <w:p w14:paraId="707532A9" w14:textId="77777777" w:rsidR="00215E2A" w:rsidRDefault="00215E2A" w:rsidP="00527473">
      <w:pPr>
        <w:spacing w:after="0"/>
        <w:jc w:val="left"/>
        <w:rPr>
          <w:lang w:val="de-DE"/>
        </w:rPr>
      </w:pPr>
      <w:r>
        <w:rPr>
          <w:lang w:val="de-DE"/>
        </w:rPr>
        <w:t>•</w:t>
      </w:r>
      <w:r>
        <w:rPr>
          <w:lang w:val="de-DE"/>
        </w:rPr>
        <w:tab/>
        <w:t xml:space="preserve">Coordonner les axes de travail des RH avec les autres services concernés (y compris les réunions). </w:t>
      </w:r>
    </w:p>
    <w:p w14:paraId="2B154686" w14:textId="77777777" w:rsidR="00215E2A" w:rsidRDefault="00215E2A" w:rsidP="00527473">
      <w:pPr>
        <w:spacing w:after="0"/>
        <w:jc w:val="left"/>
        <w:rPr>
          <w:lang w:val="de-DE"/>
        </w:rPr>
      </w:pPr>
      <w:r>
        <w:rPr>
          <w:lang w:val="de-DE"/>
        </w:rPr>
        <w:t>•</w:t>
      </w:r>
      <w:r>
        <w:rPr>
          <w:lang w:val="de-DE"/>
        </w:rPr>
        <w:tab/>
        <w:t xml:space="preserve"> L'expert(e) national(e) exercera ses fonctions sous le contrôle d'un fonctionnaire de la Commission. Sans préjudice du principe de coopération loyale entre les administrations nationales/régionales ou locales et la Commission, elles se conduiront uniquement dans l'intérêt de l'Union européenne. L'expert(e) national(e) ne représentera pas la Commission en vue de contracter des engagements, financiers ou autres, ou de négocier en son nom.</w:t>
      </w:r>
    </w:p>
    <w:p w14:paraId="59404C02" w14:textId="774B9EBA"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58DD463" w14:textId="77777777" w:rsidR="00215E2A" w:rsidRDefault="00215E2A" w:rsidP="00527473">
      <w:pPr>
        <w:spacing w:after="0"/>
        <w:rPr>
          <w:lang w:val="de-DE"/>
        </w:rPr>
      </w:pPr>
      <w:r>
        <w:rPr>
          <w:lang w:val="de-DE"/>
        </w:rPr>
        <w:t>Nous recherchons un expert(e) RH expérimenté(e) et polyvalent(e), capable de travailler à la fois de manière indépendante et en équipe.</w:t>
      </w:r>
    </w:p>
    <w:p w14:paraId="6C7E69BE" w14:textId="77777777" w:rsidR="00215E2A" w:rsidRDefault="00215E2A" w:rsidP="00527473">
      <w:pPr>
        <w:spacing w:after="0"/>
        <w:rPr>
          <w:lang w:val="de-DE"/>
        </w:rPr>
      </w:pPr>
    </w:p>
    <w:p w14:paraId="75E88208" w14:textId="77777777" w:rsidR="00215E2A" w:rsidRDefault="00215E2A" w:rsidP="00527473">
      <w:pPr>
        <w:spacing w:after="0"/>
        <w:rPr>
          <w:lang w:val="de-DE"/>
        </w:rPr>
      </w:pPr>
      <w:r>
        <w:rPr>
          <w:lang w:val="de-DE"/>
        </w:rPr>
        <w:t>Le/la candidat(e) retenu(e) devra:</w:t>
      </w:r>
    </w:p>
    <w:p w14:paraId="41E3D90F" w14:textId="77777777" w:rsidR="00215E2A" w:rsidRDefault="00215E2A" w:rsidP="00527473">
      <w:pPr>
        <w:spacing w:after="0"/>
        <w:rPr>
          <w:lang w:val="de-DE"/>
        </w:rPr>
      </w:pPr>
      <w:r>
        <w:rPr>
          <w:lang w:val="de-DE"/>
        </w:rPr>
        <w:t>•</w:t>
      </w:r>
      <w:r>
        <w:rPr>
          <w:lang w:val="de-DE"/>
        </w:rPr>
        <w:tab/>
        <w:t xml:space="preserve">être dynamique, motivé(e) et ouvert(e) d'esprit; </w:t>
      </w:r>
    </w:p>
    <w:p w14:paraId="193D21C9" w14:textId="77777777" w:rsidR="00215E2A" w:rsidRDefault="00215E2A" w:rsidP="00527473">
      <w:pPr>
        <w:spacing w:after="0"/>
        <w:rPr>
          <w:lang w:val="de-DE"/>
        </w:rPr>
      </w:pPr>
      <w:r>
        <w:rPr>
          <w:lang w:val="de-DE"/>
        </w:rPr>
        <w:t>•</w:t>
      </w:r>
      <w:r>
        <w:rPr>
          <w:lang w:val="de-DE"/>
        </w:rPr>
        <w:tab/>
        <w:t xml:space="preserve">être en mesure de fournir des résultats en temps utile et de haute qualité; </w:t>
      </w:r>
    </w:p>
    <w:p w14:paraId="664FEBA5" w14:textId="77777777" w:rsidR="00215E2A" w:rsidRDefault="00215E2A" w:rsidP="00527473">
      <w:pPr>
        <w:spacing w:after="0"/>
        <w:rPr>
          <w:lang w:val="de-DE"/>
        </w:rPr>
      </w:pPr>
      <w:r>
        <w:rPr>
          <w:lang w:val="de-DE"/>
        </w:rPr>
        <w:t>•</w:t>
      </w:r>
      <w:r>
        <w:rPr>
          <w:lang w:val="de-DE"/>
        </w:rPr>
        <w:tab/>
        <w:t xml:space="preserve">posséder d’excellentes compétences en matière d’organisation et de communication; </w:t>
      </w:r>
    </w:p>
    <w:p w14:paraId="6BD660B3" w14:textId="77777777" w:rsidR="00215E2A" w:rsidRDefault="00215E2A" w:rsidP="00527473">
      <w:pPr>
        <w:spacing w:after="0"/>
        <w:rPr>
          <w:lang w:val="de-DE"/>
        </w:rPr>
      </w:pPr>
      <w:r>
        <w:rPr>
          <w:lang w:val="de-DE"/>
        </w:rPr>
        <w:t>•</w:t>
      </w:r>
      <w:r>
        <w:rPr>
          <w:lang w:val="de-DE"/>
        </w:rPr>
        <w:tab/>
        <w:t xml:space="preserve">être agile et capable de s’adapter aux nouveaux défis, de hiérarchiser les priorités et de travailler efficacement sous pression; </w:t>
      </w:r>
    </w:p>
    <w:p w14:paraId="70F13D1C" w14:textId="77777777" w:rsidR="00215E2A" w:rsidRDefault="00215E2A" w:rsidP="00527473">
      <w:pPr>
        <w:spacing w:after="0"/>
        <w:rPr>
          <w:lang w:val="de-DE"/>
        </w:rPr>
      </w:pPr>
      <w:r>
        <w:rPr>
          <w:lang w:val="de-DE"/>
        </w:rPr>
        <w:t>•</w:t>
      </w:r>
      <w:r>
        <w:rPr>
          <w:lang w:val="de-DE"/>
        </w:rPr>
        <w:tab/>
        <w:t xml:space="preserve">avoir la capacité de coopérer efficacement dans un environnement multiculturel. </w:t>
      </w:r>
    </w:p>
    <w:p w14:paraId="47B6E984" w14:textId="77777777" w:rsidR="00215E2A" w:rsidRDefault="00215E2A" w:rsidP="00527473">
      <w:pPr>
        <w:spacing w:after="0"/>
        <w:rPr>
          <w:lang w:val="de-DE"/>
        </w:rPr>
      </w:pPr>
    </w:p>
    <w:p w14:paraId="195DB6C4" w14:textId="77777777" w:rsidR="00215E2A" w:rsidRDefault="00215E2A" w:rsidP="00527473">
      <w:pPr>
        <w:spacing w:after="0"/>
        <w:rPr>
          <w:lang w:val="de-DE"/>
        </w:rPr>
      </w:pPr>
      <w:r>
        <w:rPr>
          <w:lang w:val="de-DE"/>
        </w:rPr>
        <w:t xml:space="preserve">En outre, les connaissances ou l’expérience des institutions ou agences de l’UE constitueraient un atout. D'excellentes compétences en communication orales et écrites en anglais sont  requises.  </w:t>
      </w:r>
    </w:p>
    <w:p w14:paraId="7B92B82C" w14:textId="7EA19F00"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F46312A" w:rsidR="0017274D" w:rsidRPr="00E61551" w:rsidRDefault="00215E2A"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6EB411A" w14:textId="77777777" w:rsidR="00215E2A" w:rsidRDefault="00215E2A" w:rsidP="00527473">
      <w:pPr>
        <w:spacing w:after="0"/>
        <w:rPr>
          <w:lang w:val="de-DE"/>
        </w:rPr>
      </w:pPr>
      <w:r>
        <w:rPr>
          <w:lang w:val="de-DE"/>
        </w:rPr>
        <w:t xml:space="preserve">Die Task Force für die EU-Zollbehörde (EUCA) ist eine Sondereinheit in der GD TAXUD, die mit der Einrichtung der EUCA, einer neuen dezentralen Agentur der Europäischen Union, betraut ist. Die Task Force wird gemäß dem neuen Zollkodex der Union (Zollreform) die Einrichtung und den anfänglichen Betrieb der EUCA sicherstellen, bis die Behörde über die „operative Fähigkeit zur Umsetzung ihres eigenen Haushalts“ verfügt. Sie wird insbesondere Folgendes gewährleisten: </w:t>
      </w:r>
    </w:p>
    <w:p w14:paraId="278B0198" w14:textId="77777777" w:rsidR="00215E2A" w:rsidRDefault="00215E2A" w:rsidP="00527473">
      <w:pPr>
        <w:spacing w:after="0"/>
        <w:rPr>
          <w:lang w:val="de-DE"/>
        </w:rPr>
      </w:pPr>
    </w:p>
    <w:p w14:paraId="72DFD3F1" w14:textId="77777777" w:rsidR="00215E2A" w:rsidRDefault="00215E2A" w:rsidP="00527473">
      <w:pPr>
        <w:spacing w:after="0"/>
        <w:rPr>
          <w:lang w:val="de-DE"/>
        </w:rPr>
      </w:pPr>
      <w:r>
        <w:rPr>
          <w:lang w:val="de-DE"/>
        </w:rPr>
        <w:t>•</w:t>
      </w:r>
      <w:r>
        <w:rPr>
          <w:lang w:val="de-DE"/>
        </w:rPr>
        <w:tab/>
        <w:t xml:space="preserve">die Einrichtung der Führungsstruktur der Behörde (z. B. Verwaltungsrat und Exekutivdirektor), </w:t>
      </w:r>
    </w:p>
    <w:p w14:paraId="2500C435" w14:textId="77777777" w:rsidR="00215E2A" w:rsidRDefault="00215E2A" w:rsidP="00527473">
      <w:pPr>
        <w:spacing w:after="0"/>
        <w:rPr>
          <w:lang w:val="de-DE"/>
        </w:rPr>
      </w:pPr>
      <w:r>
        <w:rPr>
          <w:lang w:val="de-DE"/>
        </w:rPr>
        <w:t>•</w:t>
      </w:r>
      <w:r>
        <w:rPr>
          <w:lang w:val="de-DE"/>
        </w:rPr>
        <w:tab/>
        <w:t xml:space="preserve">die Vorbereitung des Gebäudes der Behörde, </w:t>
      </w:r>
    </w:p>
    <w:p w14:paraId="6061C0A9" w14:textId="77777777" w:rsidR="00215E2A" w:rsidRDefault="00215E2A" w:rsidP="00527473">
      <w:pPr>
        <w:spacing w:after="0"/>
        <w:rPr>
          <w:lang w:val="de-DE"/>
        </w:rPr>
      </w:pPr>
      <w:r>
        <w:rPr>
          <w:lang w:val="de-DE"/>
        </w:rPr>
        <w:t>•</w:t>
      </w:r>
      <w:r>
        <w:rPr>
          <w:lang w:val="de-DE"/>
        </w:rPr>
        <w:tab/>
        <w:t>die Einrichtung von Personalprozessen,</w:t>
      </w:r>
    </w:p>
    <w:p w14:paraId="3A1948DB" w14:textId="77777777" w:rsidR="00215E2A" w:rsidRDefault="00215E2A" w:rsidP="00527473">
      <w:pPr>
        <w:spacing w:after="0"/>
        <w:rPr>
          <w:lang w:val="de-DE"/>
        </w:rPr>
      </w:pPr>
      <w:r>
        <w:rPr>
          <w:lang w:val="de-DE"/>
        </w:rPr>
        <w:t>•</w:t>
      </w:r>
      <w:r>
        <w:rPr>
          <w:lang w:val="de-DE"/>
        </w:rPr>
        <w:tab/>
        <w:t xml:space="preserve">die Einstellung erster Bediensteter, </w:t>
      </w:r>
    </w:p>
    <w:p w14:paraId="43DFCD2A" w14:textId="77777777" w:rsidR="00215E2A" w:rsidRDefault="00215E2A" w:rsidP="00527473">
      <w:pPr>
        <w:spacing w:after="0"/>
        <w:rPr>
          <w:lang w:val="de-DE"/>
        </w:rPr>
      </w:pPr>
      <w:r>
        <w:rPr>
          <w:lang w:val="de-DE"/>
        </w:rPr>
        <w:t>•</w:t>
      </w:r>
      <w:r>
        <w:rPr>
          <w:lang w:val="de-DE"/>
        </w:rPr>
        <w:tab/>
        <w:t xml:space="preserve">die Verabschiedung grundlegender Organisationsdokumente, </w:t>
      </w:r>
    </w:p>
    <w:p w14:paraId="36C71C88" w14:textId="77777777" w:rsidR="00215E2A" w:rsidRDefault="00215E2A" w:rsidP="00527473">
      <w:pPr>
        <w:spacing w:after="0"/>
        <w:rPr>
          <w:lang w:val="de-DE"/>
        </w:rPr>
      </w:pPr>
      <w:r>
        <w:rPr>
          <w:lang w:val="de-DE"/>
        </w:rPr>
        <w:t>•</w:t>
      </w:r>
      <w:r>
        <w:rPr>
          <w:lang w:val="de-DE"/>
        </w:rPr>
        <w:tab/>
        <w:t xml:space="preserve">die Einrichtung von Finanzprozessen und </w:t>
      </w:r>
    </w:p>
    <w:p w14:paraId="4C58BD22" w14:textId="77777777" w:rsidR="00215E2A" w:rsidRDefault="00215E2A" w:rsidP="00527473">
      <w:pPr>
        <w:spacing w:after="0"/>
        <w:rPr>
          <w:lang w:val="de-DE"/>
        </w:rPr>
      </w:pPr>
      <w:r>
        <w:rPr>
          <w:lang w:val="de-DE"/>
        </w:rPr>
        <w:t>•</w:t>
      </w:r>
      <w:r>
        <w:rPr>
          <w:lang w:val="de-DE"/>
        </w:rPr>
        <w:tab/>
        <w:t>die Vorbereitung erster Tätigkeiten im Zusammenhang mit dem Auftrag und den Aufgaben der Behörde.</w:t>
      </w:r>
    </w:p>
    <w:p w14:paraId="14B74196" w14:textId="77777777" w:rsidR="00215E2A" w:rsidRDefault="00215E2A" w:rsidP="00527473">
      <w:pPr>
        <w:spacing w:after="0"/>
        <w:rPr>
          <w:lang w:val="de-DE"/>
        </w:rPr>
      </w:pPr>
    </w:p>
    <w:p w14:paraId="2B6785AE" w14:textId="035CA875"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711DFCE" w14:textId="77777777" w:rsidR="00215E2A" w:rsidRDefault="00215E2A" w:rsidP="00527473">
      <w:pPr>
        <w:spacing w:after="0"/>
        <w:rPr>
          <w:lang w:val="de-DE"/>
        </w:rPr>
      </w:pPr>
      <w:r>
        <w:rPr>
          <w:lang w:val="de-DE"/>
        </w:rPr>
        <w:t xml:space="preserve">Wir bieten eine spannende Gelegenheit für einen Personal-Referent (m/w/d), zur Vorbereitung und anschließenden Einrichtung der EUCA beizutragen, indem er/sie bei den erforderlichen Personalprozessen, insbesondere bei Einstellungsverfahren und den damit verbundenen Vorgängen, mitwirkt. </w:t>
      </w:r>
    </w:p>
    <w:p w14:paraId="0BC396F8" w14:textId="77777777" w:rsidR="00215E2A" w:rsidRDefault="00215E2A" w:rsidP="00527473">
      <w:pPr>
        <w:spacing w:after="0"/>
        <w:rPr>
          <w:lang w:val="de-DE"/>
        </w:rPr>
      </w:pPr>
    </w:p>
    <w:p w14:paraId="6EDB6787" w14:textId="77777777" w:rsidR="00215E2A" w:rsidRDefault="00215E2A" w:rsidP="00527473">
      <w:pPr>
        <w:spacing w:after="0"/>
        <w:rPr>
          <w:lang w:val="de-DE"/>
        </w:rPr>
      </w:pPr>
      <w:r>
        <w:rPr>
          <w:lang w:val="de-DE"/>
        </w:rPr>
        <w:t>Unter der Aufsicht der Leiterin der Task Force trägt der Personal-Referent zur Vorbereitung, Koordinierung und Einsatzbereitschaft der neuen Behörde während ihrer Aufbauphase im Personalbereich bei.</w:t>
      </w:r>
    </w:p>
    <w:p w14:paraId="4233FC54" w14:textId="77777777" w:rsidR="00215E2A" w:rsidRDefault="00215E2A" w:rsidP="00527473">
      <w:pPr>
        <w:spacing w:after="0"/>
        <w:rPr>
          <w:lang w:val="de-DE"/>
        </w:rPr>
      </w:pPr>
    </w:p>
    <w:p w14:paraId="6A883C71" w14:textId="77777777" w:rsidR="00215E2A" w:rsidRDefault="00215E2A" w:rsidP="00527473">
      <w:pPr>
        <w:spacing w:after="0"/>
        <w:rPr>
          <w:lang w:val="de-DE"/>
        </w:rPr>
      </w:pPr>
      <w:r>
        <w:rPr>
          <w:lang w:val="de-DE"/>
        </w:rPr>
        <w:t xml:space="preserve">Der Schwerpunkt liegt auf folgenden Aufgaben: </w:t>
      </w:r>
    </w:p>
    <w:p w14:paraId="60F8FDB6" w14:textId="77777777" w:rsidR="00215E2A" w:rsidRDefault="00215E2A" w:rsidP="00527473">
      <w:pPr>
        <w:spacing w:after="0"/>
        <w:rPr>
          <w:lang w:val="de-DE"/>
        </w:rPr>
      </w:pPr>
      <w:r>
        <w:rPr>
          <w:lang w:val="de-DE"/>
        </w:rPr>
        <w:t>•</w:t>
      </w:r>
      <w:r>
        <w:rPr>
          <w:lang w:val="de-DE"/>
        </w:rPr>
        <w:tab/>
        <w:t xml:space="preserve">Mitwirkung an der Gestaltung und Umsetzung der für die EUCA erforderlichen Personal-Prozesse; </w:t>
      </w:r>
    </w:p>
    <w:p w14:paraId="192AE71A" w14:textId="77777777" w:rsidR="00215E2A" w:rsidRDefault="00215E2A" w:rsidP="00527473">
      <w:pPr>
        <w:spacing w:after="0"/>
        <w:rPr>
          <w:lang w:val="de-DE"/>
        </w:rPr>
      </w:pPr>
      <w:r>
        <w:rPr>
          <w:lang w:val="de-DE"/>
        </w:rPr>
        <w:t>•</w:t>
      </w:r>
      <w:r>
        <w:rPr>
          <w:lang w:val="de-DE"/>
        </w:rPr>
        <w:tab/>
        <w:t xml:space="preserve">Planung, Organisation und Koordinierung von Einstellungsverfahren, offenen Ausschreibungen und spezialisierten Auswahlverfahren für offene Stellen bei der EUCA und der Task Force; </w:t>
      </w:r>
    </w:p>
    <w:p w14:paraId="2FE7BC10" w14:textId="77777777" w:rsidR="00215E2A" w:rsidRDefault="00215E2A" w:rsidP="00527473">
      <w:pPr>
        <w:spacing w:after="0"/>
        <w:rPr>
          <w:lang w:val="de-DE"/>
        </w:rPr>
      </w:pPr>
      <w:r>
        <w:rPr>
          <w:lang w:val="de-DE"/>
        </w:rPr>
        <w:t>•</w:t>
      </w:r>
      <w:r>
        <w:rPr>
          <w:lang w:val="de-DE"/>
        </w:rPr>
        <w:tab/>
        <w:t xml:space="preserve">Entwürfe von Stellenausschreibungen, Stellenprofilen und Kompetenzanforderungen, die den Bedürfnissen der EUCA entsprechen, in Zusammenarbeit mit Sachreferaten; </w:t>
      </w:r>
    </w:p>
    <w:p w14:paraId="7C8743E3" w14:textId="77777777" w:rsidR="00215E2A" w:rsidRDefault="00215E2A" w:rsidP="00527473">
      <w:pPr>
        <w:spacing w:after="0"/>
        <w:rPr>
          <w:lang w:val="de-DE"/>
        </w:rPr>
      </w:pPr>
      <w:r>
        <w:rPr>
          <w:lang w:val="de-DE"/>
        </w:rPr>
        <w:t>•</w:t>
      </w:r>
      <w:r>
        <w:rPr>
          <w:lang w:val="de-DE"/>
        </w:rPr>
        <w:tab/>
        <w:t xml:space="preserve">Schulung der Mitglieder von Auswahlgremien und -ausschüssen in Einstellungsverfahren; </w:t>
      </w:r>
    </w:p>
    <w:p w14:paraId="1397B6CD" w14:textId="77777777" w:rsidR="00215E2A" w:rsidRDefault="00215E2A" w:rsidP="00527473">
      <w:pPr>
        <w:spacing w:after="0"/>
        <w:rPr>
          <w:lang w:val="de-DE"/>
        </w:rPr>
      </w:pPr>
      <w:r>
        <w:rPr>
          <w:lang w:val="de-DE"/>
        </w:rPr>
        <w:t>•</w:t>
      </w:r>
      <w:r>
        <w:rPr>
          <w:lang w:val="de-DE"/>
        </w:rPr>
        <w:tab/>
        <w:t xml:space="preserve">Planung und Koordinierung von Tätigkeiten, um sicherzustellen, dass wichtige Personal-Prozesse vorhanden sind, um einen reibungslosen Start für das für die EUCA eingestellte Personal zu ermöglichen; </w:t>
      </w:r>
    </w:p>
    <w:p w14:paraId="6C95CF3D" w14:textId="77777777" w:rsidR="00215E2A" w:rsidRDefault="00215E2A" w:rsidP="00527473">
      <w:pPr>
        <w:spacing w:after="0"/>
        <w:rPr>
          <w:lang w:val="de-DE"/>
        </w:rPr>
      </w:pPr>
      <w:r>
        <w:rPr>
          <w:lang w:val="de-DE"/>
        </w:rPr>
        <w:t>•</w:t>
      </w:r>
      <w:r>
        <w:rPr>
          <w:lang w:val="de-DE"/>
        </w:rPr>
        <w:tab/>
        <w:t xml:space="preserve">Sicherstellung eines erfolgreichen Wissenstransfers an die neuen in der EUCA eingestellten Personalmitarbeiter, unter anderem durch Coaching &amp; Mentoring-Maßnahmen; </w:t>
      </w:r>
    </w:p>
    <w:p w14:paraId="3D8C12A5" w14:textId="77777777" w:rsidR="00215E2A" w:rsidRDefault="00215E2A" w:rsidP="00527473">
      <w:pPr>
        <w:spacing w:after="0"/>
        <w:rPr>
          <w:lang w:val="de-DE"/>
        </w:rPr>
      </w:pPr>
      <w:r>
        <w:rPr>
          <w:lang w:val="de-DE"/>
        </w:rPr>
        <w:t>•</w:t>
      </w:r>
      <w:r>
        <w:rPr>
          <w:lang w:val="de-DE"/>
        </w:rPr>
        <w:tab/>
        <w:t xml:space="preserve">Koordinierung der Personal-Arbeitsabläufe mit anderen einschlägigen Dienststellen (einschließlich Sitzungen). </w:t>
      </w:r>
    </w:p>
    <w:p w14:paraId="35351B59" w14:textId="77777777" w:rsidR="00215E2A" w:rsidRDefault="00215E2A" w:rsidP="00527473">
      <w:pPr>
        <w:spacing w:after="0"/>
        <w:rPr>
          <w:lang w:val="de-DE"/>
        </w:rPr>
      </w:pPr>
    </w:p>
    <w:p w14:paraId="7E67EE19" w14:textId="77777777" w:rsidR="00215E2A" w:rsidRDefault="00215E2A" w:rsidP="00527473">
      <w:pPr>
        <w:spacing w:after="0"/>
        <w:rPr>
          <w:lang w:val="de-DE"/>
        </w:rPr>
      </w:pPr>
      <w:r>
        <w:rPr>
          <w:lang w:val="de-DE"/>
        </w:rPr>
        <w:t>Der/die nationale Sachverständige nimmt seine/ihre Aufgaben unter der Aufsicht eines/r Kommissionsbeamten wahr. Unbeschadet des Grundsatzes der loyalen Zusammenarbeit zwischen den nationalen/regionalen oder lokalen Verwaltungen und der Kommission handelt er/sie ausschließlich im Interesse der Europäischen Union. Der/die nationale Sachverständige vertritt die Kommission nicht, um finanzielle oder sonstige Verpflichtungen einzugehen oder in ihrem Namen zu Verhandlungen zu führen.</w:t>
      </w:r>
    </w:p>
    <w:p w14:paraId="2BE34DBA" w14:textId="7552A3EF"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F64BF6A" w14:textId="77777777" w:rsidR="00215E2A" w:rsidRDefault="00215E2A" w:rsidP="00527473">
      <w:pPr>
        <w:spacing w:after="0"/>
        <w:rPr>
          <w:lang w:val="en-US"/>
        </w:rPr>
      </w:pPr>
      <w:r>
        <w:rPr>
          <w:lang w:val="en-US"/>
        </w:rPr>
        <w:t>Wir suchen einen erfahrenen und vielseitigen Personal-Experten, der in der Lage ist, sowohl unabhängig als auch im Team zu arbeiten.</w:t>
      </w:r>
    </w:p>
    <w:p w14:paraId="23528B44" w14:textId="77777777" w:rsidR="00215E2A" w:rsidRDefault="00215E2A" w:rsidP="00527473">
      <w:pPr>
        <w:spacing w:after="0"/>
        <w:rPr>
          <w:lang w:val="en-US"/>
        </w:rPr>
      </w:pPr>
    </w:p>
    <w:p w14:paraId="3DF1DC1C" w14:textId="77777777" w:rsidR="00215E2A" w:rsidRDefault="00215E2A" w:rsidP="00527473">
      <w:pPr>
        <w:spacing w:after="0"/>
        <w:rPr>
          <w:lang w:val="en-US"/>
        </w:rPr>
      </w:pPr>
      <w:r>
        <w:rPr>
          <w:lang w:val="en-US"/>
        </w:rPr>
        <w:t>Der erfolgreiche Bewerber/die erfolgreiche Bewerberin sollte:</w:t>
      </w:r>
    </w:p>
    <w:p w14:paraId="4EB178C1" w14:textId="77777777" w:rsidR="00215E2A" w:rsidRDefault="00215E2A" w:rsidP="00527473">
      <w:pPr>
        <w:spacing w:after="0"/>
        <w:rPr>
          <w:lang w:val="en-US"/>
        </w:rPr>
      </w:pPr>
      <w:r>
        <w:rPr>
          <w:lang w:val="en-US"/>
        </w:rPr>
        <w:t>•</w:t>
      </w:r>
      <w:r>
        <w:rPr>
          <w:lang w:val="en-US"/>
        </w:rPr>
        <w:tab/>
        <w:t xml:space="preserve">dynamisch, motiviert und aufgeschlossen sein; </w:t>
      </w:r>
    </w:p>
    <w:p w14:paraId="2E598AE2" w14:textId="77777777" w:rsidR="00215E2A" w:rsidRDefault="00215E2A" w:rsidP="00527473">
      <w:pPr>
        <w:spacing w:after="0"/>
        <w:rPr>
          <w:lang w:val="en-US"/>
        </w:rPr>
      </w:pPr>
      <w:r>
        <w:rPr>
          <w:lang w:val="en-US"/>
        </w:rPr>
        <w:t>•</w:t>
      </w:r>
      <w:r>
        <w:rPr>
          <w:lang w:val="en-US"/>
        </w:rPr>
        <w:tab/>
        <w:t xml:space="preserve">in der Lage sein, zeitnah qualitativ hochwertige Ergebnisse zu liefern; </w:t>
      </w:r>
    </w:p>
    <w:p w14:paraId="5F912F13" w14:textId="77777777" w:rsidR="00215E2A" w:rsidRDefault="00215E2A" w:rsidP="00527473">
      <w:pPr>
        <w:spacing w:after="0"/>
        <w:rPr>
          <w:lang w:val="en-US"/>
        </w:rPr>
      </w:pPr>
      <w:r>
        <w:rPr>
          <w:lang w:val="en-US"/>
        </w:rPr>
        <w:t>•</w:t>
      </w:r>
      <w:r>
        <w:rPr>
          <w:lang w:val="en-US"/>
        </w:rPr>
        <w:tab/>
        <w:t xml:space="preserve">über ausgezeichnete organisatorische und kommunikative Fähigkeiten verfügen; </w:t>
      </w:r>
    </w:p>
    <w:p w14:paraId="34E0B45E" w14:textId="77777777" w:rsidR="00215E2A" w:rsidRDefault="00215E2A" w:rsidP="00527473">
      <w:pPr>
        <w:spacing w:after="0"/>
        <w:rPr>
          <w:lang w:val="en-US"/>
        </w:rPr>
      </w:pPr>
      <w:r>
        <w:rPr>
          <w:lang w:val="en-US"/>
        </w:rPr>
        <w:t>•</w:t>
      </w:r>
      <w:r>
        <w:rPr>
          <w:lang w:val="en-US"/>
        </w:rPr>
        <w:tab/>
        <w:t xml:space="preserve">flexibel sein, und in der Lage sein, sich an neue Herausforderungen anzupassen, Prioritäten zu setzen und unter Druck zu arbeiten; </w:t>
      </w:r>
    </w:p>
    <w:p w14:paraId="28036B61" w14:textId="77777777" w:rsidR="00215E2A" w:rsidRDefault="00215E2A" w:rsidP="00527473">
      <w:pPr>
        <w:spacing w:after="0"/>
        <w:rPr>
          <w:lang w:val="en-US"/>
        </w:rPr>
      </w:pPr>
      <w:r>
        <w:rPr>
          <w:lang w:val="en-US"/>
        </w:rPr>
        <w:t>•</w:t>
      </w:r>
      <w:r>
        <w:rPr>
          <w:lang w:val="en-US"/>
        </w:rPr>
        <w:tab/>
        <w:t xml:space="preserve">die Fähigkeit haben, in einem multikulturellen Umfeld effektiv mit anderen zusammenzuarbeiten. </w:t>
      </w:r>
    </w:p>
    <w:p w14:paraId="465239C1" w14:textId="77777777" w:rsidR="00215E2A" w:rsidRDefault="00215E2A" w:rsidP="00527473">
      <w:pPr>
        <w:spacing w:after="0"/>
        <w:rPr>
          <w:lang w:val="en-US"/>
        </w:rPr>
      </w:pPr>
    </w:p>
    <w:p w14:paraId="7B5AC172" w14:textId="77777777" w:rsidR="00215E2A" w:rsidRDefault="00215E2A" w:rsidP="00527473">
      <w:pPr>
        <w:spacing w:after="0"/>
        <w:rPr>
          <w:lang w:val="en-US"/>
        </w:rPr>
      </w:pPr>
      <w:r>
        <w:rPr>
          <w:lang w:val="en-US"/>
        </w:rPr>
        <w:t xml:space="preserve">Darüber hinaus wären Kenntnisse oder Erfahrung mit EU-Institutionen oder -Agenturen von Vorteil. Ausgezeichnete mündliche und schriftliche Fähigkeiten in Englisch sind eine Voraussetzung. </w:t>
      </w:r>
    </w:p>
    <w:p w14:paraId="46590449" w14:textId="77777777" w:rsidR="00215E2A" w:rsidRDefault="00215E2A" w:rsidP="00527473">
      <w:pPr>
        <w:spacing w:after="0"/>
        <w:rPr>
          <w:lang w:val="en-US"/>
        </w:rPr>
      </w:pPr>
    </w:p>
    <w:p w14:paraId="7DFF067A" w14:textId="63BC3563"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215E2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215E2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215E2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215E2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215E2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215E2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215E2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215E2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215E2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215E2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15E2A"/>
    <w:rsid w:val="00243DD9"/>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96BF3-E87E-4733-97C2-48319F0B5B68}"/>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3621</Words>
  <Characters>20646</Characters>
  <Application>Microsoft Office Word</Application>
  <DocSecurity>4</DocSecurity>
  <PresentationFormat>Microsoft Word 14.0</PresentationFormat>
  <Lines>172</Lines>
  <Paragraphs>48</Paragraphs>
  <ScaleCrop>true</ScaleCrop>
  <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2026-06-11T13:21:00Z</dcterms:created>
  <dcterms:modified xsi:type="dcterms:W3CDTF">2026-06-11T13:21:00Z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