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4F3EBE23" w:rsidR="005C6DCE" w:rsidRPr="0080358B" w:rsidRDefault="000F2E19" w:rsidP="005C6DCE">
      <w:pPr>
        <w:spacing w:after="0"/>
        <w:jc w:val="right"/>
        <w:rPr>
          <w:sz w:val="22"/>
          <w:szCs w:val="18"/>
          <w:lang w:val="en-US"/>
        </w:rPr>
      </w:pPr>
      <w:r>
        <w:rPr>
          <w:sz w:val="22"/>
          <w:szCs w:val="18"/>
          <w:lang w:val="en-US"/>
        </w:rPr>
        <w:t>11/06/2026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0F2E19"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212BE66A" w:rsidR="006938F5" w:rsidRDefault="000F2E19" w:rsidP="006718D3">
            <w:pPr>
              <w:spacing w:after="0"/>
              <w:jc w:val="left"/>
            </w:pPr>
            <w:r>
              <w:t>EMPL.G.5</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43203363" w:rsidR="006938F5" w:rsidRDefault="000F2E19" w:rsidP="006718D3">
            <w:pPr>
              <w:spacing w:after="0"/>
              <w:jc w:val="left"/>
            </w:pPr>
            <w:r>
              <w:t>517855</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1939F675" w:rsidR="4EEB584D" w:rsidRDefault="000F2E19" w:rsidP="14270372">
            <w:pPr>
              <w:spacing w:after="0"/>
              <w:jc w:val="left"/>
            </w:pPr>
            <w:r>
              <w:t>Q4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151B8357" w:rsidR="006938F5" w:rsidRDefault="000F2E19"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67FE9650" w:rsidR="3C2D33B5" w:rsidRDefault="000F2E19" w:rsidP="14270372">
            <w:pPr>
              <w:spacing w:after="0"/>
              <w:jc w:val="left"/>
            </w:pPr>
            <w:r>
              <w:t>Brussels</w:t>
            </w:r>
          </w:p>
          <w:p w14:paraId="6B7C1AA9" w14:textId="3354A04C" w:rsidR="3C2D33B5" w:rsidRDefault="000F2E19" w:rsidP="14270372">
            <w:pPr>
              <w:spacing w:after="0"/>
              <w:jc w:val="left"/>
            </w:pPr>
            <w:r>
              <w:t>Bruxelles</w:t>
            </w:r>
          </w:p>
          <w:p w14:paraId="5C918E8F" w14:textId="2F92443B" w:rsidR="3C2D33B5" w:rsidRDefault="000F2E19"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2A21E201" w:rsidR="006938F5" w:rsidRDefault="000F2E19" w:rsidP="006718D3">
            <w:pPr>
              <w:spacing w:after="0"/>
              <w:jc w:val="left"/>
            </w:pPr>
            <w:r>
              <w:t>With allowances</w:t>
            </w:r>
          </w:p>
          <w:p w14:paraId="02E31856" w14:textId="3C60FF11" w:rsidR="006938F5" w:rsidRDefault="000F2E19" w:rsidP="006718D3">
            <w:pPr>
              <w:spacing w:after="0"/>
              <w:jc w:val="left"/>
            </w:pPr>
            <w:r>
              <w:t>Avec indemnités</w:t>
            </w:r>
          </w:p>
          <w:p w14:paraId="720FD450" w14:textId="7EF26796" w:rsidR="006938F5" w:rsidRDefault="000F2E19"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0FAFF7B1" w:rsidR="006938F5" w:rsidRDefault="000F2E19" w:rsidP="006718D3">
            <w:pPr>
              <w:spacing w:after="0"/>
              <w:jc w:val="left"/>
            </w:pPr>
            <w:r>
              <w:t>Member States</w:t>
            </w:r>
          </w:p>
          <w:p w14:paraId="2A7DF233" w14:textId="35EF3623" w:rsidR="006938F5" w:rsidRDefault="000F2E19" w:rsidP="006718D3">
            <w:pPr>
              <w:spacing w:after="0"/>
              <w:jc w:val="left"/>
            </w:pPr>
            <w:r>
              <w:t>États membres</w:t>
            </w:r>
          </w:p>
          <w:p w14:paraId="13C75E2E" w14:textId="5C8CE76C" w:rsidR="006938F5" w:rsidRDefault="000F2E19"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3B05C723" w:rsidR="006938F5" w:rsidRDefault="000F2E19" w:rsidP="006718D3">
            <w:pPr>
              <w:spacing w:after="0"/>
              <w:jc w:val="left"/>
            </w:pPr>
            <w:r>
              <w:t>25/09/2026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6BD10AA3" w:rsidR="00A95A44" w:rsidRPr="00E61551" w:rsidRDefault="000F2E19" w:rsidP="00A95A44">
      <w:pPr>
        <w:spacing w:after="0"/>
        <w:jc w:val="right"/>
        <w:rPr>
          <w:sz w:val="22"/>
          <w:szCs w:val="18"/>
          <w:lang w:val="en-US"/>
        </w:rPr>
      </w:pPr>
      <w:r>
        <w:rPr>
          <w:sz w:val="22"/>
          <w:szCs w:val="18"/>
          <w:lang w:val="en-US"/>
        </w:rPr>
        <w:t>11/06/2026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49F69329" w14:textId="77777777" w:rsidR="000F2E19" w:rsidRDefault="000F2E19" w:rsidP="003C1977">
      <w:pPr>
        <w:spacing w:after="0"/>
      </w:pPr>
      <w:r>
        <w:t xml:space="preserve">Unit EMPL G5 is in charge of coordinating, supporting and reporting on evaluation and impact assessment activities within DG EMPL, in line with the Commission's Better Regulation Guidelines. We are also directly responsible for EU-level performance monitoring and evaluation on the European Social Fund Plus (ESF+) and the Social Climate Fund (SCF). In this context we facilitate the exchange of good practices among responsible administrations to deliver quality monitoring data and evaluations.  </w:t>
      </w:r>
    </w:p>
    <w:p w14:paraId="0D5989AB" w14:textId="77777777" w:rsidR="000F2E19" w:rsidRDefault="000F2E19" w:rsidP="003C1977">
      <w:pPr>
        <w:spacing w:after="0"/>
      </w:pPr>
    </w:p>
    <w:p w14:paraId="48B0EB37" w14:textId="77777777" w:rsidR="000F2E19" w:rsidRDefault="000F2E19" w:rsidP="003C1977">
      <w:pPr>
        <w:spacing w:after="0"/>
      </w:pPr>
      <w:r>
        <w:t xml:space="preserve">We also manage horizontal support resources such as the Evaluation Helpdesk (taking stock of ESF+ evaluations from Member States), the Data Support Centre for the ESF+ and the forthcoming one on SCF (providing support for monitoring of outputs and results), as well as administrative agreements with the Joint Research Centre and the World Bank to promote the use of impact evaluations.  </w:t>
      </w:r>
    </w:p>
    <w:p w14:paraId="19B83BAD" w14:textId="77777777" w:rsidR="000F2E19" w:rsidRDefault="000F2E19" w:rsidP="003C1977">
      <w:pPr>
        <w:spacing w:after="0"/>
      </w:pPr>
    </w:p>
    <w:p w14:paraId="2444BC8A" w14:textId="729760F6" w:rsidR="00A95A44" w:rsidRDefault="000F2E19" w:rsidP="003C1977">
      <w:pPr>
        <w:spacing w:after="0"/>
      </w:pPr>
      <w:r>
        <w:t xml:space="preserve">Overall, the unit plays an important role by providing policy-evidence, helping to shape employment and social policies and contributing to the performance orientation of DG EMPL. The unit is also strongly involved in the development of the performance framework of the 2028-2034 Multiannual Financial Framework, notably in the domains of employment, skills and social inclusion. </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6818512B" w14:textId="77777777" w:rsidR="000F2E19" w:rsidRDefault="000F2E19" w:rsidP="003C1977">
      <w:pPr>
        <w:spacing w:after="0"/>
      </w:pPr>
      <w:r>
        <w:t xml:space="preserve">We propose a position in a team of 17 dynamic and enthusiastic colleagues. The unit offers a friendly and stimulating working environment, contributing to the key priorities of the DG.  </w:t>
      </w:r>
    </w:p>
    <w:p w14:paraId="6C6695B1" w14:textId="77777777" w:rsidR="000F2E19" w:rsidRDefault="000F2E19" w:rsidP="003C1977">
      <w:pPr>
        <w:spacing w:after="0"/>
      </w:pPr>
    </w:p>
    <w:p w14:paraId="1205C307" w14:textId="77777777" w:rsidR="000F2E19" w:rsidRDefault="000F2E19" w:rsidP="003C1977">
      <w:pPr>
        <w:spacing w:after="0"/>
      </w:pPr>
      <w:r>
        <w:t xml:space="preserve">The recruited national expert will work on the following activities: </w:t>
      </w:r>
    </w:p>
    <w:p w14:paraId="5C65BF5E" w14:textId="77777777" w:rsidR="000F2E19" w:rsidRDefault="000F2E19" w:rsidP="003C1977">
      <w:pPr>
        <w:spacing w:after="0"/>
      </w:pPr>
    </w:p>
    <w:p w14:paraId="22387019" w14:textId="77777777" w:rsidR="000F2E19" w:rsidRDefault="000F2E19" w:rsidP="003C1977">
      <w:pPr>
        <w:spacing w:after="0"/>
      </w:pPr>
      <w:r>
        <w:t xml:space="preserve">a) Contribute to the development of DG EMPL policies by supporting the preparation of impact assessments and evaluations of policy initiatives according to the Commission’s Better Regulation guidelines;  </w:t>
      </w:r>
    </w:p>
    <w:p w14:paraId="7E9F44B9" w14:textId="77777777" w:rsidR="000F2E19" w:rsidRDefault="000F2E19" w:rsidP="003C1977">
      <w:pPr>
        <w:spacing w:after="0"/>
      </w:pPr>
    </w:p>
    <w:p w14:paraId="2FB6E41B" w14:textId="77777777" w:rsidR="000F2E19" w:rsidRDefault="000F2E19" w:rsidP="003C1977">
      <w:pPr>
        <w:spacing w:after="0"/>
      </w:pPr>
      <w:r>
        <w:t xml:space="preserve">b) Support the processes of monitoring and reporting outputs and results of the ESF+ and the SCF;  </w:t>
      </w:r>
    </w:p>
    <w:p w14:paraId="09BE37CB" w14:textId="77777777" w:rsidR="000F2E19" w:rsidRDefault="000F2E19" w:rsidP="003C1977">
      <w:pPr>
        <w:spacing w:after="0"/>
      </w:pPr>
    </w:p>
    <w:p w14:paraId="33594B41" w14:textId="77777777" w:rsidR="000F2E19" w:rsidRDefault="000F2E19" w:rsidP="003C1977">
      <w:pPr>
        <w:spacing w:after="0"/>
      </w:pPr>
      <w:r>
        <w:t xml:space="preserve">c) Support the monitoring, reporting and evaluation capacity in the Member States for the ESF+ and the SCF, facilitate the exchange of good practices, and contribute to the management of Member States’ networks;  </w:t>
      </w:r>
    </w:p>
    <w:p w14:paraId="7C24553F" w14:textId="77777777" w:rsidR="000F2E19" w:rsidRDefault="000F2E19" w:rsidP="003C1977">
      <w:pPr>
        <w:spacing w:after="0"/>
      </w:pPr>
    </w:p>
    <w:p w14:paraId="79F23461" w14:textId="77777777" w:rsidR="000F2E19" w:rsidRDefault="000F2E19" w:rsidP="003C1977">
      <w:pPr>
        <w:spacing w:after="0"/>
      </w:pPr>
      <w:r>
        <w:t xml:space="preserve">d) Promote the results of the impact assessments and evaluation analyses, contribute to their dissemination and follow-up;  </w:t>
      </w:r>
    </w:p>
    <w:p w14:paraId="65D27C12" w14:textId="77777777" w:rsidR="000F2E19" w:rsidRDefault="000F2E19" w:rsidP="003C1977">
      <w:pPr>
        <w:spacing w:after="0"/>
      </w:pPr>
    </w:p>
    <w:p w14:paraId="06107217" w14:textId="77777777" w:rsidR="000F2E19" w:rsidRDefault="000F2E19" w:rsidP="003C1977">
      <w:pPr>
        <w:spacing w:after="0"/>
      </w:pPr>
      <w:r>
        <w:lastRenderedPageBreak/>
        <w:t xml:space="preserve">e) Contribute to the development of the performance framework for the post-2027 MFF, notably in the domains of employment, skills and social inclusion; </w:t>
      </w:r>
    </w:p>
    <w:p w14:paraId="483A4B78" w14:textId="77777777" w:rsidR="000F2E19" w:rsidRDefault="000F2E19" w:rsidP="003C1977">
      <w:pPr>
        <w:spacing w:after="0"/>
      </w:pPr>
    </w:p>
    <w:p w14:paraId="3BB407C6" w14:textId="77777777" w:rsidR="000F2E19" w:rsidRDefault="000F2E19" w:rsidP="003C1977">
      <w:pPr>
        <w:spacing w:after="0"/>
      </w:pPr>
      <w:r>
        <w:t xml:space="preserve">f) Contribute to planning and coordinating the ex-post evaluation of the ESF+ for the current funding period. </w:t>
      </w:r>
    </w:p>
    <w:p w14:paraId="4C692108" w14:textId="77777777" w:rsidR="000F2E19" w:rsidRDefault="000F2E19" w:rsidP="003C1977">
      <w:pPr>
        <w:spacing w:after="0"/>
      </w:pPr>
    </w:p>
    <w:p w14:paraId="3EFC812E" w14:textId="77777777" w:rsidR="000F2E19" w:rsidRDefault="000F2E19" w:rsidP="003C1977">
      <w:pPr>
        <w:spacing w:after="0"/>
      </w:pPr>
      <w:r>
        <w:t xml:space="preserve"> </w:t>
      </w:r>
    </w:p>
    <w:p w14:paraId="62D4C30C" w14:textId="77777777" w:rsidR="000F2E19" w:rsidRDefault="000F2E19" w:rsidP="003C1977">
      <w:pPr>
        <w:spacing w:after="0"/>
      </w:pPr>
      <w:r>
        <w:t xml:space="preserve">The candidate will have frequent contacts with policy units (both within and outside the DG), geographical units, Member States and external contractors. </w:t>
      </w:r>
    </w:p>
    <w:p w14:paraId="472E5244" w14:textId="77777777" w:rsidR="000F2E19" w:rsidRDefault="000F2E19" w:rsidP="003C1977">
      <w:pPr>
        <w:spacing w:after="0"/>
      </w:pPr>
      <w:r>
        <w:t xml:space="preserve"> </w:t>
      </w:r>
    </w:p>
    <w:p w14:paraId="234ED9E0" w14:textId="77777777" w:rsidR="000F2E19" w:rsidRDefault="000F2E19" w:rsidP="003C1977">
      <w:pPr>
        <w:spacing w:after="0"/>
      </w:pPr>
    </w:p>
    <w:p w14:paraId="4FA38409" w14:textId="0B85C1AD" w:rsidR="00A95A44" w:rsidRDefault="000F2E19" w:rsidP="003C1977">
      <w:pPr>
        <w:spacing w:after="0"/>
      </w:pPr>
      <w:r>
        <w:t xml:space="preserve">The national expert shall carry out his / her duties under the supervision of a Commission official. Without prejudice to the principle of loyal cooperation between national / regional or local administrations and the Commission, he / she shall conduct him / herself solely with the interests of the European Union in mind. The national shall not represent the Commission with a view to entering into commitments, whether financial or otherwise, or negotiate on its behalf.  </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49D9E20" w14:textId="77777777" w:rsidR="000F2E19" w:rsidRDefault="000F2E19" w:rsidP="00527473">
      <w:pPr>
        <w:spacing w:after="0"/>
        <w:jc w:val="left"/>
      </w:pPr>
      <w:r>
        <w:t xml:space="preserve">We look for a dynamic and motivated candidate with: </w:t>
      </w:r>
    </w:p>
    <w:p w14:paraId="65E40830" w14:textId="77777777" w:rsidR="000F2E19" w:rsidRDefault="000F2E19" w:rsidP="00527473">
      <w:pPr>
        <w:spacing w:after="0"/>
        <w:jc w:val="left"/>
      </w:pPr>
    </w:p>
    <w:p w14:paraId="409152D2" w14:textId="77777777" w:rsidR="000F2E19" w:rsidRDefault="000F2E19" w:rsidP="00527473">
      <w:pPr>
        <w:spacing w:after="0"/>
        <w:jc w:val="left"/>
      </w:pPr>
      <w:r>
        <w:t xml:space="preserve">a) Strong analytical skills and experience in working with and interpreting data;  </w:t>
      </w:r>
    </w:p>
    <w:p w14:paraId="3A455547" w14:textId="77777777" w:rsidR="000F2E19" w:rsidRDefault="000F2E19" w:rsidP="00527473">
      <w:pPr>
        <w:spacing w:after="0"/>
        <w:jc w:val="left"/>
      </w:pPr>
      <w:r>
        <w:t xml:space="preserve">b) Excellent organisational, drafting and communication skills;  </w:t>
      </w:r>
    </w:p>
    <w:p w14:paraId="141B2BEB" w14:textId="77777777" w:rsidR="000F2E19" w:rsidRDefault="000F2E19" w:rsidP="00527473">
      <w:pPr>
        <w:spacing w:after="0"/>
        <w:jc w:val="left"/>
      </w:pPr>
      <w:r>
        <w:t xml:space="preserve">c) Strong sense of responsibility and the capacity to work autonomously, whilst at the same time being a good team player;  </w:t>
      </w:r>
    </w:p>
    <w:p w14:paraId="05C9B6FB" w14:textId="77777777" w:rsidR="000F2E19" w:rsidRDefault="000F2E19" w:rsidP="00527473">
      <w:pPr>
        <w:spacing w:after="0"/>
        <w:jc w:val="left"/>
      </w:pPr>
      <w:r>
        <w:t xml:space="preserve">d) Capacity to learn quickly and enjoy working in a team where responsibilities can change in line with policy priorities, workload and unexpected tasks;  </w:t>
      </w:r>
    </w:p>
    <w:p w14:paraId="5A8F03AA" w14:textId="77777777" w:rsidR="000F2E19" w:rsidRDefault="000F2E19" w:rsidP="00527473">
      <w:pPr>
        <w:spacing w:after="0"/>
        <w:jc w:val="left"/>
      </w:pPr>
      <w:r>
        <w:t xml:space="preserve">e) A pro-active attitude towards problem resolution; excellent networking and client-orientation skills;  </w:t>
      </w:r>
    </w:p>
    <w:p w14:paraId="1404EB37" w14:textId="77777777" w:rsidR="000F2E19" w:rsidRDefault="000F2E19" w:rsidP="00527473">
      <w:pPr>
        <w:spacing w:after="0"/>
        <w:jc w:val="left"/>
      </w:pPr>
      <w:r>
        <w:t xml:space="preserve">f) Capacity to work under pressure and to deliver within tight deadlines;  </w:t>
      </w:r>
    </w:p>
    <w:p w14:paraId="3D59B8FA" w14:textId="77777777" w:rsidR="000F2E19" w:rsidRDefault="000F2E19" w:rsidP="00527473">
      <w:pPr>
        <w:spacing w:after="0"/>
        <w:jc w:val="left"/>
      </w:pPr>
      <w:r>
        <w:t xml:space="preserve">g) Excellent knowledge of English, written and spoken. </w:t>
      </w:r>
    </w:p>
    <w:p w14:paraId="22DEE0DB" w14:textId="77777777" w:rsidR="000F2E19" w:rsidRDefault="000F2E19" w:rsidP="00527473">
      <w:pPr>
        <w:spacing w:after="0"/>
        <w:jc w:val="left"/>
      </w:pPr>
    </w:p>
    <w:p w14:paraId="4B231FE1" w14:textId="77777777" w:rsidR="000F2E19" w:rsidRDefault="000F2E19" w:rsidP="00527473">
      <w:pPr>
        <w:spacing w:after="0"/>
        <w:jc w:val="left"/>
      </w:pPr>
      <w:r>
        <w:t xml:space="preserve"> </w:t>
      </w:r>
    </w:p>
    <w:p w14:paraId="71D0791D" w14:textId="77777777" w:rsidR="000F2E19" w:rsidRDefault="000F2E19" w:rsidP="00527473">
      <w:pPr>
        <w:spacing w:after="0"/>
        <w:jc w:val="left"/>
      </w:pPr>
      <w:r>
        <w:t xml:space="preserve">The following knowledge and experience are optional but considered strong assets for the position: </w:t>
      </w:r>
    </w:p>
    <w:p w14:paraId="110897B8" w14:textId="77777777" w:rsidR="000F2E19" w:rsidRDefault="000F2E19" w:rsidP="00527473">
      <w:pPr>
        <w:spacing w:after="0"/>
        <w:jc w:val="left"/>
      </w:pPr>
    </w:p>
    <w:p w14:paraId="55E49B1A" w14:textId="77777777" w:rsidR="000F2E19" w:rsidRDefault="000F2E19" w:rsidP="00527473">
      <w:pPr>
        <w:spacing w:after="0"/>
        <w:jc w:val="left"/>
      </w:pPr>
      <w:r>
        <w:t xml:space="preserve">a) Professional experience in evaluation and/or impact assessment related work; </w:t>
      </w:r>
    </w:p>
    <w:p w14:paraId="4BEC103B" w14:textId="77777777" w:rsidR="000F2E19" w:rsidRDefault="000F2E19" w:rsidP="00527473">
      <w:pPr>
        <w:spacing w:after="0"/>
        <w:jc w:val="left"/>
      </w:pPr>
    </w:p>
    <w:p w14:paraId="7D3959AD" w14:textId="77777777" w:rsidR="000F2E19" w:rsidRDefault="000F2E19" w:rsidP="00527473">
      <w:pPr>
        <w:spacing w:after="0"/>
        <w:jc w:val="left"/>
      </w:pPr>
      <w:r>
        <w:t xml:space="preserve">b) Knowledge of cohesion policy funds and/or DG EMPL policies; </w:t>
      </w:r>
    </w:p>
    <w:p w14:paraId="50A68CAD" w14:textId="77777777" w:rsidR="000F2E19" w:rsidRDefault="000F2E19" w:rsidP="00527473">
      <w:pPr>
        <w:spacing w:after="0"/>
        <w:jc w:val="left"/>
      </w:pPr>
    </w:p>
    <w:p w14:paraId="6A22B7DC" w14:textId="77777777" w:rsidR="000F2E19" w:rsidRDefault="000F2E19" w:rsidP="00527473">
      <w:pPr>
        <w:spacing w:after="0"/>
        <w:jc w:val="left"/>
      </w:pPr>
      <w:r>
        <w:t xml:space="preserve">c) Professional experience and / or knowledge of the Commission’s Better Regulation framework; </w:t>
      </w:r>
    </w:p>
    <w:p w14:paraId="4D41E0AD" w14:textId="77777777" w:rsidR="000F2E19" w:rsidRDefault="000F2E19" w:rsidP="00527473">
      <w:pPr>
        <w:spacing w:after="0"/>
        <w:jc w:val="left"/>
      </w:pPr>
    </w:p>
    <w:p w14:paraId="0DE8C532" w14:textId="735525EF" w:rsidR="00A95A44" w:rsidRDefault="000F2E19" w:rsidP="00527473">
      <w:pPr>
        <w:spacing w:after="0"/>
        <w:jc w:val="left"/>
      </w:pPr>
      <w:r>
        <w:t xml:space="preserve">d) Professional experience on managing / analysing administrative datasets for monitoring and evaluation purposes. </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7430329A" w:rsidR="0017274D" w:rsidRPr="008250D4" w:rsidRDefault="000F2E19" w:rsidP="0017274D">
      <w:pPr>
        <w:spacing w:after="0"/>
        <w:jc w:val="right"/>
        <w:rPr>
          <w:sz w:val="22"/>
          <w:szCs w:val="18"/>
        </w:rPr>
      </w:pPr>
      <w:r>
        <w:rPr>
          <w:sz w:val="22"/>
          <w:szCs w:val="18"/>
        </w:rPr>
        <w:t>11/06/2026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533B68E0" w14:textId="77777777" w:rsidR="000F2E19" w:rsidRDefault="000F2E19" w:rsidP="00527473">
      <w:pPr>
        <w:spacing w:after="0"/>
        <w:rPr>
          <w:lang w:val="de-DE"/>
        </w:rPr>
      </w:pPr>
      <w:r>
        <w:rPr>
          <w:lang w:val="de-DE"/>
        </w:rPr>
        <w:t xml:space="preserve">L’unité EMPL G5 est chargée de coordonner, de soutenir et d’assurer le reporting des activités d’évaluation et d’analyse d’impact au sein de la DG EMPL, conformément aux lignes directrices de la Commission en matière de meilleure réglementation (Better Regulation). Elle est également directement responsable du suivi et de l’évaluation des performances au niveau de l’Union européenne du Fonds social européen plus (FSE+) et du Fonds social pour le climat (FSC). Dans ce contexte, elle facilite l’échange de bonnes pratiques entre les administrations compétentes afin de produire des données de suivi et des évaluations de qualité. </w:t>
      </w:r>
    </w:p>
    <w:p w14:paraId="303FE89D" w14:textId="77777777" w:rsidR="000F2E19" w:rsidRDefault="000F2E19" w:rsidP="00527473">
      <w:pPr>
        <w:spacing w:after="0"/>
        <w:rPr>
          <w:lang w:val="de-DE"/>
        </w:rPr>
      </w:pPr>
    </w:p>
    <w:p w14:paraId="0FF5CD9E" w14:textId="77777777" w:rsidR="000F2E19" w:rsidRDefault="000F2E19" w:rsidP="00527473">
      <w:pPr>
        <w:spacing w:after="0"/>
        <w:rPr>
          <w:lang w:val="de-DE"/>
        </w:rPr>
      </w:pPr>
      <w:r>
        <w:rPr>
          <w:lang w:val="de-DE"/>
        </w:rPr>
        <w:t xml:space="preserve">Elle gère également des ressources d'appui transversales telles que le Evaluation Helpdesk qui recense les évaluations du FSE+ réalisées par les États membres, le Data Support Centre du FSE+ ainsi que le futur centre de soutien dédié au FSC, qui fournissent un appui au suivi des réalisations et des résultats. Elle gère également des accords administratifs avec le Centre commun de recherche (JRC) et la Banque mondiale afin de promouvoir le recours aux évaluations d’impact.  </w:t>
      </w:r>
    </w:p>
    <w:p w14:paraId="543DD28B" w14:textId="77777777" w:rsidR="000F2E19" w:rsidRDefault="000F2E19" w:rsidP="00527473">
      <w:pPr>
        <w:spacing w:after="0"/>
        <w:rPr>
          <w:lang w:val="de-DE"/>
        </w:rPr>
      </w:pPr>
    </w:p>
    <w:p w14:paraId="19504796" w14:textId="77777777" w:rsidR="000F2E19" w:rsidRDefault="000F2E19" w:rsidP="00527473">
      <w:pPr>
        <w:spacing w:after="0"/>
        <w:rPr>
          <w:lang w:val="de-DE"/>
        </w:rPr>
      </w:pPr>
      <w:r>
        <w:rPr>
          <w:lang w:val="de-DE"/>
        </w:rPr>
        <w:t xml:space="preserve">De manière générale, l’unité joue un rôle important en apportant les données probantes qui sous-tendent l’élaboration des politiques, en contribuant au développement des politiques de l’emploi et des politiques sociales, et en promouvant une culture axée sur la performance au sein de la DG EMPL..  </w:t>
      </w:r>
    </w:p>
    <w:p w14:paraId="4C67DBC9" w14:textId="77777777" w:rsidR="000F2E19" w:rsidRDefault="000F2E19" w:rsidP="00527473">
      <w:pPr>
        <w:spacing w:after="0"/>
        <w:rPr>
          <w:lang w:val="de-DE"/>
        </w:rPr>
      </w:pPr>
    </w:p>
    <w:p w14:paraId="6810D07E" w14:textId="67CE6BDF" w:rsidR="00A95A44" w:rsidRPr="00E61551" w:rsidRDefault="000F2E19" w:rsidP="00527473">
      <w:pPr>
        <w:spacing w:after="0"/>
        <w:rPr>
          <w:lang w:val="de-DE"/>
        </w:rPr>
      </w:pPr>
      <w:r>
        <w:rPr>
          <w:lang w:val="de-DE"/>
        </w:rPr>
        <w:t xml:space="preserve">L'unité est également fortement impliquée dans l'élaboration du cadre de performance du Cadre financier pluriannuel 2028-2034, notamment dans les domaines de l'emploi, des compétences et de l'inclusion sociale. </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73EC4EE3" w14:textId="77777777" w:rsidR="000F2E19" w:rsidRDefault="000F2E19" w:rsidP="00527473">
      <w:pPr>
        <w:spacing w:after="0"/>
        <w:jc w:val="left"/>
        <w:rPr>
          <w:lang w:val="de-DE"/>
        </w:rPr>
      </w:pPr>
      <w:r>
        <w:rPr>
          <w:lang w:val="de-DE"/>
        </w:rPr>
        <w:t xml:space="preserve">Nous proposons un poste au sein d'une équipe de 17 collègues dynamiques et enthousiastes. L'unité offre un environnement de travail convivial et stimulant, contribuant aux priorités clés de la DG. </w:t>
      </w:r>
    </w:p>
    <w:p w14:paraId="1E06F114" w14:textId="77777777" w:rsidR="000F2E19" w:rsidRDefault="000F2E19" w:rsidP="00527473">
      <w:pPr>
        <w:spacing w:after="0"/>
        <w:jc w:val="left"/>
        <w:rPr>
          <w:lang w:val="de-DE"/>
        </w:rPr>
      </w:pPr>
    </w:p>
    <w:p w14:paraId="0BD725EF" w14:textId="77777777" w:rsidR="000F2E19" w:rsidRDefault="000F2E19" w:rsidP="00527473">
      <w:pPr>
        <w:spacing w:after="0"/>
        <w:jc w:val="left"/>
        <w:rPr>
          <w:lang w:val="de-DE"/>
        </w:rPr>
      </w:pPr>
      <w:r>
        <w:rPr>
          <w:lang w:val="de-DE"/>
        </w:rPr>
        <w:t xml:space="preserve">L'expert(e) national(e) recruté(e) travaillera sur les activités suivantes : </w:t>
      </w:r>
    </w:p>
    <w:p w14:paraId="6C0362DA" w14:textId="77777777" w:rsidR="000F2E19" w:rsidRDefault="000F2E19" w:rsidP="00527473">
      <w:pPr>
        <w:spacing w:after="0"/>
        <w:jc w:val="left"/>
        <w:rPr>
          <w:lang w:val="de-DE"/>
        </w:rPr>
      </w:pPr>
    </w:p>
    <w:p w14:paraId="1D7F0BB9" w14:textId="77777777" w:rsidR="000F2E19" w:rsidRDefault="000F2E19" w:rsidP="00527473">
      <w:pPr>
        <w:spacing w:after="0"/>
        <w:jc w:val="left"/>
        <w:rPr>
          <w:lang w:val="de-DE"/>
        </w:rPr>
      </w:pPr>
      <w:r>
        <w:rPr>
          <w:lang w:val="de-DE"/>
        </w:rPr>
        <w:t xml:space="preserve">a) Contribuer à l'élaboration des politiques de la DG EMPL en aidant à la préparation d'analyses d'impact et d'évaluations des initiatives politiques, conformément aux lignes directrices de la Commission pour une meilleure réglementation ; </w:t>
      </w:r>
    </w:p>
    <w:p w14:paraId="2388D58E" w14:textId="77777777" w:rsidR="000F2E19" w:rsidRDefault="000F2E19" w:rsidP="00527473">
      <w:pPr>
        <w:spacing w:after="0"/>
        <w:jc w:val="left"/>
        <w:rPr>
          <w:lang w:val="de-DE"/>
        </w:rPr>
      </w:pPr>
    </w:p>
    <w:p w14:paraId="5CF42E76" w14:textId="77777777" w:rsidR="000F2E19" w:rsidRDefault="000F2E19" w:rsidP="00527473">
      <w:pPr>
        <w:spacing w:after="0"/>
        <w:jc w:val="left"/>
        <w:rPr>
          <w:lang w:val="de-DE"/>
        </w:rPr>
      </w:pPr>
      <w:r>
        <w:rPr>
          <w:lang w:val="de-DE"/>
        </w:rPr>
        <w:t xml:space="preserve">b) Fournir une assistance dans les processus de suivi et de communication des résultats du FSE+ et du SCF ; </w:t>
      </w:r>
    </w:p>
    <w:p w14:paraId="10CCFB0D" w14:textId="77777777" w:rsidR="000F2E19" w:rsidRDefault="000F2E19" w:rsidP="00527473">
      <w:pPr>
        <w:spacing w:after="0"/>
        <w:jc w:val="left"/>
        <w:rPr>
          <w:lang w:val="de-DE"/>
        </w:rPr>
      </w:pPr>
    </w:p>
    <w:p w14:paraId="60A1C522" w14:textId="77777777" w:rsidR="000F2E19" w:rsidRDefault="000F2E19" w:rsidP="00527473">
      <w:pPr>
        <w:spacing w:after="0"/>
        <w:jc w:val="left"/>
        <w:rPr>
          <w:lang w:val="de-DE"/>
        </w:rPr>
      </w:pPr>
      <w:r>
        <w:rPr>
          <w:lang w:val="de-DE"/>
        </w:rPr>
        <w:t xml:space="preserve">c) Renforcer les capacités de suivi, de communication et d'évaluation du FSE+ et du SCF dans les États membres, faciliter l'échange de bonnes pratiques et contribuer à la gestion des réseaux des États membres ; </w:t>
      </w:r>
    </w:p>
    <w:p w14:paraId="66DF3398" w14:textId="77777777" w:rsidR="000F2E19" w:rsidRDefault="000F2E19" w:rsidP="00527473">
      <w:pPr>
        <w:spacing w:after="0"/>
        <w:jc w:val="left"/>
        <w:rPr>
          <w:lang w:val="de-DE"/>
        </w:rPr>
      </w:pPr>
    </w:p>
    <w:p w14:paraId="5FE5C9EA" w14:textId="77777777" w:rsidR="000F2E19" w:rsidRDefault="000F2E19" w:rsidP="00527473">
      <w:pPr>
        <w:spacing w:after="0"/>
        <w:jc w:val="left"/>
        <w:rPr>
          <w:lang w:val="de-DE"/>
        </w:rPr>
      </w:pPr>
      <w:r>
        <w:rPr>
          <w:lang w:val="de-DE"/>
        </w:rPr>
        <w:t xml:space="preserve">d) Promouvoir les résultats des analyses d'impact et d'évaluation, contribuer à leur diffusion et à leur suivi ; </w:t>
      </w:r>
    </w:p>
    <w:p w14:paraId="049C15E8" w14:textId="77777777" w:rsidR="000F2E19" w:rsidRDefault="000F2E19" w:rsidP="00527473">
      <w:pPr>
        <w:spacing w:after="0"/>
        <w:jc w:val="left"/>
        <w:rPr>
          <w:lang w:val="de-DE"/>
        </w:rPr>
      </w:pPr>
    </w:p>
    <w:p w14:paraId="33971A2A" w14:textId="77777777" w:rsidR="000F2E19" w:rsidRDefault="000F2E19" w:rsidP="00527473">
      <w:pPr>
        <w:spacing w:after="0"/>
        <w:jc w:val="left"/>
        <w:rPr>
          <w:lang w:val="de-DE"/>
        </w:rPr>
      </w:pPr>
      <w:r>
        <w:rPr>
          <w:lang w:val="de-DE"/>
        </w:rPr>
        <w:t xml:space="preserve">e) Contribuer à l'élaboration du cadre de performance du CFP post-2027, notamment dans les domaines de l'emploi, des compétences et de l'inclusion sociale.  </w:t>
      </w:r>
    </w:p>
    <w:p w14:paraId="3B8CABF5" w14:textId="77777777" w:rsidR="000F2E19" w:rsidRDefault="000F2E19" w:rsidP="00527473">
      <w:pPr>
        <w:spacing w:after="0"/>
        <w:jc w:val="left"/>
        <w:rPr>
          <w:lang w:val="de-DE"/>
        </w:rPr>
      </w:pPr>
    </w:p>
    <w:p w14:paraId="06BBB49A" w14:textId="77777777" w:rsidR="000F2E19" w:rsidRDefault="000F2E19" w:rsidP="00527473">
      <w:pPr>
        <w:spacing w:after="0"/>
        <w:jc w:val="left"/>
        <w:rPr>
          <w:lang w:val="de-DE"/>
        </w:rPr>
      </w:pPr>
      <w:r>
        <w:rPr>
          <w:lang w:val="de-DE"/>
        </w:rPr>
        <w:t xml:space="preserve">f) Contribuer à la planification et à la coordination de l’évaluation ex post du FSE+ pour la période de financement en cours. </w:t>
      </w:r>
    </w:p>
    <w:p w14:paraId="72BC1F71" w14:textId="77777777" w:rsidR="000F2E19" w:rsidRDefault="000F2E19" w:rsidP="00527473">
      <w:pPr>
        <w:spacing w:after="0"/>
        <w:jc w:val="left"/>
        <w:rPr>
          <w:lang w:val="de-DE"/>
        </w:rPr>
      </w:pPr>
    </w:p>
    <w:p w14:paraId="5CEF5F7C" w14:textId="77777777" w:rsidR="000F2E19" w:rsidRDefault="000F2E19" w:rsidP="00527473">
      <w:pPr>
        <w:spacing w:after="0"/>
        <w:jc w:val="left"/>
        <w:rPr>
          <w:lang w:val="de-DE"/>
        </w:rPr>
      </w:pPr>
      <w:r>
        <w:rPr>
          <w:lang w:val="de-DE"/>
        </w:rPr>
        <w:t xml:space="preserve">Le/la candidat(e) sera en contact régulier avec les unités politiques (au sein et en dehors de la DG), les unités géographiques, les États membres et les prestataires externes. </w:t>
      </w:r>
    </w:p>
    <w:p w14:paraId="36BF7AF3" w14:textId="77777777" w:rsidR="000F2E19" w:rsidRDefault="000F2E19" w:rsidP="00527473">
      <w:pPr>
        <w:spacing w:after="0"/>
        <w:jc w:val="left"/>
        <w:rPr>
          <w:lang w:val="de-DE"/>
        </w:rPr>
      </w:pPr>
    </w:p>
    <w:p w14:paraId="59404C02" w14:textId="4C394AD2" w:rsidR="00A95A44" w:rsidRPr="00E61551" w:rsidRDefault="000F2E19" w:rsidP="00527473">
      <w:pPr>
        <w:spacing w:after="0"/>
        <w:jc w:val="left"/>
        <w:rPr>
          <w:lang w:val="de-DE"/>
        </w:rPr>
      </w:pPr>
      <w:r>
        <w:rPr>
          <w:lang w:val="de-DE"/>
        </w:rPr>
        <w:t>L’expert(e) national(e) exercera ses fonctions sous la supervision d’un(e) fonctionnaire de la Commission. Sans préjudice du principe de coopération loyale entre les administrations nationales, régionales ou locales et la Commission, il/elle agira exclusivement dans l’intérêt de l’Union européenne. L’expert(e) national(e) ne représentera pas la Commission en vue de prendre des engagements, financiers ou autres, ni ne négociera en son nom.</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16EEDDA4" w14:textId="77777777" w:rsidR="000F2E19" w:rsidRDefault="000F2E19" w:rsidP="00527473">
      <w:pPr>
        <w:spacing w:after="0"/>
        <w:rPr>
          <w:lang w:val="de-DE"/>
        </w:rPr>
      </w:pPr>
      <w:r>
        <w:rPr>
          <w:lang w:val="de-DE"/>
        </w:rPr>
        <w:t xml:space="preserve">Nous recherchons un(e) candidat(e) dynamique et motivé(e) possédant les qualités suivantes : </w:t>
      </w:r>
    </w:p>
    <w:p w14:paraId="3F762823" w14:textId="77777777" w:rsidR="000F2E19" w:rsidRDefault="000F2E19" w:rsidP="00527473">
      <w:pPr>
        <w:spacing w:after="0"/>
        <w:rPr>
          <w:lang w:val="de-DE"/>
        </w:rPr>
      </w:pPr>
    </w:p>
    <w:p w14:paraId="04CF1913" w14:textId="77777777" w:rsidR="000F2E19" w:rsidRDefault="000F2E19" w:rsidP="00527473">
      <w:pPr>
        <w:spacing w:after="0"/>
        <w:rPr>
          <w:lang w:val="de-DE"/>
        </w:rPr>
      </w:pPr>
      <w:r>
        <w:rPr>
          <w:lang w:val="de-DE"/>
        </w:rPr>
        <w:t xml:space="preserve">a) Solides compétences analytiques et expérience avérée du traitement et de l’interprétation des données ; </w:t>
      </w:r>
    </w:p>
    <w:p w14:paraId="13FA3C7F" w14:textId="77777777" w:rsidR="000F2E19" w:rsidRDefault="000F2E19" w:rsidP="00527473">
      <w:pPr>
        <w:spacing w:after="0"/>
        <w:rPr>
          <w:lang w:val="de-DE"/>
        </w:rPr>
      </w:pPr>
    </w:p>
    <w:p w14:paraId="5369701E" w14:textId="77777777" w:rsidR="000F2E19" w:rsidRDefault="000F2E19" w:rsidP="00527473">
      <w:pPr>
        <w:spacing w:after="0"/>
        <w:rPr>
          <w:lang w:val="de-DE"/>
        </w:rPr>
      </w:pPr>
      <w:r>
        <w:rPr>
          <w:lang w:val="de-DE"/>
        </w:rPr>
        <w:t xml:space="preserve">b) Excellentes compétences organisationnelles, rédactionnelles et de communication ; </w:t>
      </w:r>
    </w:p>
    <w:p w14:paraId="6B2133C2" w14:textId="77777777" w:rsidR="000F2E19" w:rsidRDefault="000F2E19" w:rsidP="00527473">
      <w:pPr>
        <w:spacing w:after="0"/>
        <w:rPr>
          <w:lang w:val="de-DE"/>
        </w:rPr>
      </w:pPr>
    </w:p>
    <w:p w14:paraId="626695E4" w14:textId="77777777" w:rsidR="000F2E19" w:rsidRDefault="000F2E19" w:rsidP="00527473">
      <w:pPr>
        <w:spacing w:after="0"/>
        <w:rPr>
          <w:lang w:val="de-DE"/>
        </w:rPr>
      </w:pPr>
      <w:r>
        <w:rPr>
          <w:lang w:val="de-DE"/>
        </w:rPr>
        <w:t xml:space="preserve">c) Sens aigu des responsabilités et capacité à travailler de manière autonome, tout en étant un(e) excellent(e) collaborateur(trice) ; </w:t>
      </w:r>
    </w:p>
    <w:p w14:paraId="2186C9F7" w14:textId="77777777" w:rsidR="000F2E19" w:rsidRDefault="000F2E19" w:rsidP="00527473">
      <w:pPr>
        <w:spacing w:after="0"/>
        <w:rPr>
          <w:lang w:val="de-DE"/>
        </w:rPr>
      </w:pPr>
    </w:p>
    <w:p w14:paraId="5C7D6326" w14:textId="77777777" w:rsidR="000F2E19" w:rsidRDefault="000F2E19" w:rsidP="00527473">
      <w:pPr>
        <w:spacing w:after="0"/>
        <w:rPr>
          <w:lang w:val="de-DE"/>
        </w:rPr>
      </w:pPr>
      <w:r>
        <w:rPr>
          <w:lang w:val="de-DE"/>
        </w:rPr>
        <w:t xml:space="preserve">d) Capacité d’apprentissage rapide et goût pour le travail en équipe, où les responsabilités peuvent évoluer en fonction des priorités politiques, de la charge de travail et des imprévus ; </w:t>
      </w:r>
    </w:p>
    <w:p w14:paraId="4201C39A" w14:textId="77777777" w:rsidR="000F2E19" w:rsidRDefault="000F2E19" w:rsidP="00527473">
      <w:pPr>
        <w:spacing w:after="0"/>
        <w:rPr>
          <w:lang w:val="de-DE"/>
        </w:rPr>
      </w:pPr>
    </w:p>
    <w:p w14:paraId="683B1626" w14:textId="77777777" w:rsidR="000F2E19" w:rsidRDefault="000F2E19" w:rsidP="00527473">
      <w:pPr>
        <w:spacing w:after="0"/>
        <w:rPr>
          <w:lang w:val="de-DE"/>
        </w:rPr>
      </w:pPr>
      <w:r>
        <w:rPr>
          <w:lang w:val="de-DE"/>
        </w:rPr>
        <w:t xml:space="preserve">e) Proactivité dans la résolution des problèmes ; excellentes aptitudes relationnelles et sens du service client ; </w:t>
      </w:r>
    </w:p>
    <w:p w14:paraId="13F7D028" w14:textId="77777777" w:rsidR="000F2E19" w:rsidRDefault="000F2E19" w:rsidP="00527473">
      <w:pPr>
        <w:spacing w:after="0"/>
        <w:rPr>
          <w:lang w:val="de-DE"/>
        </w:rPr>
      </w:pPr>
    </w:p>
    <w:p w14:paraId="46563B06" w14:textId="77777777" w:rsidR="000F2E19" w:rsidRDefault="000F2E19" w:rsidP="00527473">
      <w:pPr>
        <w:spacing w:after="0"/>
        <w:rPr>
          <w:lang w:val="de-DE"/>
        </w:rPr>
      </w:pPr>
      <w:r>
        <w:rPr>
          <w:lang w:val="de-DE"/>
        </w:rPr>
        <w:t xml:space="preserve">f) Capacité à travailler sous pression et à respecter des échéances serrées ; </w:t>
      </w:r>
    </w:p>
    <w:p w14:paraId="60CCF020" w14:textId="77777777" w:rsidR="000F2E19" w:rsidRDefault="000F2E19" w:rsidP="00527473">
      <w:pPr>
        <w:spacing w:after="0"/>
        <w:rPr>
          <w:lang w:val="de-DE"/>
        </w:rPr>
      </w:pPr>
    </w:p>
    <w:p w14:paraId="70E3DC72" w14:textId="77777777" w:rsidR="000F2E19" w:rsidRDefault="000F2E19" w:rsidP="00527473">
      <w:pPr>
        <w:spacing w:after="0"/>
        <w:rPr>
          <w:lang w:val="de-DE"/>
        </w:rPr>
      </w:pPr>
      <w:r>
        <w:rPr>
          <w:lang w:val="de-DE"/>
        </w:rPr>
        <w:t xml:space="preserve">g) Excellente maîtrise de l’anglais, à l’écrit comme à l’oral. </w:t>
      </w:r>
    </w:p>
    <w:p w14:paraId="6BE8A320" w14:textId="77777777" w:rsidR="000F2E19" w:rsidRDefault="000F2E19" w:rsidP="00527473">
      <w:pPr>
        <w:spacing w:after="0"/>
        <w:rPr>
          <w:lang w:val="de-DE"/>
        </w:rPr>
      </w:pPr>
    </w:p>
    <w:p w14:paraId="2B9C1293" w14:textId="77777777" w:rsidR="000F2E19" w:rsidRDefault="000F2E19" w:rsidP="00527473">
      <w:pPr>
        <w:spacing w:after="0"/>
        <w:rPr>
          <w:lang w:val="de-DE"/>
        </w:rPr>
      </w:pPr>
      <w:r>
        <w:rPr>
          <w:lang w:val="de-DE"/>
        </w:rPr>
        <w:t xml:space="preserve"> </w:t>
      </w:r>
    </w:p>
    <w:p w14:paraId="071BF0CC" w14:textId="77777777" w:rsidR="000F2E19" w:rsidRDefault="000F2E19" w:rsidP="00527473">
      <w:pPr>
        <w:spacing w:after="0"/>
        <w:rPr>
          <w:lang w:val="de-DE"/>
        </w:rPr>
      </w:pPr>
      <w:r>
        <w:rPr>
          <w:lang w:val="de-DE"/>
        </w:rPr>
        <w:t xml:space="preserve">Les connaissances et expériences suivantes sont optionnelles, mais constituent des atouts majeurs pour ce poste : </w:t>
      </w:r>
    </w:p>
    <w:p w14:paraId="2ACE71F3" w14:textId="77777777" w:rsidR="000F2E19" w:rsidRDefault="000F2E19" w:rsidP="00527473">
      <w:pPr>
        <w:spacing w:after="0"/>
        <w:rPr>
          <w:lang w:val="de-DE"/>
        </w:rPr>
      </w:pPr>
    </w:p>
    <w:p w14:paraId="09458782" w14:textId="77777777" w:rsidR="000F2E19" w:rsidRDefault="000F2E19" w:rsidP="00527473">
      <w:pPr>
        <w:spacing w:after="0"/>
        <w:rPr>
          <w:lang w:val="de-DE"/>
        </w:rPr>
      </w:pPr>
      <w:r>
        <w:rPr>
          <w:lang w:val="de-DE"/>
        </w:rPr>
        <w:t xml:space="preserve">a) Expérience professionnelle en matière d’évaluation et/ou d’analyse d’impact ; </w:t>
      </w:r>
    </w:p>
    <w:p w14:paraId="14DF9E2F" w14:textId="77777777" w:rsidR="000F2E19" w:rsidRDefault="000F2E19" w:rsidP="00527473">
      <w:pPr>
        <w:spacing w:after="0"/>
        <w:rPr>
          <w:lang w:val="de-DE"/>
        </w:rPr>
      </w:pPr>
    </w:p>
    <w:p w14:paraId="3BD5113E" w14:textId="77777777" w:rsidR="000F2E19" w:rsidRDefault="000F2E19" w:rsidP="00527473">
      <w:pPr>
        <w:spacing w:after="0"/>
        <w:rPr>
          <w:lang w:val="de-DE"/>
        </w:rPr>
      </w:pPr>
      <w:r>
        <w:rPr>
          <w:lang w:val="de-DE"/>
        </w:rPr>
        <w:t xml:space="preserve">b) Connaissance des fonds de la politique de cohésion et/ou des politiques de la DG EMPL ; </w:t>
      </w:r>
    </w:p>
    <w:p w14:paraId="2FEE0A22" w14:textId="77777777" w:rsidR="000F2E19" w:rsidRDefault="000F2E19" w:rsidP="00527473">
      <w:pPr>
        <w:spacing w:after="0"/>
        <w:rPr>
          <w:lang w:val="de-DE"/>
        </w:rPr>
      </w:pPr>
    </w:p>
    <w:p w14:paraId="78721DA8" w14:textId="77777777" w:rsidR="000F2E19" w:rsidRDefault="000F2E19" w:rsidP="00527473">
      <w:pPr>
        <w:spacing w:after="0"/>
        <w:rPr>
          <w:lang w:val="de-DE"/>
        </w:rPr>
      </w:pPr>
      <w:r>
        <w:rPr>
          <w:lang w:val="de-DE"/>
        </w:rPr>
        <w:t xml:space="preserve">c) Expérience professionnelle et/ou connaissance du cadre pour une meilleure règlementation (Better Regulation) de la Commission ; </w:t>
      </w:r>
    </w:p>
    <w:p w14:paraId="143CC939" w14:textId="77777777" w:rsidR="000F2E19" w:rsidRDefault="000F2E19" w:rsidP="00527473">
      <w:pPr>
        <w:spacing w:after="0"/>
        <w:rPr>
          <w:lang w:val="de-DE"/>
        </w:rPr>
      </w:pPr>
    </w:p>
    <w:p w14:paraId="7B92B82C" w14:textId="7B004940" w:rsidR="00A95A44" w:rsidRPr="00E61551" w:rsidRDefault="000F2E19" w:rsidP="00527473">
      <w:pPr>
        <w:spacing w:after="0"/>
        <w:rPr>
          <w:lang w:val="de-DE"/>
        </w:rPr>
      </w:pPr>
      <w:r>
        <w:rPr>
          <w:lang w:val="de-DE"/>
        </w:rPr>
        <w:t>d) Expérience professionnelle en matière de gestion et d’analyse de données administratives à des fins de suivi et d’évaluation</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6E48F096" w:rsidR="0017274D" w:rsidRPr="00E61551" w:rsidRDefault="000F2E19" w:rsidP="0017274D">
      <w:pPr>
        <w:spacing w:after="0"/>
        <w:jc w:val="right"/>
        <w:rPr>
          <w:sz w:val="22"/>
          <w:szCs w:val="18"/>
          <w:lang w:val="de-DE"/>
        </w:rPr>
      </w:pPr>
      <w:r>
        <w:rPr>
          <w:sz w:val="22"/>
          <w:szCs w:val="18"/>
          <w:lang w:val="de-DE"/>
        </w:rPr>
        <w:t>11/06/2026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728A2723" w14:textId="77777777" w:rsidR="000F2E19" w:rsidRDefault="000F2E19" w:rsidP="00527473">
      <w:pPr>
        <w:spacing w:after="0"/>
        <w:rPr>
          <w:lang w:val="de-DE"/>
        </w:rPr>
      </w:pPr>
      <w:r>
        <w:rPr>
          <w:lang w:val="de-DE"/>
        </w:rPr>
        <w:t xml:space="preserve">Referat EMPL G5 koordiniert, unterstützt und berichtet über Evaluierungs- und Wirkungsanalyseaktivitäten innerhalb der GD EMPL gemäß den Leitlinien der Kommission für bessere Rechtsetzung. Wir sind außerdem direkt verantwortlich für das Monitoring und die Evaluierung des Europäischen Sozialfonds Plus (ESF+) und des Sozialen Klimafonds (SKF) auf EU-Ebene. In diesem Zusammenhang fördern wir den Austausch bewährter Verfahren zwischen den zuständigen Verwaltungen, um qualitativ hochwertige Monitoringdaten und Evaluierungen zu gewährleisten. </w:t>
      </w:r>
    </w:p>
    <w:p w14:paraId="2C8D2B04" w14:textId="77777777" w:rsidR="000F2E19" w:rsidRDefault="000F2E19" w:rsidP="00527473">
      <w:pPr>
        <w:spacing w:after="0"/>
        <w:rPr>
          <w:lang w:val="de-DE"/>
        </w:rPr>
      </w:pPr>
    </w:p>
    <w:p w14:paraId="0F54D59E" w14:textId="77777777" w:rsidR="000F2E19" w:rsidRDefault="000F2E19" w:rsidP="00527473">
      <w:pPr>
        <w:spacing w:after="0"/>
        <w:rPr>
          <w:lang w:val="de-DE"/>
        </w:rPr>
      </w:pPr>
      <w:r>
        <w:rPr>
          <w:lang w:val="de-DE"/>
        </w:rPr>
        <w:t xml:space="preserve">Wir verwalten zudem horizontale Unterstützungsangebote wie den Evaluierungs-Helpdesk (zur Erfassung von ESF+-Evaluierungen aus den Mitgliedstaaten), das Data Support Centre für den ESF+ und das in Kürze eröffnende Data Support Centre für den SKF (zur Unterstützung des Output- und Ergebnismonitorings) sowie administrative Vereinbarungen mit der Gemeinsamen Forschungsstelle und der Weltbank zur Förderung von Wirkungsanalysen. </w:t>
      </w:r>
    </w:p>
    <w:p w14:paraId="718796CE" w14:textId="77777777" w:rsidR="000F2E19" w:rsidRDefault="000F2E19" w:rsidP="00527473">
      <w:pPr>
        <w:spacing w:after="0"/>
        <w:rPr>
          <w:lang w:val="de-DE"/>
        </w:rPr>
      </w:pPr>
    </w:p>
    <w:p w14:paraId="2B6785AE" w14:textId="2D658594" w:rsidR="00A95A44" w:rsidRDefault="000F2E19" w:rsidP="00527473">
      <w:pPr>
        <w:spacing w:after="0"/>
        <w:rPr>
          <w:lang w:val="de-DE"/>
        </w:rPr>
      </w:pPr>
      <w:r>
        <w:rPr>
          <w:lang w:val="de-DE"/>
        </w:rPr>
        <w:t xml:space="preserve">Insgesamt leistet die Einheit einen wichtigen Beitrag zur Politikgestaltung, indem sie evidenzbasierte Politikanalyse zur Gestaltung der Beschäftigungs- und Sozialpolitik zur Verfügung stellt und die Ergebnisorientierung der GD EMPL stärkt. Die Einheit ist außerdem maßgeblich an der Entwicklung des Leistungsrahmens des mehrjährigen Finanzrahmens 2028-2034 beteiligt, insbesondere in den Bereichen Beschäftigung, Qualifikationen und soziale Integration. </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520979E3" w14:textId="77777777" w:rsidR="000F2E19" w:rsidRDefault="000F2E19" w:rsidP="00527473">
      <w:pPr>
        <w:spacing w:after="0"/>
        <w:rPr>
          <w:lang w:val="de-DE"/>
        </w:rPr>
      </w:pPr>
      <w:r>
        <w:rPr>
          <w:lang w:val="de-DE"/>
        </w:rPr>
        <w:t xml:space="preserve">Wir bieten eine Stelle in einem Team von 17 dynamischen und engagierten Kolleginnen und Kollegen an. Die Einheit bietet ein freundliches und anregendes Arbeitsumfeld und trägt zu den wichtigsten Prioritäten der Generaldirektion bei. </w:t>
      </w:r>
    </w:p>
    <w:p w14:paraId="1E652E2F" w14:textId="77777777" w:rsidR="000F2E19" w:rsidRDefault="000F2E19" w:rsidP="00527473">
      <w:pPr>
        <w:spacing w:after="0"/>
        <w:rPr>
          <w:lang w:val="de-DE"/>
        </w:rPr>
      </w:pPr>
    </w:p>
    <w:p w14:paraId="0A488C9F" w14:textId="77777777" w:rsidR="000F2E19" w:rsidRDefault="000F2E19" w:rsidP="00527473">
      <w:pPr>
        <w:spacing w:after="0"/>
        <w:rPr>
          <w:lang w:val="de-DE"/>
        </w:rPr>
      </w:pPr>
      <w:r>
        <w:rPr>
          <w:lang w:val="de-DE"/>
        </w:rPr>
        <w:t xml:space="preserve">Die/Der eingestellte nationale Experte/Expertin wird folgende Aufgaben übernehmen: </w:t>
      </w:r>
    </w:p>
    <w:p w14:paraId="7A6C04AE" w14:textId="77777777" w:rsidR="000F2E19" w:rsidRDefault="000F2E19" w:rsidP="00527473">
      <w:pPr>
        <w:spacing w:after="0"/>
        <w:rPr>
          <w:lang w:val="de-DE"/>
        </w:rPr>
      </w:pPr>
    </w:p>
    <w:p w14:paraId="4F3EDEBF" w14:textId="77777777" w:rsidR="000F2E19" w:rsidRDefault="000F2E19" w:rsidP="00527473">
      <w:pPr>
        <w:spacing w:after="0"/>
        <w:rPr>
          <w:lang w:val="de-DE"/>
        </w:rPr>
      </w:pPr>
      <w:r>
        <w:rPr>
          <w:lang w:val="de-DE"/>
        </w:rPr>
        <w:t xml:space="preserve">a) Beitrag zur Entwicklung der Politik der Generaldirektion Beschäftigung, Qualifizierung und Arbeit (GD EMPL) durch Unterstützung bei der Erstellung von Folgenabschätzungen und Evaluierungen von politischen Initiativen gemäß den Leitlinien der Kommission für bessere Rechtsetzung; </w:t>
      </w:r>
    </w:p>
    <w:p w14:paraId="643992EE" w14:textId="77777777" w:rsidR="000F2E19" w:rsidRDefault="000F2E19" w:rsidP="00527473">
      <w:pPr>
        <w:spacing w:after="0"/>
        <w:rPr>
          <w:lang w:val="de-DE"/>
        </w:rPr>
      </w:pPr>
    </w:p>
    <w:p w14:paraId="54BD330D" w14:textId="77777777" w:rsidR="000F2E19" w:rsidRDefault="000F2E19" w:rsidP="00527473">
      <w:pPr>
        <w:spacing w:after="0"/>
        <w:rPr>
          <w:lang w:val="de-DE"/>
        </w:rPr>
      </w:pPr>
      <w:r>
        <w:rPr>
          <w:lang w:val="de-DE"/>
        </w:rPr>
        <w:t xml:space="preserve">b) Unterstützung der Prozesse zur Überwachung und Berichterstattung über die Ergebnisse des ESF+ und des SCF; </w:t>
      </w:r>
    </w:p>
    <w:p w14:paraId="65F8CD3E" w14:textId="77777777" w:rsidR="000F2E19" w:rsidRDefault="000F2E19" w:rsidP="00527473">
      <w:pPr>
        <w:spacing w:after="0"/>
        <w:rPr>
          <w:lang w:val="de-DE"/>
        </w:rPr>
      </w:pPr>
    </w:p>
    <w:p w14:paraId="0711C887" w14:textId="77777777" w:rsidR="000F2E19" w:rsidRDefault="000F2E19" w:rsidP="00527473">
      <w:pPr>
        <w:spacing w:after="0"/>
        <w:rPr>
          <w:lang w:val="de-DE"/>
        </w:rPr>
      </w:pPr>
      <w:r>
        <w:rPr>
          <w:lang w:val="de-DE"/>
        </w:rPr>
        <w:t xml:space="preserve">c) Unterstützung der Kapazitäten für Überwachung, Berichterstattung und Evaluierung in den Mitgliedstaaten für den ESF+ und den SCF, Förderung des Austauschs bewährter Verfahren und Beitrag zum Management der Netzwerke mit den Mitgliedstaaten; </w:t>
      </w:r>
    </w:p>
    <w:p w14:paraId="3D6590DF" w14:textId="77777777" w:rsidR="000F2E19" w:rsidRDefault="000F2E19" w:rsidP="00527473">
      <w:pPr>
        <w:spacing w:after="0"/>
        <w:rPr>
          <w:lang w:val="de-DE"/>
        </w:rPr>
      </w:pPr>
    </w:p>
    <w:p w14:paraId="53E9E08E" w14:textId="77777777" w:rsidR="000F2E19" w:rsidRDefault="000F2E19" w:rsidP="00527473">
      <w:pPr>
        <w:spacing w:after="0"/>
        <w:rPr>
          <w:lang w:val="de-DE"/>
        </w:rPr>
      </w:pPr>
      <w:r>
        <w:rPr>
          <w:lang w:val="de-DE"/>
        </w:rPr>
        <w:t xml:space="preserve">d) Förderung der Ergebnisse der Folgenabschätzungen und Evaluierungsanalysen, Beitrag zu deren Verbreitung und Weiterverfolgung; </w:t>
      </w:r>
    </w:p>
    <w:p w14:paraId="36D6E856" w14:textId="77777777" w:rsidR="000F2E19" w:rsidRDefault="000F2E19" w:rsidP="00527473">
      <w:pPr>
        <w:spacing w:after="0"/>
        <w:rPr>
          <w:lang w:val="de-DE"/>
        </w:rPr>
      </w:pPr>
    </w:p>
    <w:p w14:paraId="143F9688" w14:textId="77777777" w:rsidR="000F2E19" w:rsidRDefault="000F2E19" w:rsidP="00527473">
      <w:pPr>
        <w:spacing w:after="0"/>
        <w:rPr>
          <w:lang w:val="de-DE"/>
        </w:rPr>
      </w:pPr>
      <w:r>
        <w:rPr>
          <w:lang w:val="de-DE"/>
        </w:rPr>
        <w:t xml:space="preserve">e) Beitrag zur Entwicklung des Leistungsrahmens für den mehrjährigen Finanzrahmen nach 2027, insbesondere in den Bereichen Beschäftigung, Qualifizierung und soziale Integration; </w:t>
      </w:r>
    </w:p>
    <w:p w14:paraId="1FB646B5" w14:textId="77777777" w:rsidR="000F2E19" w:rsidRDefault="000F2E19" w:rsidP="00527473">
      <w:pPr>
        <w:spacing w:after="0"/>
        <w:rPr>
          <w:lang w:val="de-DE"/>
        </w:rPr>
      </w:pPr>
    </w:p>
    <w:p w14:paraId="212F064F" w14:textId="77777777" w:rsidR="000F2E19" w:rsidRDefault="000F2E19" w:rsidP="00527473">
      <w:pPr>
        <w:spacing w:after="0"/>
        <w:rPr>
          <w:lang w:val="de-DE"/>
        </w:rPr>
      </w:pPr>
      <w:r>
        <w:rPr>
          <w:lang w:val="de-DE"/>
        </w:rPr>
        <w:t xml:space="preserve">f) Beitrag zur Planung und Koordinierung der Ex-post-Evaluierung des ESF+ für den laufenden Förderzeitraum. </w:t>
      </w:r>
    </w:p>
    <w:p w14:paraId="58D5F0DE" w14:textId="77777777" w:rsidR="000F2E19" w:rsidRDefault="000F2E19" w:rsidP="00527473">
      <w:pPr>
        <w:spacing w:after="0"/>
        <w:rPr>
          <w:lang w:val="de-DE"/>
        </w:rPr>
      </w:pPr>
    </w:p>
    <w:p w14:paraId="2A7C5D7D" w14:textId="77777777" w:rsidR="000F2E19" w:rsidRDefault="000F2E19" w:rsidP="00527473">
      <w:pPr>
        <w:spacing w:after="0"/>
        <w:rPr>
          <w:lang w:val="de-DE"/>
        </w:rPr>
      </w:pPr>
      <w:r>
        <w:rPr>
          <w:lang w:val="de-DE"/>
        </w:rPr>
        <w:t xml:space="preserve">Der/Die Kandidat/in wird regelmäßigen Kontakt zu Fachreferaten (innerhalb und außerhalb der Generaldirektion), Länderreferaten, Mitgliedstaaten und externen Auftragnehmern pflegen. </w:t>
      </w:r>
    </w:p>
    <w:p w14:paraId="3215F04A" w14:textId="77777777" w:rsidR="000F2E19" w:rsidRDefault="000F2E19" w:rsidP="00527473">
      <w:pPr>
        <w:spacing w:after="0"/>
        <w:rPr>
          <w:lang w:val="de-DE"/>
        </w:rPr>
      </w:pPr>
    </w:p>
    <w:p w14:paraId="1D293367" w14:textId="77777777" w:rsidR="000F2E19" w:rsidRDefault="000F2E19" w:rsidP="00527473">
      <w:pPr>
        <w:spacing w:after="0"/>
        <w:rPr>
          <w:lang w:val="de-DE"/>
        </w:rPr>
      </w:pPr>
      <w:r>
        <w:rPr>
          <w:lang w:val="de-DE"/>
        </w:rPr>
        <w:t xml:space="preserve">Der/Die nationale Experte/Expertin übt seine/ihre Tätigkeit unter der Aufsicht eines/einer Kommissionsbeamten/Kommissionsbeamtin aus. Unbeschadet des Grundsatzes der loyalen Zusammenarbeit zwischen nationalen/regionalen oder lokalen Verwaltungen und der Kommission handelt er/sie ausschließlich im Interesse der Europäischen Union. Der/Die nationale Experte/Expertin darf die Kommission nicht vertreten, um Verpflichtungen – finanzieller oder anderer Art – einzugehen oder in ihrem Namen zu verhandeln. </w:t>
      </w:r>
    </w:p>
    <w:p w14:paraId="0119E959" w14:textId="77777777" w:rsidR="000F2E19" w:rsidRDefault="000F2E19" w:rsidP="00527473">
      <w:pPr>
        <w:spacing w:after="0"/>
        <w:rPr>
          <w:lang w:val="de-DE"/>
        </w:rPr>
      </w:pPr>
    </w:p>
    <w:p w14:paraId="2BE34DBA" w14:textId="5A19A0DF" w:rsidR="00A95A44" w:rsidRPr="00A95A44" w:rsidRDefault="000F2E19" w:rsidP="00527473">
      <w:pPr>
        <w:spacing w:after="0"/>
        <w:rPr>
          <w:lang w:val="de-DE"/>
        </w:rPr>
      </w:pPr>
      <w:r>
        <w:rPr>
          <w:lang w:val="de-DE"/>
        </w:rPr>
        <w:t xml:space="preserve"> </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0E21E425" w14:textId="77777777" w:rsidR="000F2E19" w:rsidRDefault="000F2E19" w:rsidP="00527473">
      <w:pPr>
        <w:spacing w:after="0"/>
        <w:rPr>
          <w:lang w:val="en-US"/>
        </w:rPr>
      </w:pPr>
      <w:r>
        <w:rPr>
          <w:lang w:val="en-US"/>
        </w:rPr>
        <w:t xml:space="preserve">Wir suchen eine dynamische und motivierte Person mit folgenden Qualifikationen: </w:t>
      </w:r>
    </w:p>
    <w:p w14:paraId="61842111" w14:textId="77777777" w:rsidR="000F2E19" w:rsidRDefault="000F2E19" w:rsidP="00527473">
      <w:pPr>
        <w:spacing w:after="0"/>
        <w:rPr>
          <w:lang w:val="en-US"/>
        </w:rPr>
      </w:pPr>
    </w:p>
    <w:p w14:paraId="7537BE5F" w14:textId="77777777" w:rsidR="000F2E19" w:rsidRDefault="000F2E19" w:rsidP="00527473">
      <w:pPr>
        <w:spacing w:after="0"/>
        <w:rPr>
          <w:lang w:val="en-US"/>
        </w:rPr>
      </w:pPr>
      <w:r>
        <w:rPr>
          <w:lang w:val="en-US"/>
        </w:rPr>
        <w:t xml:space="preserve">a) Ausgeprägte analytische Fähigkeiten und Erfahrung im Umgang mit und der Analyse von Daten; </w:t>
      </w:r>
    </w:p>
    <w:p w14:paraId="704460B5" w14:textId="77777777" w:rsidR="000F2E19" w:rsidRDefault="000F2E19" w:rsidP="00527473">
      <w:pPr>
        <w:spacing w:after="0"/>
        <w:rPr>
          <w:lang w:val="en-US"/>
        </w:rPr>
      </w:pPr>
    </w:p>
    <w:p w14:paraId="2F8CA249" w14:textId="77777777" w:rsidR="000F2E19" w:rsidRDefault="000F2E19" w:rsidP="00527473">
      <w:pPr>
        <w:spacing w:after="0"/>
        <w:rPr>
          <w:lang w:val="en-US"/>
        </w:rPr>
      </w:pPr>
      <w:r>
        <w:rPr>
          <w:lang w:val="en-US"/>
        </w:rPr>
        <w:t xml:space="preserve">b) Hervorragende Organisations-, Texterstellungs- und Kommunikationsfähigkeiten; </w:t>
      </w:r>
    </w:p>
    <w:p w14:paraId="7D8D1F75" w14:textId="77777777" w:rsidR="000F2E19" w:rsidRDefault="000F2E19" w:rsidP="00527473">
      <w:pPr>
        <w:spacing w:after="0"/>
        <w:rPr>
          <w:lang w:val="en-US"/>
        </w:rPr>
      </w:pPr>
    </w:p>
    <w:p w14:paraId="631125A3" w14:textId="77777777" w:rsidR="000F2E19" w:rsidRDefault="000F2E19" w:rsidP="00527473">
      <w:pPr>
        <w:spacing w:after="0"/>
        <w:rPr>
          <w:lang w:val="en-US"/>
        </w:rPr>
      </w:pPr>
      <w:r>
        <w:rPr>
          <w:lang w:val="en-US"/>
        </w:rPr>
        <w:t xml:space="preserve">c) Hohes Verantwortungsbewusstsein und die Fähigkeit zum selbstständigen Arbeiten bei gleichzeitiger hoher Teamfähigkeit; </w:t>
      </w:r>
    </w:p>
    <w:p w14:paraId="0CC25910" w14:textId="77777777" w:rsidR="000F2E19" w:rsidRDefault="000F2E19" w:rsidP="00527473">
      <w:pPr>
        <w:spacing w:after="0"/>
        <w:rPr>
          <w:lang w:val="en-US"/>
        </w:rPr>
      </w:pPr>
    </w:p>
    <w:p w14:paraId="67444CCD" w14:textId="77777777" w:rsidR="000F2E19" w:rsidRDefault="000F2E19" w:rsidP="00527473">
      <w:pPr>
        <w:spacing w:after="0"/>
        <w:rPr>
          <w:lang w:val="en-US"/>
        </w:rPr>
      </w:pPr>
      <w:r>
        <w:rPr>
          <w:lang w:val="en-US"/>
        </w:rPr>
        <w:t xml:space="preserve">d) Schnelle Auffassungsgabe und Freude an der Arbeit in einem Team, in dem sich die Aufgaben je nach politischen Prioritäten, Arbeitsbelastung und unerwarteten Aufgaben ändern können; </w:t>
      </w:r>
    </w:p>
    <w:p w14:paraId="285FAD33" w14:textId="77777777" w:rsidR="000F2E19" w:rsidRDefault="000F2E19" w:rsidP="00527473">
      <w:pPr>
        <w:spacing w:after="0"/>
        <w:rPr>
          <w:lang w:val="en-US"/>
        </w:rPr>
      </w:pPr>
    </w:p>
    <w:p w14:paraId="61DCA810" w14:textId="77777777" w:rsidR="000F2E19" w:rsidRDefault="000F2E19" w:rsidP="00527473">
      <w:pPr>
        <w:spacing w:after="0"/>
        <w:rPr>
          <w:lang w:val="en-US"/>
        </w:rPr>
      </w:pPr>
      <w:r>
        <w:rPr>
          <w:lang w:val="en-US"/>
        </w:rPr>
        <w:t xml:space="preserve">e) Proaktive Problemlösungskompetenz; ausgezeichnete Netzwerk- und Kundenorientierungsfähigkeiten; </w:t>
      </w:r>
    </w:p>
    <w:p w14:paraId="4EA9E5C8" w14:textId="77777777" w:rsidR="000F2E19" w:rsidRDefault="000F2E19" w:rsidP="00527473">
      <w:pPr>
        <w:spacing w:after="0"/>
        <w:rPr>
          <w:lang w:val="en-US"/>
        </w:rPr>
      </w:pPr>
    </w:p>
    <w:p w14:paraId="607B3A61" w14:textId="77777777" w:rsidR="000F2E19" w:rsidRDefault="000F2E19" w:rsidP="00527473">
      <w:pPr>
        <w:spacing w:after="0"/>
        <w:rPr>
          <w:lang w:val="en-US"/>
        </w:rPr>
      </w:pPr>
      <w:r>
        <w:rPr>
          <w:lang w:val="en-US"/>
        </w:rPr>
        <w:t xml:space="preserve">f) Fähigkeit, unter Druck zu arbeiten und enge Fristen einzuhalten; </w:t>
      </w:r>
    </w:p>
    <w:p w14:paraId="04EB5614" w14:textId="77777777" w:rsidR="000F2E19" w:rsidRDefault="000F2E19" w:rsidP="00527473">
      <w:pPr>
        <w:spacing w:after="0"/>
        <w:rPr>
          <w:lang w:val="en-US"/>
        </w:rPr>
      </w:pPr>
    </w:p>
    <w:p w14:paraId="582BD800" w14:textId="77777777" w:rsidR="000F2E19" w:rsidRDefault="000F2E19" w:rsidP="00527473">
      <w:pPr>
        <w:spacing w:after="0"/>
        <w:rPr>
          <w:lang w:val="en-US"/>
        </w:rPr>
      </w:pPr>
      <w:r>
        <w:rPr>
          <w:lang w:val="en-US"/>
        </w:rPr>
        <w:t xml:space="preserve">g) Ausgezeichnete Englischkenntnisse in Wort und Schrift. </w:t>
      </w:r>
    </w:p>
    <w:p w14:paraId="170F60FF" w14:textId="77777777" w:rsidR="000F2E19" w:rsidRDefault="000F2E19" w:rsidP="00527473">
      <w:pPr>
        <w:spacing w:after="0"/>
        <w:rPr>
          <w:lang w:val="en-US"/>
        </w:rPr>
      </w:pPr>
    </w:p>
    <w:p w14:paraId="22F90CC8" w14:textId="77777777" w:rsidR="000F2E19" w:rsidRDefault="000F2E19" w:rsidP="00527473">
      <w:pPr>
        <w:spacing w:after="0"/>
        <w:rPr>
          <w:lang w:val="en-US"/>
        </w:rPr>
      </w:pPr>
      <w:r>
        <w:rPr>
          <w:lang w:val="en-US"/>
        </w:rPr>
        <w:t xml:space="preserve">Folgende Kenntnisse und Erfahrungen sind optional, aber von Vorteil: </w:t>
      </w:r>
    </w:p>
    <w:p w14:paraId="1B96F771" w14:textId="77777777" w:rsidR="000F2E19" w:rsidRDefault="000F2E19" w:rsidP="00527473">
      <w:pPr>
        <w:spacing w:after="0"/>
        <w:rPr>
          <w:lang w:val="en-US"/>
        </w:rPr>
      </w:pPr>
    </w:p>
    <w:p w14:paraId="43B3E01E" w14:textId="77777777" w:rsidR="000F2E19" w:rsidRDefault="000F2E19" w:rsidP="00527473">
      <w:pPr>
        <w:spacing w:after="0"/>
        <w:rPr>
          <w:lang w:val="en-US"/>
        </w:rPr>
      </w:pPr>
      <w:r>
        <w:rPr>
          <w:lang w:val="en-US"/>
        </w:rPr>
        <w:t xml:space="preserve">a) Berufserfahrung in der Evaluierung und/oder Wirkungsanalyse; </w:t>
      </w:r>
    </w:p>
    <w:p w14:paraId="1868D91A" w14:textId="77777777" w:rsidR="000F2E19" w:rsidRDefault="000F2E19" w:rsidP="00527473">
      <w:pPr>
        <w:spacing w:after="0"/>
        <w:rPr>
          <w:lang w:val="en-US"/>
        </w:rPr>
      </w:pPr>
    </w:p>
    <w:p w14:paraId="620C545C" w14:textId="77777777" w:rsidR="000F2E19" w:rsidRDefault="000F2E19" w:rsidP="00527473">
      <w:pPr>
        <w:spacing w:after="0"/>
        <w:rPr>
          <w:lang w:val="en-US"/>
        </w:rPr>
      </w:pPr>
      <w:r>
        <w:rPr>
          <w:lang w:val="en-US"/>
        </w:rPr>
        <w:t xml:space="preserve">b) Kenntnisse der Kohäsionsfonds und/oder der Richtlinien der GD EMPL; </w:t>
      </w:r>
    </w:p>
    <w:p w14:paraId="2B9950A4" w14:textId="77777777" w:rsidR="000F2E19" w:rsidRDefault="000F2E19" w:rsidP="00527473">
      <w:pPr>
        <w:spacing w:after="0"/>
        <w:rPr>
          <w:lang w:val="en-US"/>
        </w:rPr>
      </w:pPr>
    </w:p>
    <w:p w14:paraId="306EDC3C" w14:textId="77777777" w:rsidR="000F2E19" w:rsidRDefault="000F2E19" w:rsidP="00527473">
      <w:pPr>
        <w:spacing w:after="0"/>
        <w:rPr>
          <w:lang w:val="en-US"/>
        </w:rPr>
      </w:pPr>
      <w:r>
        <w:rPr>
          <w:lang w:val="en-US"/>
        </w:rPr>
        <w:t xml:space="preserve">c) Berufserfahrung und/oder Kenntnisse des Rahmens der Kommission für bessere Rechtsetzung; </w:t>
      </w:r>
    </w:p>
    <w:p w14:paraId="31D72883" w14:textId="77777777" w:rsidR="000F2E19" w:rsidRDefault="000F2E19" w:rsidP="00527473">
      <w:pPr>
        <w:spacing w:after="0"/>
        <w:rPr>
          <w:lang w:val="en-US"/>
        </w:rPr>
      </w:pPr>
    </w:p>
    <w:p w14:paraId="7DFF067A" w14:textId="2639EE9A" w:rsidR="00792E59" w:rsidRPr="00A10C67" w:rsidRDefault="000F2E19" w:rsidP="00527473">
      <w:pPr>
        <w:spacing w:after="0"/>
        <w:rPr>
          <w:lang w:val="en-US"/>
        </w:rPr>
      </w:pPr>
      <w:r>
        <w:rPr>
          <w:lang w:val="en-US"/>
        </w:rPr>
        <w:t>d) Berufserfahrung in der Verwaltung/Analyse von administrativen Datensätzen für Monitoring- und Evaluierungszwecke.</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0F2E19"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0F2E19"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0F2E19"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0F2E19"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0F2E19"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0F2E19"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0F2E19"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0F2E19"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0F2E19"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0F2E19"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0F2E19"/>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5F1A"/>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91FC1"/>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9607AC-886D-40C4-BC8E-E6F7461A7E66}"/>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4079</Words>
  <Characters>23251</Characters>
  <Application>Microsoft Office Word</Application>
  <DocSecurity>4</DocSecurity>
  <PresentationFormat>Microsoft Word 14.0</PresentationFormat>
  <Lines>193</Lines>
  <Paragraphs>54</Paragraphs>
  <ScaleCrop>true</ScaleCrop>
  <Company/>
  <LinksUpToDate>false</LinksUpToDate>
  <CharactersWithSpaces>27276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2026-06-11T13:13:00Z</dcterms:created>
  <dcterms:modified xsi:type="dcterms:W3CDTF">2026-06-11T13:13:00Z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