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A7C1547" w:rsidR="005C6DCE" w:rsidRPr="0080358B" w:rsidRDefault="0042664B"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2664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2D798AD" w:rsidR="006938F5" w:rsidRDefault="0042664B" w:rsidP="006718D3">
            <w:pPr>
              <w:spacing w:after="0"/>
              <w:jc w:val="left"/>
            </w:pPr>
            <w:r>
              <w:t>DEFIS.A.3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47C2184" w:rsidR="006938F5" w:rsidRDefault="0042664B" w:rsidP="006718D3">
            <w:pPr>
              <w:spacing w:after="0"/>
              <w:jc w:val="left"/>
            </w:pPr>
            <w:r>
              <w:t>507069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FD3F316" w:rsidR="4EEB584D" w:rsidRDefault="0042664B"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58AB068" w:rsidR="006938F5" w:rsidRDefault="0042664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4D3ACFA" w:rsidR="3C2D33B5" w:rsidRDefault="0042664B" w:rsidP="14270372">
            <w:pPr>
              <w:spacing w:after="0"/>
              <w:jc w:val="left"/>
            </w:pPr>
            <w:r>
              <w:t>Brussels</w:t>
            </w:r>
          </w:p>
          <w:p w14:paraId="6B7C1AA9" w14:textId="485BCDAF" w:rsidR="3C2D33B5" w:rsidRDefault="0042664B" w:rsidP="14270372">
            <w:pPr>
              <w:spacing w:after="0"/>
              <w:jc w:val="left"/>
            </w:pPr>
            <w:r>
              <w:t>Bruxelles</w:t>
            </w:r>
          </w:p>
          <w:p w14:paraId="5C918E8F" w14:textId="50119EB8" w:rsidR="3C2D33B5" w:rsidRDefault="0042664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808463E" w:rsidR="006938F5" w:rsidRDefault="0042664B" w:rsidP="006718D3">
            <w:pPr>
              <w:spacing w:after="0"/>
              <w:jc w:val="left"/>
            </w:pPr>
            <w:r>
              <w:t>With allowances</w:t>
            </w:r>
          </w:p>
          <w:p w14:paraId="02E31856" w14:textId="3D25150B" w:rsidR="006938F5" w:rsidRDefault="0042664B" w:rsidP="006718D3">
            <w:pPr>
              <w:spacing w:after="0"/>
              <w:jc w:val="left"/>
            </w:pPr>
            <w:r>
              <w:t>Avec indemnités</w:t>
            </w:r>
          </w:p>
          <w:p w14:paraId="720FD450" w14:textId="254B1382" w:rsidR="006938F5" w:rsidRDefault="0042664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B8EBACA" w:rsidR="006938F5" w:rsidRDefault="0042664B" w:rsidP="006718D3">
            <w:pPr>
              <w:spacing w:after="0"/>
              <w:jc w:val="left"/>
            </w:pPr>
            <w:r>
              <w:t>Member States</w:t>
            </w:r>
          </w:p>
          <w:p w14:paraId="2A7DF233" w14:textId="231A98B9" w:rsidR="006938F5" w:rsidRDefault="0042664B" w:rsidP="006718D3">
            <w:pPr>
              <w:spacing w:after="0"/>
              <w:jc w:val="left"/>
            </w:pPr>
            <w:r>
              <w:t>États membres</w:t>
            </w:r>
          </w:p>
          <w:p w14:paraId="13C75E2E" w14:textId="14EEA89E" w:rsidR="006938F5" w:rsidRDefault="0042664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078B5C7" w:rsidR="006938F5" w:rsidRDefault="0042664B"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3878362" w:rsidR="00A95A44" w:rsidRPr="00E61551" w:rsidRDefault="0042664B"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F03CBB0" w14:textId="77777777" w:rsidR="0042664B" w:rsidRDefault="0042664B" w:rsidP="003C1977">
      <w:pPr>
        <w:spacing w:after="0"/>
      </w:pPr>
      <w:r>
        <w:t>The Directorate-General for Defence Industry and Space (DG-DEFIS) is the European Commission's department tasked with strengthening the competitiveness and innovation of the European Defence industry by ensuring the evolution of a resilient European defence technological and industrial base. To do so, we enable investments to support defence supply chains, with a special attention on small and medium-sized enterprises (SMEs). We also facilitate their involvement in cross-border partnerships through various tools such as the European Defence Fund (EDF) or the European Defence Industry Programme (EDIP). Our work is guided by the European Defence Industrial Strategy (EDIS), the Joint White Paper for European Defence Readiness 2030, the Defence Readiness Omnibus 2030, as well as the EU Defence Industry Transformation Roadmap, which are implemented through a set of programmes and initiatives. As part of Directorate A, entrusted with the development of the defence policy, Unit A.3 mission is to achieve a functioning single market for defence contributing to a stronger Europe in the field of security and defence. A key objective of the unit is to reinforce the Union’s technological sovereignty and overall resilience of the EU Defence and Technological Industrial Base (EDTIB) in the current geopolitical context, so that it is able to resist any shock in its supply chains and cope with the most extreme contingencies, thus contributing to the Union’s and Member States’ defence readiness. Unit A.3. is also responsible for addressing the EU’s vulnerabilities to hybrid threats and building up the Union’s resilience and capacity to counter them more robustly and effectively.</w:t>
      </w:r>
    </w:p>
    <w:p w14:paraId="286EA84F" w14:textId="77777777" w:rsidR="0042664B" w:rsidRDefault="0042664B" w:rsidP="003C1977">
      <w:pPr>
        <w:spacing w:after="0"/>
      </w:pPr>
      <w:r>
        <w:t>The unit is composed of a mix of policy officers, economists, lawyers and defence experts.</w:t>
      </w:r>
    </w:p>
    <w:p w14:paraId="2444BC8A" w14:textId="2FAA042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A75B6A9" w14:textId="77777777" w:rsidR="0042664B" w:rsidRDefault="0042664B" w:rsidP="003C1977">
      <w:pPr>
        <w:spacing w:after="0"/>
      </w:pPr>
      <w:r>
        <w:t>A position for a highly motivated and experienced seconded national expert (SNE) who will be part of the team dealing with economic security and security of supply. He/ she will contribute to the implementation of the security of supply regime, established by the European Defence Industry Programme (EDIP) and to the economic security agenda. The position combines policy shaping and policy development responsibility with policy and economic expertise. The SNE will contribute to the work of the team members within the Unit A3 and across the DG DEFIS, to ensure a consistent and coherent implementation of the unit’s contribution in the area of economic security, including the EDIP security of supply toolbox, access to critical raw materials, standards, skills, Observatory of Critical Technology).</w:t>
      </w:r>
    </w:p>
    <w:p w14:paraId="4C44CB88" w14:textId="77777777" w:rsidR="0042664B" w:rsidRDefault="0042664B" w:rsidP="003C1977">
      <w:pPr>
        <w:spacing w:after="0"/>
      </w:pPr>
      <w:r>
        <w:t xml:space="preserve">The work will involve contributing to and managing inter-service consultations, performing policy and economic analysis, drafting/contributing to policy notes and assessments preparing briefings for hierarchy. The work will also involve engagement with relevant stakeholders at appropriate level, including industry, Member States, and, as appropriate, with other EU institutions (Council, European Parliament, External Action Service) and bodies (European Defence Agency) and international organisations (NATO, OCCAR). </w:t>
      </w:r>
    </w:p>
    <w:p w14:paraId="29816F67" w14:textId="77777777" w:rsidR="0042664B" w:rsidRDefault="0042664B" w:rsidP="003C1977">
      <w:pPr>
        <w:spacing w:after="0"/>
      </w:pPr>
      <w:r>
        <w:lastRenderedPageBreak/>
        <w:t xml:space="preserve">The work will involve working closely with other units in DG DEFIS and working closely with other Commission services. He/ she will attend Inter Service Group, Defence Security of Supply Board, Programme Committees, Expert Group meetings, as need be. </w:t>
      </w:r>
    </w:p>
    <w:p w14:paraId="1E0E3E6B" w14:textId="77777777" w:rsidR="0042664B" w:rsidRDefault="0042664B" w:rsidP="003C1977">
      <w:pPr>
        <w:spacing w:after="0"/>
      </w:pPr>
      <w:r>
        <w:t>The position offers the possibility to exploit cross-border policy experience, while in parallel applying defence specific technical expertise.</w:t>
      </w:r>
    </w:p>
    <w:p w14:paraId="3E049EC5" w14:textId="77777777" w:rsidR="0042664B" w:rsidRDefault="0042664B" w:rsidP="003C1977">
      <w:pPr>
        <w:spacing w:after="0"/>
      </w:pPr>
      <w:r>
        <w:t>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 financial or otherwise, or to negotiate on behalf of the Commission.</w:t>
      </w:r>
    </w:p>
    <w:p w14:paraId="4FA38409" w14:textId="2F3276CF"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2C42AE1" w14:textId="77777777" w:rsidR="0042664B" w:rsidRDefault="0042664B" w:rsidP="00527473">
      <w:pPr>
        <w:spacing w:after="0"/>
        <w:jc w:val="left"/>
      </w:pPr>
      <w:r>
        <w:t>A dynamic, motivated, flexible, responsible and experienced colleague with:</w:t>
      </w:r>
    </w:p>
    <w:p w14:paraId="07FCB910" w14:textId="77777777" w:rsidR="0042664B" w:rsidRDefault="0042664B" w:rsidP="00527473">
      <w:pPr>
        <w:spacing w:after="0"/>
        <w:jc w:val="left"/>
      </w:pPr>
      <w:r>
        <w:t>Keen interest and solid knowledge of the economic security and security of supply (including in the defence area) and defence industrial policy at EU and Member State level;</w:t>
      </w:r>
    </w:p>
    <w:p w14:paraId="6A657163" w14:textId="77777777" w:rsidR="0042664B" w:rsidRDefault="0042664B" w:rsidP="00527473">
      <w:pPr>
        <w:spacing w:after="0"/>
        <w:jc w:val="left"/>
      </w:pPr>
      <w:r>
        <w:t>At least 5 years of professional experience in industrial policy and security of supply and/or the defence area. Economic background will be an asset;</w:t>
      </w:r>
    </w:p>
    <w:p w14:paraId="63ABEF9E" w14:textId="77777777" w:rsidR="0042664B" w:rsidRDefault="0042664B" w:rsidP="00527473">
      <w:pPr>
        <w:spacing w:after="0"/>
        <w:jc w:val="left"/>
      </w:pPr>
      <w:r>
        <w:t>Strong analytical and problem-solving skills applied to the fields of economic security and defence industry and ability to develop creative and strategic thinking in those areas;</w:t>
      </w:r>
    </w:p>
    <w:p w14:paraId="69577F7B" w14:textId="77777777" w:rsidR="0042664B" w:rsidRDefault="0042664B" w:rsidP="00527473">
      <w:pPr>
        <w:spacing w:after="0"/>
        <w:jc w:val="left"/>
      </w:pPr>
      <w:r>
        <w:t>Strong organisational skills, resilience, ability to deal with competing priorities and ability to grasp complex issues would be an asset;</w:t>
      </w:r>
    </w:p>
    <w:p w14:paraId="496700A0" w14:textId="77777777" w:rsidR="0042664B" w:rsidRDefault="0042664B" w:rsidP="00527473">
      <w:pPr>
        <w:spacing w:after="0"/>
        <w:jc w:val="left"/>
      </w:pPr>
      <w:r>
        <w:t xml:space="preserve">Ability to draft in a clear, concise and quick manner, good presentation skills, ability to conceptualise problems, identify and implement solutions, capacity to analyse and structure information and to translate complex issues into simple language. </w:t>
      </w:r>
    </w:p>
    <w:p w14:paraId="100F276C" w14:textId="77777777" w:rsidR="0042664B" w:rsidRDefault="0042664B" w:rsidP="00527473">
      <w:pPr>
        <w:spacing w:after="0"/>
        <w:jc w:val="left"/>
      </w:pPr>
      <w:r>
        <w:t>Capability to anticipate future challenges, work in a proactive way and managing emergencies, including mitigating damages. Strong (written and verbal) communication skills for policy drafting and stakeholder engagement;</w:t>
      </w:r>
    </w:p>
    <w:p w14:paraId="7270AEC5" w14:textId="77777777" w:rsidR="0042664B" w:rsidRDefault="0042664B" w:rsidP="00527473">
      <w:pPr>
        <w:spacing w:after="0"/>
        <w:jc w:val="left"/>
      </w:pPr>
      <w:r>
        <w:t>Excellent written and oral knowledge of English, knowledge of French and/or German being an asset.</w:t>
      </w:r>
    </w:p>
    <w:p w14:paraId="1F764E80" w14:textId="77777777" w:rsidR="0042664B" w:rsidRDefault="0042664B" w:rsidP="00527473">
      <w:pPr>
        <w:spacing w:after="0"/>
        <w:jc w:val="left"/>
      </w:pPr>
      <w:r>
        <w:t>The post requires a possession of a valid security clearance (PSC) at SECRET UE/EU SECRET level. The successful candidate will be required to undergo security vetting if she or he does not already hold security clearance at appropriate level (EU secret), in accordance with the relevant security provisions.</w:t>
      </w:r>
    </w:p>
    <w:p w14:paraId="0DE8C532" w14:textId="248BBA49"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C825353" w:rsidR="0017274D" w:rsidRPr="008250D4" w:rsidRDefault="0042664B"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E7B08DE" w14:textId="77777777" w:rsidR="0042664B" w:rsidRDefault="0042664B" w:rsidP="00527473">
      <w:pPr>
        <w:spacing w:after="0"/>
        <w:rPr>
          <w:lang w:val="de-DE"/>
        </w:rPr>
      </w:pPr>
      <w:r>
        <w:rPr>
          <w:lang w:val="de-DE"/>
        </w:rPr>
        <w:t>La Direction Générale de l’Industrie de la Défense et de l’Espace (DG-DEFIS) est le service de la Commission européenne chargé de renforcer la compétitivité et l’innovation de l’industrie européenne de la défense en assurant l’évolution d’une base industrielle et technologique de défense européenne résiliente. Pour cela, nous facilitons les investissements visant à soutenir les chaînes d’approvisionnement de la défense, en accordant une attention particulière aux petites et moyennes entreprises (PME). Nous soutenons également leur participation à des partenariats transfrontaliers au moyen d’outils tels que le Fonds européen de la défense (FED) ou le programme pour l’industrie européenne de la défense (EDIP). Nos travaux sont guidés par la stratégie pour l’industrie européenne de la défense (EDIS), le Livre blanc conjoint pour une défense européenne – Préparation à l’horizon 2030, le train de mesures Omnibus sur la préparation à la défense, ainsi que la feuille de route pour la transformation de l’industrie de la défense de l’UE, qui sont mis en œuvre au moyen d’un ensemble de programmes et d’initiatives. Au sein de la direction A, chargée du développement de la politique de défense, l’unité A.3 a pour mission de réaliser un marché unique de la défense fonctionnel et qui contribue à renforcer l’Europe dans le domaine de la sécurité et de la défense. L’un des principaux objectifs de l’unité est de renforcer la souveraineté technologique de l’Union et la résilience globale de la base industrielle et technologique de défense européenne (BITDE) dans le contexte géopolitique actuel, afin qu’elle soit en mesure de résister à tout choc dans ses chaînes d’approvisionnement et de faire face aux aléas les plus extrêmes, contribuant ainsi à la préparation de l’Union et des États membres en matière de défense. L’unité A.3 est également chargée de remédier aux vulnérabilités de l’UE face aux menaces hybrides et de renforcer la résilience et la capacité de l’Union à les contrer de manière plus solide et plus efficace.</w:t>
      </w:r>
    </w:p>
    <w:p w14:paraId="12F24B32" w14:textId="77777777" w:rsidR="0042664B" w:rsidRDefault="0042664B" w:rsidP="00527473">
      <w:pPr>
        <w:spacing w:after="0"/>
        <w:rPr>
          <w:lang w:val="de-DE"/>
        </w:rPr>
      </w:pPr>
      <w:r>
        <w:rPr>
          <w:lang w:val="de-DE"/>
        </w:rPr>
        <w:t>L’unité est composée à la fois de gestionnaires des politiques, d’économistes, d’avocats et d’experts de la défense.</w:t>
      </w:r>
    </w:p>
    <w:p w14:paraId="6810D07E" w14:textId="1B04670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AF86DFA" w14:textId="77777777" w:rsidR="0042664B" w:rsidRDefault="0042664B" w:rsidP="00527473">
      <w:pPr>
        <w:spacing w:after="0"/>
        <w:jc w:val="left"/>
        <w:rPr>
          <w:lang w:val="de-DE"/>
        </w:rPr>
      </w:pPr>
      <w:r>
        <w:rPr>
          <w:lang w:val="de-DE"/>
        </w:rPr>
        <w:t>Un poste pour un END motivé et expérimenté, qui fera partie de l’équipe chargée de la sécurité économique et de la sécurité de l’approvisionnement. Il/elle contribuera à la mise en œuvre du régime de sécurité d’approvisionnement établi par le programme pour l’industrie européenne de la défense (EDIP) et l’agenda européen en matière de sécurité économique. Ce poste associe l’élaboration des politiques à une expertise politique et économique. L’END contribuera au travail des autres membres de l’équipe au sein de l’unité A3 et dans l’ensemble de la DG DEFIS, afin d’assurer une mise en œuvre cohérente et uniforme de la contribution de l’unité dans le domaine de la sécurité économique, y compris la boîte à outils de l’EDIP pour la sécurité de l’approvisionnement, l’accès aux matières premières critiques, les normes, les compétences, l’observatoire des technologies critiques.</w:t>
      </w:r>
    </w:p>
    <w:p w14:paraId="3BAF7A4A" w14:textId="77777777" w:rsidR="0042664B" w:rsidRDefault="0042664B" w:rsidP="00527473">
      <w:pPr>
        <w:spacing w:after="0"/>
        <w:jc w:val="left"/>
        <w:rPr>
          <w:lang w:val="de-DE"/>
        </w:rPr>
      </w:pPr>
      <w:r>
        <w:rPr>
          <w:lang w:val="de-DE"/>
        </w:rPr>
        <w:t xml:space="preserve">Le travail consistera notamment à contribuer aux consultations interservices et à les gérer, à réaliser des analyses politiques et économiques, à rédiger des notes d’orientation et des évaluations et à y contribuer, ainsi qu’à préparer des notes d’information à l’intention de la hiérarchie. Le travail impliquera également un dialogue avec les parties prenantes concernées au niveau approprié, y compris l’industrie, les États membres et, le cas échéant, avec d’autres institutions (Conseil, Parlement européen, Service européen pour l’action extérieure) et organes de l’UE (Agence européenne de défense) ainsi qu’avec des organisations internationales (OTAN, OCCAR). </w:t>
      </w:r>
    </w:p>
    <w:p w14:paraId="2BE89320" w14:textId="77777777" w:rsidR="0042664B" w:rsidRDefault="0042664B" w:rsidP="00527473">
      <w:pPr>
        <w:spacing w:after="0"/>
        <w:jc w:val="left"/>
        <w:rPr>
          <w:lang w:val="de-DE"/>
        </w:rPr>
      </w:pPr>
      <w:r>
        <w:rPr>
          <w:lang w:val="de-DE"/>
        </w:rPr>
        <w:t xml:space="preserve">Le travail consistera à travailler en étroite collaboration avec d’autres unités de la DG DEFIS et avec d’autres services de la Commission. L’END participera aux Groupes Interservices au conseil de la sécurité de l’approvisionnement dans le domaine de la défense, aux comités de programme et aux réunions des groupes d’experts, le cas échéant. </w:t>
      </w:r>
    </w:p>
    <w:p w14:paraId="22738C24" w14:textId="77777777" w:rsidR="0042664B" w:rsidRDefault="0042664B" w:rsidP="00527473">
      <w:pPr>
        <w:spacing w:after="0"/>
        <w:jc w:val="left"/>
        <w:rPr>
          <w:lang w:val="de-DE"/>
        </w:rPr>
      </w:pPr>
      <w:r>
        <w:rPr>
          <w:lang w:val="de-DE"/>
        </w:rPr>
        <w:t>Le poste offre la possibilité d’exploiter l’expérience acquise en matière de politique transfrontière, tout en mettant en œuvre une expertise technique spécifique à la défense.</w:t>
      </w:r>
    </w:p>
    <w:p w14:paraId="3C65444F" w14:textId="77777777" w:rsidR="0042664B" w:rsidRDefault="0042664B" w:rsidP="00527473">
      <w:pPr>
        <w:spacing w:after="0"/>
        <w:jc w:val="left"/>
        <w:rPr>
          <w:lang w:val="de-DE"/>
        </w:rPr>
      </w:pPr>
      <w:r>
        <w:rPr>
          <w:lang w:val="de-DE"/>
        </w:rPr>
        <w:t>L’END travaillera sous la supervision d’un administrateur. Sans préjudice du principe de coopération loyale entre les administrations nationales, régionales et européennes, l’END ne travaillera pas sur des cas individuels ayant des incidences sur des dossiers qu’il aurait été amené à traiter dans son administration nationale au cours des deux années qui ont précédé l’entrée à la Commission ou sur des dossiers directement liés. En aucun cas, il ne représentera la Commission afin de prendre des engagements financiers ou autres, ou négocier au nom de la Commission.</w:t>
      </w:r>
    </w:p>
    <w:p w14:paraId="59404C02" w14:textId="6F982F8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06C3E9C" w14:textId="77777777" w:rsidR="0042664B" w:rsidRDefault="0042664B" w:rsidP="00527473">
      <w:pPr>
        <w:spacing w:after="0"/>
        <w:rPr>
          <w:lang w:val="de-DE"/>
        </w:rPr>
      </w:pPr>
      <w:r>
        <w:rPr>
          <w:lang w:val="de-DE"/>
        </w:rPr>
        <w:t>Un (e) collègue dynamique, motivé (e), flexible (e), responsable et expérimenté (e) avec:</w:t>
      </w:r>
    </w:p>
    <w:p w14:paraId="1A841A8B" w14:textId="77777777" w:rsidR="0042664B" w:rsidRDefault="0042664B" w:rsidP="00527473">
      <w:pPr>
        <w:spacing w:after="0"/>
        <w:rPr>
          <w:lang w:val="de-DE"/>
        </w:rPr>
      </w:pPr>
      <w:r>
        <w:rPr>
          <w:lang w:val="de-DE"/>
        </w:rPr>
        <w:t>Un vif intérêt et une solide connaissance de la sécurité économique et de la sécurité de l’approvisionnement (y compris dans le domaine de la défense) ainsi que de la politique industrielle de défense au niveau de l’Union et des États membres;</w:t>
      </w:r>
    </w:p>
    <w:p w14:paraId="647AE07B" w14:textId="77777777" w:rsidR="0042664B" w:rsidRDefault="0042664B" w:rsidP="00527473">
      <w:pPr>
        <w:spacing w:after="0"/>
        <w:rPr>
          <w:lang w:val="de-DE"/>
        </w:rPr>
      </w:pPr>
      <w:r>
        <w:rPr>
          <w:lang w:val="de-DE"/>
        </w:rPr>
        <w:t>Au moins 5 ans d’expérience professionnelle dans le domaine de la politique industrielle et de la sécurité d’approvisionnement et/ou dans le domaine de la défense. L’expérience dans le domaine de l’économie sera un atout;</w:t>
      </w:r>
    </w:p>
    <w:p w14:paraId="595B4185" w14:textId="77777777" w:rsidR="0042664B" w:rsidRDefault="0042664B" w:rsidP="00527473">
      <w:pPr>
        <w:spacing w:after="0"/>
        <w:rPr>
          <w:lang w:val="de-DE"/>
        </w:rPr>
      </w:pPr>
      <w:r>
        <w:rPr>
          <w:lang w:val="de-DE"/>
        </w:rPr>
        <w:t>De solides compétences en matière d’analyse et de résolution de problèmes appliquées aux domaines de la sécurité économique et de l’industrie de la défense, ainsi que la capacité à développer une réflexion créative et stratégique dans ces domaines;</w:t>
      </w:r>
    </w:p>
    <w:p w14:paraId="5C25EBFE" w14:textId="77777777" w:rsidR="0042664B" w:rsidRDefault="0042664B" w:rsidP="00527473">
      <w:pPr>
        <w:spacing w:after="0"/>
        <w:rPr>
          <w:lang w:val="de-DE"/>
        </w:rPr>
      </w:pPr>
      <w:r>
        <w:rPr>
          <w:lang w:val="de-DE"/>
        </w:rPr>
        <w:t>De solides compétences organisationnelles et une aptitude à saisir des questions complexes constitueraient un atout;</w:t>
      </w:r>
    </w:p>
    <w:p w14:paraId="461ED7B1" w14:textId="77777777" w:rsidR="0042664B" w:rsidRDefault="0042664B" w:rsidP="00527473">
      <w:pPr>
        <w:spacing w:after="0"/>
        <w:rPr>
          <w:lang w:val="de-DE"/>
        </w:rPr>
      </w:pPr>
      <w:r>
        <w:rPr>
          <w:lang w:val="de-DE"/>
        </w:rPr>
        <w:t xml:space="preserve">Capacité à rédiger de manière claire, concise et rapide, bonnes compétences organisationnelles, résilience capacite à faire face à des priorités concurrentes, capacité à conceptualiser les problèmes, à identifier et à mettre en œuvre des solutions, capacité à analyser et à structurer les informations et à traduire des questions complexes dans un langage simple. </w:t>
      </w:r>
    </w:p>
    <w:p w14:paraId="67A92D34" w14:textId="77777777" w:rsidR="0042664B" w:rsidRDefault="0042664B" w:rsidP="00527473">
      <w:pPr>
        <w:spacing w:after="0"/>
        <w:rPr>
          <w:lang w:val="de-DE"/>
        </w:rPr>
      </w:pPr>
      <w:r>
        <w:rPr>
          <w:lang w:val="de-DE"/>
        </w:rPr>
        <w:t>Capacité à anticiper les défis futurs, à travailler de manière proactive et à gérer les situations d’urgence, y compris en atténuant les dommages. Solides capacités de communication (écrite et verbale) pour l’élaboration des politiques et la participation des parties prenantes;</w:t>
      </w:r>
    </w:p>
    <w:p w14:paraId="62ED73FC" w14:textId="77777777" w:rsidR="0042664B" w:rsidRDefault="0042664B" w:rsidP="00527473">
      <w:pPr>
        <w:spacing w:after="0"/>
        <w:rPr>
          <w:lang w:val="de-DE"/>
        </w:rPr>
      </w:pPr>
      <w:r>
        <w:rPr>
          <w:lang w:val="de-DE"/>
        </w:rPr>
        <w:t>Excellente connaissance écrite et orale de l’anglais, la connaissance du français et/ou de l’allemand étant un atout.</w:t>
      </w:r>
    </w:p>
    <w:p w14:paraId="117159DA" w14:textId="77777777" w:rsidR="0042664B" w:rsidRDefault="0042664B" w:rsidP="00527473">
      <w:pPr>
        <w:spacing w:after="0"/>
        <w:rPr>
          <w:lang w:val="de-DE"/>
        </w:rPr>
      </w:pPr>
      <w:r>
        <w:rPr>
          <w:lang w:val="de-DE"/>
        </w:rPr>
        <w:t>Le poste requiert la possession d’une habilitation de sécurité (HSP) en cours de validité au niveau SECRET UE/EU SECRET. Le candidat retenu sera tenu de se soumettre à une procédure d’habilitation de sécurité s’il ne dispose pas déjà d’une habilitation de sécurité au niveau approprié (secret UE), conformément aux dispositions applicables en matière de sécurité.</w:t>
      </w:r>
    </w:p>
    <w:p w14:paraId="7B92B82C" w14:textId="40C2EFAB"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2331CFB" w:rsidR="0017274D" w:rsidRPr="00E61551" w:rsidRDefault="0042664B"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4AB777A" w14:textId="77777777" w:rsidR="0042664B" w:rsidRDefault="0042664B" w:rsidP="00527473">
      <w:pPr>
        <w:spacing w:after="0"/>
        <w:rPr>
          <w:lang w:val="de-DE"/>
        </w:rPr>
      </w:pPr>
      <w:r>
        <w:rPr>
          <w:lang w:val="de-DE"/>
        </w:rPr>
        <w:t>Die Generaldirektion Verteidigungsindustrie und Weltraum (GD DEFIS) ist die Dienststelle der Europäischen Kommission, deren Aufgabe es ist, die Wettbewerbsfähigkeit und Innovation der europäischen Verteidigungsindustrie zu stärken, indem sie die Entwicklung einer widerstandsfähigen technologischen und industriellen Basis der europäischen Verteidigung sicherstellt. Zu diesem Zweck ermöglichen wir Investitionen zur Unterstützung der Lieferketten im Verteidigungsbereich, wobei ein besonderes Augenmerk auf kleine und mittlere Unternehmen (KMU) gelegt wird. Darüber hinaus erleichtern wir ihre Beteiligung an grenzüberschreitenden Partnerschaften durch verschiedene Instrumente wie den Europäischen Verteidigungsfonds (EDF) oder das Programm für die Europäische Verteidigungsindustrie (EDIP). Unsere Arbeit orientiert sich an der Europäischen Industriestrategie für den Verteidigungsbereich (EDIS), dem Gemeinsamen Weißbuch zur europäischen Verteidigung – Bereitschaft 2030, dem Omnibus-Paket zur Verteidigungsbereitschaft 2030 sowie dem EU-Fahrplan für die Transformation der Verteidigungsindustrie, die durch eine Reihe von Programmen und Initiativen umgesetzt werden. Als Teil der Direktion A, die mit der Entwicklung der Verteidigungspolitik betraut ist, besteht der Auftrag des Referats A.3 darin, einen funktionierenden Binnenmarkt für Verteidigung zu schaffen, der zu einem stärkeren Europa im Bereich Sicherheit und Verteidigung beiträgt. Ein zentrales Ziel des Referats besteht darin, die technologische Souveränität der Union und die allgemeine Widerstandsfähigkeit der technologischen und industriellen Basis der europäischen Verteidigung (EDTIB) im derzeitigen geopolitischen Kontext zu stärken, damit es in der Lage ist, Schocks in seinen Lieferketten abzuwehren und extreme Notfälle zu bewältigen und so zur Verteidigungsbereitschaft der Union und der Mitgliedstaaten beizutragen. Das Referat A.3 ist auch dafür zuständig, die Anfälligkeit der EU gegenüber hybriden Bedrohungen anzugehen und die Widerstandsfähigkeit und Fähigkeit der Union zu stärken, diesen Bedrohungen robuster und wirksamer zu begegnen.</w:t>
      </w:r>
    </w:p>
    <w:p w14:paraId="5D62D127" w14:textId="77777777" w:rsidR="0042664B" w:rsidRDefault="0042664B" w:rsidP="00527473">
      <w:pPr>
        <w:spacing w:after="0"/>
        <w:rPr>
          <w:lang w:val="de-DE"/>
        </w:rPr>
      </w:pPr>
      <w:r>
        <w:rPr>
          <w:lang w:val="de-DE"/>
        </w:rPr>
        <w:t>Das Referat setzt sich aus Expertinnen und Experten für Politik, Wirtschaft, Recht und Verteidigung zusammen.</w:t>
      </w:r>
    </w:p>
    <w:p w14:paraId="2B6785AE" w14:textId="011352F9"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59352AF" w14:textId="77777777" w:rsidR="0042664B" w:rsidRDefault="0042664B" w:rsidP="00527473">
      <w:pPr>
        <w:spacing w:after="0"/>
        <w:rPr>
          <w:lang w:val="de-DE"/>
        </w:rPr>
      </w:pPr>
      <w:r>
        <w:rPr>
          <w:lang w:val="de-DE"/>
        </w:rPr>
        <w:t>Wir bieten eine Stelle für eine/n hochmotivierte/n und erfahrene/n ANS, der/die Teil des Teams sein wird, das sich mit wirtschaftlicher Sicherheit und Versorgungssicherheit befasst. Er/sie wird zur Umsetzung der im Rahmen des Programms für die Europäische Verteidigungsindustrie (EDIP) eingeführten Regelung für die Versorgungssicherheit und zur Agenda für wirtschaftliche Sicherheit beitragen. In dieser Position werden die Politikgestaltung und die Verantwortung für die Politikentwicklung mit politischem und wirtschaftlichem Fachwissen kombiniert. Der/die ANS wird mit dem Referat A3 und in der gesamten GD DEFIS zur Arbeit der Teammitglieder beitragen, um eine einheitliche und kohärente Umsetzung des Beitrags des Referats im Bereich der wirtschaftlichen Sicherheit, einschließlich, zu gewährleisten. Das EDIP-Instrumentarium für die Versorgungssicherheit, Zugang zu kritischen Rohstoffen, Normen, Kompetenzen, Beobachtungsstelle für kritische Technologien).</w:t>
      </w:r>
    </w:p>
    <w:p w14:paraId="18EF0147" w14:textId="77777777" w:rsidR="0042664B" w:rsidRDefault="0042664B" w:rsidP="00527473">
      <w:pPr>
        <w:spacing w:after="0"/>
        <w:rPr>
          <w:lang w:val="de-DE"/>
        </w:rPr>
      </w:pPr>
      <w:r>
        <w:rPr>
          <w:lang w:val="de-DE"/>
        </w:rPr>
        <w:t xml:space="preserve">Die Arbeiten umfassen die Mitwirkung an und die Verwaltung dienststellenübergreifender Konsultationen, die Durchführung politischer und wirtschaftlicher Analysen, die Ausarbeitung politischer Vermerke und Bewertungen sowie die Vorbereitung von Briefings für die Führungs- und Entscheidungsebene. Die Arbeit umfasst auch die Zusammenarbeit mit einschlägigen Interessenträgern auf geeigneter Ebene, einschließlich der Industrie, der Mitgliedstaaten und gegebenenfalls mit anderen EU-Organen (Rat, Europäisches Parlament, Europäischer Auswärtiger Dienst) und Einrichtungen (Europäische Verteidigungsagentur) sowie internationalen Organisationen (NATO, OCCAR). </w:t>
      </w:r>
    </w:p>
    <w:p w14:paraId="5851D02D" w14:textId="77777777" w:rsidR="0042664B" w:rsidRDefault="0042664B" w:rsidP="00527473">
      <w:pPr>
        <w:spacing w:after="0"/>
        <w:rPr>
          <w:lang w:val="de-DE"/>
        </w:rPr>
      </w:pPr>
      <w:r>
        <w:rPr>
          <w:lang w:val="de-DE"/>
        </w:rPr>
        <w:t xml:space="preserve">Die Arbeiten werden eine enge Zusammenarbeit mit anderen Referaten der GD DEFIS und eine enge Zusammenarbeit mit anderen Kommissionsdienststellen umfassen. Er/sie nimmt gegebenenfalls an Sitzungen der ISG, des Ausschusses für die Versorgungssicherheit im Verteidigungsbereich, der Programmausschüsse und der Expertengruppen teil. </w:t>
      </w:r>
    </w:p>
    <w:p w14:paraId="6DDE5625" w14:textId="77777777" w:rsidR="0042664B" w:rsidRDefault="0042664B" w:rsidP="00527473">
      <w:pPr>
        <w:spacing w:after="0"/>
        <w:rPr>
          <w:lang w:val="de-DE"/>
        </w:rPr>
      </w:pPr>
      <w:r>
        <w:rPr>
          <w:lang w:val="de-DE"/>
        </w:rPr>
        <w:t>Die Position bietet die Möglichkeit, grenzüberschreitende politische Erfahrungen zu nutzen und gleichzeitig verteidigungsspezifisches technisches Fachwissen anzuwenden.</w:t>
      </w:r>
    </w:p>
    <w:p w14:paraId="091E3E7E" w14:textId="77777777" w:rsidR="0042664B" w:rsidRDefault="0042664B" w:rsidP="00527473">
      <w:pPr>
        <w:spacing w:after="0"/>
        <w:rPr>
          <w:lang w:val="de-DE"/>
        </w:rPr>
      </w:pPr>
      <w:r>
        <w:rPr>
          <w:lang w:val="de-DE"/>
        </w:rPr>
        <w:t>Der/die ANS arbeitet unter der Aufsicht eines AD-Beamten. Unbeschadet des Grundsatzes der loyalen Zusammenarbeit zwischen den nationalen, regionalen und europäischen Verwaltungen wird der/die ANS nicht in Einzelfällen im Zusammenhang mit Dossiers tätig, mit denen er/sie in den zwei Jahren vor Aufnahme der Tätigkeit bei der Kommission im Rahmen seiner/ihrer nationalen Verwaltung befasst war, oder mit unmittelbar angrenzenden Fällen. Keinesfalls vertritt er/sie die Kommission, um finanzielle oder sonstige Verpflichtungen einzugehen oder im Namen der Kommission zu verhandeln.</w:t>
      </w:r>
    </w:p>
    <w:p w14:paraId="2BE34DBA" w14:textId="15C6DD23"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883747B" w14:textId="77777777" w:rsidR="0042664B" w:rsidRDefault="0042664B" w:rsidP="00527473">
      <w:pPr>
        <w:spacing w:after="0"/>
        <w:rPr>
          <w:lang w:val="en-US"/>
        </w:rPr>
      </w:pPr>
      <w:r>
        <w:rPr>
          <w:lang w:val="en-US"/>
        </w:rPr>
        <w:t>Gesucht wird ein/e dynamische/r, motivierte/r, flexible/r, verantwortungsvolle/r und erfahrene/r Kollege/Kollegin mit den Merkmalen:</w:t>
      </w:r>
    </w:p>
    <w:p w14:paraId="13E4A6FB" w14:textId="77777777" w:rsidR="0042664B" w:rsidRDefault="0042664B" w:rsidP="00527473">
      <w:pPr>
        <w:spacing w:after="0"/>
        <w:rPr>
          <w:lang w:val="en-US"/>
        </w:rPr>
      </w:pPr>
      <w:r>
        <w:rPr>
          <w:lang w:val="en-US"/>
        </w:rPr>
        <w:t>Großes Interesse und fundierte Kenntnisse der wirtschaftlichen Sicherheit und Versorgungssicherheit (auch im Verteidigungsbereich) und der Industriepolitik im Verteidigungsbereich auf Ebene der EU und der Mitgliedstaaten;</w:t>
      </w:r>
    </w:p>
    <w:p w14:paraId="1E4118ED" w14:textId="77777777" w:rsidR="0042664B" w:rsidRDefault="0042664B" w:rsidP="00527473">
      <w:pPr>
        <w:spacing w:after="0"/>
        <w:rPr>
          <w:lang w:val="en-US"/>
        </w:rPr>
      </w:pPr>
      <w:r>
        <w:rPr>
          <w:lang w:val="en-US"/>
        </w:rPr>
        <w:t>Mindestens fünf Jahre Berufserfahrung in den Bereichen Industriepolitik und Versorgungssicherheit und/oder Verteidigung. Wirtschaftlicher Hintergrund ist von Vorteil;</w:t>
      </w:r>
    </w:p>
    <w:p w14:paraId="607E7434" w14:textId="77777777" w:rsidR="0042664B" w:rsidRDefault="0042664B" w:rsidP="00527473">
      <w:pPr>
        <w:spacing w:after="0"/>
        <w:rPr>
          <w:lang w:val="en-US"/>
        </w:rPr>
      </w:pPr>
      <w:r>
        <w:rPr>
          <w:lang w:val="en-US"/>
        </w:rPr>
        <w:t>Ausgeprägte Analyse- und Problemlösungsfähigkeiten in den Bereichen wirtschaftliche Sicherheit und Verteidigungsindustrie sowie die Fähigkeit, kreatives und strategisches Denken in diesen Bereichen zu entwickeln;</w:t>
      </w:r>
    </w:p>
    <w:p w14:paraId="0C3C7A1F" w14:textId="77777777" w:rsidR="0042664B" w:rsidRDefault="0042664B" w:rsidP="00527473">
      <w:pPr>
        <w:spacing w:after="0"/>
        <w:rPr>
          <w:lang w:val="en-US"/>
        </w:rPr>
      </w:pPr>
      <w:r>
        <w:rPr>
          <w:lang w:val="en-US"/>
        </w:rPr>
        <w:t>Ausgeprägte organisatorische Fähigkeiten und die Fähigkeit, komplexe Fragen zu verstehen, wären von Vorteil;</w:t>
      </w:r>
    </w:p>
    <w:p w14:paraId="402F003F" w14:textId="77777777" w:rsidR="0042664B" w:rsidRDefault="0042664B" w:rsidP="00527473">
      <w:pPr>
        <w:spacing w:after="0"/>
        <w:rPr>
          <w:lang w:val="en-US"/>
        </w:rPr>
      </w:pPr>
      <w:r>
        <w:rPr>
          <w:lang w:val="en-US"/>
        </w:rPr>
        <w:t xml:space="preserve">Fähigkeit zur klaren, prägnanten und schnellen Abfassung von Texten, gute Präsentationsfähigkeiten, Widerstandsfähigkeit, Fähigkeit, mit konkurrierenden Prioritäten umzugehen. Fähigkeit zur Konzeptualisierung von Problemen, zur Ermittlung und Umsetzung von Lösungen, Fähigkeit zur Analyse und Strukturierung von Informationen und zur Übersetzung komplexer Themen in einfache Sprache. </w:t>
      </w:r>
    </w:p>
    <w:p w14:paraId="55C949C8" w14:textId="77777777" w:rsidR="0042664B" w:rsidRDefault="0042664B" w:rsidP="00527473">
      <w:pPr>
        <w:spacing w:after="0"/>
        <w:rPr>
          <w:lang w:val="en-US"/>
        </w:rPr>
      </w:pPr>
      <w:r>
        <w:rPr>
          <w:lang w:val="en-US"/>
        </w:rPr>
        <w:t>Fähigkeit, künftige Herausforderungen zu antizipieren, proaktiv zu arbeiten und Notfälle zu bewältigen, einschließlich der Minderung von Schäden. Ausgeprägte (schriftliche und verbale) Kommunikationsfähigkeiten für die Politikgestaltung und die Einbeziehung der Interessenträger;</w:t>
      </w:r>
    </w:p>
    <w:p w14:paraId="528F2FEC" w14:textId="77777777" w:rsidR="0042664B" w:rsidRDefault="0042664B" w:rsidP="00527473">
      <w:pPr>
        <w:spacing w:after="0"/>
        <w:rPr>
          <w:lang w:val="en-US"/>
        </w:rPr>
      </w:pPr>
      <w:r>
        <w:rPr>
          <w:lang w:val="en-US"/>
        </w:rPr>
        <w:t>Ausgezeichnete schriftliche und mündliche Kenntnisse der englischen Sprache, Kenntnisse der französischen und/oder deutschen Sprache sind von Vorteil.</w:t>
      </w:r>
    </w:p>
    <w:p w14:paraId="335FA0D7" w14:textId="77777777" w:rsidR="0042664B" w:rsidRDefault="0042664B" w:rsidP="00527473">
      <w:pPr>
        <w:spacing w:after="0"/>
        <w:rPr>
          <w:lang w:val="en-US"/>
        </w:rPr>
      </w:pPr>
      <w:r>
        <w:rPr>
          <w:lang w:val="en-US"/>
        </w:rPr>
        <w:t>Die Stelle setzt den Besitz einer gültigen Sicherheitsermächtigung (PSC) des Geheimhaltungsgrads SECRET UE/EU SECRET voraus. Der erfolgreiche Bewerber/die erfolgreiche Bewerberin muss sich einer Sicherheitsüberprüfung unterziehen, sofern er/sie nicht bereits über eine Sicherheitsermächtigung der entsprechenden Stufe (EU-Geheim) gemäß den einschlägigen Sicherheitsvorschriften verfügt.</w:t>
      </w:r>
    </w:p>
    <w:p w14:paraId="7DFF067A" w14:textId="145F9EE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2664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2664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2664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2664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2664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2664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2664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2664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2664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2664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2664B"/>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6371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681C7095-A25A-407D-9756-F19D24AAFDA8}"/>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11</Pages>
  <Words>4910</Words>
  <Characters>27987</Characters>
  <Application>Microsoft Office Word</Application>
  <DocSecurity>4</DocSecurity>
  <PresentationFormat>Microsoft Word 14.0</PresentationFormat>
  <Lines>233</Lines>
  <Paragraphs>65</Paragraphs>
  <ScaleCrop>true</ScaleCrop>
  <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2026-06-11T13:11:00Z</dcterms:created>
  <dcterms:modified xsi:type="dcterms:W3CDTF">2026-06-11T13:11:00Z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