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1FA1709" w:rsidR="005C6DCE" w:rsidRPr="0080358B" w:rsidRDefault="007A6055"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A605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2BE31FD" w:rsidR="006938F5" w:rsidRDefault="007A6055" w:rsidP="006718D3">
            <w:pPr>
              <w:spacing w:after="0"/>
              <w:jc w:val="left"/>
            </w:pPr>
            <w:r>
              <w:t>MOVE.C.4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31FA92D" w:rsidR="006938F5" w:rsidRDefault="007A6055" w:rsidP="006718D3">
            <w:pPr>
              <w:spacing w:after="0"/>
              <w:jc w:val="left"/>
            </w:pPr>
            <w:r>
              <w:t>263607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4884A6D" w:rsidR="4EEB584D" w:rsidRDefault="007A6055"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0BCC053" w:rsidR="006938F5" w:rsidRDefault="007A6055"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108D403" w:rsidR="3C2D33B5" w:rsidRDefault="007A6055" w:rsidP="14270372">
            <w:pPr>
              <w:spacing w:after="0"/>
              <w:jc w:val="left"/>
            </w:pPr>
            <w:r>
              <w:t>Brussels</w:t>
            </w:r>
          </w:p>
          <w:p w14:paraId="6B7C1AA9" w14:textId="38AD6D8B" w:rsidR="3C2D33B5" w:rsidRDefault="007A6055" w:rsidP="14270372">
            <w:pPr>
              <w:spacing w:after="0"/>
              <w:jc w:val="left"/>
            </w:pPr>
            <w:r>
              <w:t>Bruxelles</w:t>
            </w:r>
          </w:p>
          <w:p w14:paraId="5C918E8F" w14:textId="4F04CB7F" w:rsidR="3C2D33B5" w:rsidRDefault="007A605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2113915" w:rsidR="006938F5" w:rsidRDefault="007A6055" w:rsidP="006718D3">
            <w:pPr>
              <w:spacing w:after="0"/>
              <w:jc w:val="left"/>
            </w:pPr>
            <w:r>
              <w:t>With allowances</w:t>
            </w:r>
          </w:p>
          <w:p w14:paraId="02E31856" w14:textId="3BE91BD2" w:rsidR="006938F5" w:rsidRDefault="007A6055" w:rsidP="006718D3">
            <w:pPr>
              <w:spacing w:after="0"/>
              <w:jc w:val="left"/>
            </w:pPr>
            <w:r>
              <w:t>Avec indemnités</w:t>
            </w:r>
          </w:p>
          <w:p w14:paraId="720FD450" w14:textId="5333645A" w:rsidR="006938F5" w:rsidRDefault="007A605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E8E23D2" w:rsidR="006938F5" w:rsidRDefault="007A6055" w:rsidP="006718D3">
            <w:pPr>
              <w:spacing w:after="0"/>
              <w:jc w:val="left"/>
            </w:pPr>
            <w:r>
              <w:t>Member States</w:t>
            </w:r>
          </w:p>
          <w:p w14:paraId="2A7DF233" w14:textId="4052F106" w:rsidR="006938F5" w:rsidRDefault="007A6055" w:rsidP="006718D3">
            <w:pPr>
              <w:spacing w:after="0"/>
              <w:jc w:val="left"/>
            </w:pPr>
            <w:r>
              <w:t>États membres</w:t>
            </w:r>
          </w:p>
          <w:p w14:paraId="13C75E2E" w14:textId="04341A87" w:rsidR="006938F5" w:rsidRDefault="007A605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F3742C5" w:rsidR="006938F5" w:rsidRDefault="007A6055"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EE1565E" w:rsidR="00A95A44" w:rsidRPr="00E61551" w:rsidRDefault="007A6055"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19E1863D" w:rsidR="00A95A44" w:rsidRDefault="007A6055" w:rsidP="003C1977">
      <w:pPr>
        <w:spacing w:after="0"/>
      </w:pPr>
      <w:r>
        <w:t xml:space="preserve">Unit MOVE C.4 is reponsible for rail safety and interoperability policy with a view to achieving a Single European Rail Area. The core tasks of the unit are: - Policy development for enhancing safety and interoperability in rail transport, including supervision of the activities of the European Rail Agency (ERA) - Implementing the technical pillar of the 4th rail package in respect of safety and interoperability and enhancement of the role of ERA - Promoting the continued developmrnt of the Europe's Rail joint undertaking to ensure its contribution to the Commission's rail and broader policy objectives - Monitoring of the application of existing EU legislation with regard to the railway technical legislation.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5E0A1DA3" w:rsidR="00A95A44" w:rsidRDefault="007A6055" w:rsidP="003C1977">
      <w:pPr>
        <w:spacing w:after="0"/>
      </w:pPr>
      <w:r>
        <w:t>The main tasks involved in this role, under the supervision of a senior administrator, will be: 1) Policy development related to the preparation and adoption of Technical Specifications for Interoperability (TSI), notably in the areas of rail operations (TSI OPE), fixed installations (TSI INF and TSI ENE) and passengers with reduced mobility (TSI PRM) - 2) Overseeing the process for removal of national safety rules and 3) Stakeholder management, in particular as regards the national representative bodies.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4359BCF1" w:rsidR="00A95A44" w:rsidRDefault="007A6055" w:rsidP="00527473">
      <w:pPr>
        <w:spacing w:after="0"/>
        <w:jc w:val="left"/>
      </w:pPr>
      <w:r>
        <w:t>Unit MOVE C.4 is looking for a dynamic, highly-motivated and experienced Seconded National Expert (SNE). University degree or professional training/experience of an equivalent level in the field(s) of: Engineering, natural sciences, business administration, economics, public administration or law. Professional experience: 1) At least 3 years of work experience in an administrative environment covering a field related to transport policy, 2) Experience in the field of transport policy is required, knowledget of railway technical policies in particular, supported by an adequate professional expertise would be an asset, 3) Knowledge of EU legislative procedures, 4) Experience in contract and project management. The candidate must have excellent knowledge and drafting skills in English. Satisfactory knowledge of other Community languages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DD69B6B" w:rsidR="0017274D" w:rsidRPr="008250D4" w:rsidRDefault="007A6055"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0D7A8F58" w:rsidR="00A95A44" w:rsidRPr="00E61551" w:rsidRDefault="007A6055" w:rsidP="00527473">
      <w:pPr>
        <w:spacing w:after="0"/>
        <w:rPr>
          <w:lang w:val="de-DE"/>
        </w:rPr>
      </w:pPr>
      <w:r>
        <w:rPr>
          <w:lang w:val="de-DE"/>
        </w:rPr>
        <w:t>L'unité C.4 est responsable de la sécurité ferroviaire ainsi que de la politique d'interopérabilité, dans le but de contribuer à l'achèvement de l'espace ferroviaire unique européen. Les tâches principales de l'unité sont les suivantes:  - Elaboration de politiques visant à renforcer la sécurité et l'interopérabilité dans le transport ferroviaire, y compris la supervision des activités de l'Agence ferroviaire européenne (ERA) - Mise en oeuvre du pilier technique du 4ème paquet ferroviaire en matière de sécurité et d'interopérabilité et renforcement du rôle d'ERA - Promouvoir le développement continu de Europe's Rail Joint Undertaking afin d'assurer sa contribution aux objectifs ferroviaires et aux objectifs généraux de la Commission - Suivi de l'application de la législation communautaire existante en ce qui concerne la législation technique ferroviaire.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34C78651" w:rsidR="00A95A44" w:rsidRPr="00E61551" w:rsidRDefault="007A6055" w:rsidP="00527473">
      <w:pPr>
        <w:spacing w:after="0"/>
        <w:jc w:val="left"/>
        <w:rPr>
          <w:lang w:val="de-DE"/>
        </w:rPr>
      </w:pPr>
      <w:r>
        <w:rPr>
          <w:lang w:val="de-DE"/>
        </w:rPr>
        <w:t>Les tâches principales liées à ce poste seront les suivantes: 1) Elaboration de politiques publiques relatives à l'élaboration et à l'adoption de la spécification technique d'intéropérabilité (TSI), notamment dans les domaines de l'exploitation ferroviaire (TSI OPE), des installlations fixes (TSI INF et TSI ENE) et des passagers à mobilité reduites (TSI PRM) - 2) Supervision du processus de suppression des règles nationales de sécurité - 3) Gestion des parties prenantes, en particulier en ce qui concerne les organismes nationaux.</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557AC185" w:rsidR="00A95A44" w:rsidRPr="00E61551" w:rsidRDefault="007A6055" w:rsidP="00527473">
      <w:pPr>
        <w:spacing w:after="0"/>
        <w:rPr>
          <w:lang w:val="de-DE"/>
        </w:rPr>
      </w:pPr>
      <w:r>
        <w:rPr>
          <w:lang w:val="de-DE"/>
        </w:rPr>
        <w:t>La DG MOVE C.4 est à la recherche d'un expert national détaché (END) dynamique, hautement motivé et expérimenté. Diplôme universitaire ou formation professionnelle ou expérience professionnelle de niveau équivalent dans le(s) domaine(s): Ingènieure, sciences naturelles, administration des affaires, économie, administration publique ou droit. Expérience professionnelle: 1) Au moins 3 ans d'expérience de travail dans un envionnement administratif couvrant un domaine lié à la politique des transports, 2) une expérience dans le domaine du politique de transport est exigée, une connaissance des politiques techniques ferroviaires serait un avantage, 3) Connaissance des procédures législatives de l'UE, 4) Expérience de gestion de contrats et de projets. Une très bonne connaissance de la langue anglais y compris sur le plan rédactionnel est un pré-condition. La connaissance satisfaisante d'autres langues communautaires est un plus.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40C433E" w:rsidR="0017274D" w:rsidRPr="00E61551" w:rsidRDefault="007A6055"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A81FB39" w:rsidR="00A95A44" w:rsidRDefault="007A6055" w:rsidP="00527473">
      <w:pPr>
        <w:spacing w:after="0"/>
        <w:rPr>
          <w:lang w:val="de-DE"/>
        </w:rPr>
      </w:pPr>
      <w:r>
        <w:rPr>
          <w:lang w:val="de-DE"/>
        </w:rPr>
        <w:t>Referat C.4 ist für Sicherheit and Interoperabilität im Schienenverkehr zuständig, mit dem Ziel der Schaffung eines einheitlichen europäischen Eisenbahnraums. Die wichtigsten Aufgaben des Referats sind: - Verstärkung der Sicherheit und Interoperabilität im Eisenbahnverkehr, einschliesslich der Aufsicht über die Tätigkeiten der Europäischen Eisenbahnagentur (ERA) - Unsetzung der technischen Säule der 4. Eisenbahnpakets in Bezug auf Sicherheit und Interoperabilität sowie eine Stärkung der Rolle von ERA - Förderung der Weiterentwicklung des Gemeinsamen Unternehmens Europe's Rail Joint Undertaking, um den Beitrag der Kommission auf dem Eisenbahnsektor und breiter angelegte politische Ziele zu verfolgen - Uberwachung der Anwendung bestehender EU-Rechtvorschriften in Bezug auf die technischen Rechtsvorschriften.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22711815" w:rsidR="00A95A44" w:rsidRPr="00A95A44" w:rsidRDefault="007A6055" w:rsidP="00527473">
      <w:pPr>
        <w:spacing w:after="0"/>
        <w:rPr>
          <w:lang w:val="de-DE"/>
        </w:rPr>
      </w:pPr>
      <w:r>
        <w:rPr>
          <w:lang w:val="de-DE"/>
        </w:rPr>
        <w:t>Die wichtigsten Aufgaben im Zusammenhang mit dieser Rolle sind: 1) Politikenentwicklung im Zusammenhang mit der Ausarbeitung und Annahme technischer Spezifikationen für die Interoperabilität (TSI), insbesondere in den Beriechen Eisenbahnbetrieb (TSI OPE), ortsfeste Anlagen (TSI INF und TSI ENE) und Fahrgäste mit eingeschränkter Mobilität (TSI PRM) - 2) Uberwachung des Verfahrens zur Aufhebung der nationalen Sicherheitsvorschriften - 3) Verwaltung der Interessenträger, insbesonderer in Bezug auf die nationalen Interessenvertretungen.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3EBC42C2" w:rsidR="00792E59" w:rsidRPr="00A10C67" w:rsidRDefault="007A6055" w:rsidP="00527473">
      <w:pPr>
        <w:spacing w:after="0"/>
        <w:rPr>
          <w:lang w:val="en-US"/>
        </w:rPr>
      </w:pPr>
      <w:r>
        <w:rPr>
          <w:lang w:val="en-US"/>
        </w:rPr>
        <w:t>MOVE C.4 ist auf der Suche nach einem dynamischen, hochmotivierten und erfahrenen Sachverständigen (abgeordnete(r) nationale(r) sachverständige(r) ANS. Ein Universitaetsabschluss order eine gleichwertige Berufsausbuildung oder Berufserfahrung im Bereich: Ingenieurwissenschaften, Naturwissenschaften, Betriebswirtschaft, Volkswirtschaft, öffentliche Verwaltung oder Recht. Berufserfahrung:  1) Mindestens 3 Jahre Berufserfahrung in einem Verwaltungsumfeld, das einen verkehrspolitischen Bereich abdeckt - 2) Erfahrung auf dem Gebiet der Verkehrspolitik ist erförderich, Kenntnisse des Eisenbahnwesens under eine entsprechende berufliche Kompetenz verfügen - 3) Kenntnis der EU-Gesetzgebungsverfahren - 4) Erfahrung im Vertrags und Projektmanagement. Eine sehr gute Beherrschung des Englishen in Schrift und Wort ist Voraussetzung. Die Kenntnis einer weiteren Institutionssprache auf Arbeitsniveau ist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A605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A605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A605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A605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A605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A605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A605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A605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A605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A605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A6055"/>
    <w:rsid w:val="007C5580"/>
    <w:rsid w:val="00802A17"/>
    <w:rsid w:val="0080358B"/>
    <w:rsid w:val="00806C5B"/>
    <w:rsid w:val="008250D4"/>
    <w:rsid w:val="00834C99"/>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A133909D-1BFF-4A9A-9931-49E792A74AB2}"/>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3001</Words>
  <Characters>17110</Characters>
  <Application>Microsoft Office Word</Application>
  <DocSecurity>4</DocSecurity>
  <PresentationFormat>Microsoft Word 14.0</PresentationFormat>
  <Lines>142</Lines>
  <Paragraphs>40</Paragraphs>
  <ScaleCrop>true</ScaleCrop>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2026-04-14T12:56:00Z</dcterms:created>
  <dcterms:modified xsi:type="dcterms:W3CDTF">2026-04-14T12:56:00Z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