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325E2ED" w:rsidR="005C6DCE" w:rsidRPr="0080358B" w:rsidRDefault="000E0D5C"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E0D5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5A6293C" w:rsidR="006938F5" w:rsidRDefault="000E0D5C" w:rsidP="006718D3">
            <w:pPr>
              <w:spacing w:after="0"/>
              <w:jc w:val="left"/>
            </w:pPr>
            <w:r>
              <w:t>ESTAT.B.3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2DC0956" w:rsidR="006938F5" w:rsidRDefault="000E0D5C" w:rsidP="006718D3">
            <w:pPr>
              <w:spacing w:after="0"/>
              <w:jc w:val="left"/>
            </w:pPr>
            <w:r>
              <w:t>46017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C250537" w:rsidR="4EEB584D" w:rsidRDefault="000E0D5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F0F6EC8" w:rsidR="006938F5" w:rsidRDefault="000E0D5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29A0EEF" w:rsidR="3C2D33B5" w:rsidRDefault="000E0D5C" w:rsidP="14270372">
            <w:pPr>
              <w:spacing w:after="0"/>
              <w:jc w:val="left"/>
            </w:pPr>
            <w:r>
              <w:t>Luxemburg</w:t>
            </w:r>
          </w:p>
          <w:p w14:paraId="6B7C1AA9" w14:textId="22F8DB2C" w:rsidR="3C2D33B5" w:rsidRDefault="000E0D5C" w:rsidP="14270372">
            <w:pPr>
              <w:spacing w:after="0"/>
              <w:jc w:val="left"/>
            </w:pPr>
            <w:r>
              <w:t>Luxembourg</w:t>
            </w:r>
          </w:p>
          <w:p w14:paraId="5C918E8F" w14:textId="63330894" w:rsidR="3C2D33B5" w:rsidRDefault="000E0D5C"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7B837DD" w:rsidR="006938F5" w:rsidRDefault="000E0D5C" w:rsidP="006718D3">
            <w:pPr>
              <w:spacing w:after="0"/>
              <w:jc w:val="left"/>
            </w:pPr>
            <w:r>
              <w:t>With allowances</w:t>
            </w:r>
          </w:p>
          <w:p w14:paraId="02E31856" w14:textId="35FFCF85" w:rsidR="006938F5" w:rsidRDefault="000E0D5C" w:rsidP="006718D3">
            <w:pPr>
              <w:spacing w:after="0"/>
              <w:jc w:val="left"/>
            </w:pPr>
            <w:r>
              <w:t>Avec indemnités</w:t>
            </w:r>
          </w:p>
          <w:p w14:paraId="720FD450" w14:textId="03D6FC0C" w:rsidR="006938F5" w:rsidRDefault="000E0D5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7401F62" w:rsidR="006938F5" w:rsidRDefault="000E0D5C" w:rsidP="006718D3">
            <w:pPr>
              <w:spacing w:after="0"/>
              <w:jc w:val="left"/>
            </w:pPr>
            <w:r>
              <w:t>Member States</w:t>
            </w:r>
          </w:p>
          <w:p w14:paraId="2A7DF233" w14:textId="55CF862A" w:rsidR="006938F5" w:rsidRDefault="000E0D5C" w:rsidP="006718D3">
            <w:pPr>
              <w:spacing w:after="0"/>
              <w:jc w:val="left"/>
            </w:pPr>
            <w:r>
              <w:t>États membres</w:t>
            </w:r>
          </w:p>
          <w:p w14:paraId="13C75E2E" w14:textId="58F990E6" w:rsidR="006938F5" w:rsidRDefault="000E0D5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92C589A" w:rsidR="006938F5" w:rsidRDefault="000E0D5C"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EBD8F14" w:rsidR="00A95A44" w:rsidRPr="00E61551" w:rsidRDefault="000E0D5C"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EC527C4" w:rsidR="00A95A44" w:rsidRDefault="000E0D5C" w:rsidP="003C1977">
      <w:pPr>
        <w:spacing w:after="0"/>
      </w:pPr>
      <w:r>
        <w:t>in charge of statistical cooperation with enlargement and European neighbourhood countries as well as with developing countries and support the enlargement candidates in their efforts to align their statistical production with European standards, produce assessments and reports on the state of compliance with European standards by the enlargement countries, develop statistical cooperation strategies and programmes for the enlargement and European neighbourhood countries in the East and South and design, manage and implement statistical cooperation programmes for these countries. We also provide an advisory service to other institutions and services in the Commission, national statistical authorities and Eurostat units and collect data and prepare statistical publications for the enlargement and European Neighbourhood countries.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23D2C893" w:rsidR="00A95A44" w:rsidRDefault="000E0D5C" w:rsidP="003C1977">
      <w:pPr>
        <w:spacing w:after="0"/>
      </w:pPr>
      <w:r>
        <w:t>The work of the colleague will involve the following tasks: To support statistical cooperation activities in assigned countries and to strengthen their capacity to produce good quality statistics; To be involved in the enlargement process for the assigned countries; - To support the design and implementation of statistical co-operation programmes and projects; To organise and manage events in the area of statistical cooperation; To draft and supervise the production of publications; To coordinate the donor survey aiming at better coordination of assistance programmes and projects of Eurostat and the Member States; - To liaise with subject matter units in Eurostat and other Commission services on subjects of statistical projects and statistics.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4522643A" w:rsidR="00A95A44" w:rsidRDefault="000E0D5C" w:rsidP="00527473">
      <w:pPr>
        <w:spacing w:after="0"/>
        <w:jc w:val="left"/>
      </w:pPr>
      <w:r>
        <w:t>The successful candidate shall have a good knowledge of some statistical domains and data validation rules, good organisational skills, an interest in data collection and validation and the willingness to interact with different levels of stakeholders. The candidate should be a dynamic and flexible person being open minded and thus capable of adapting quickly to the ever changing international environment. Good communication and diplomatic skills in order to communicate in an appropriate way with different kinds of stakeholders in statistical cooperation are essential. Good oral and written communication skills in English are a prerequisite, knowledge of Balkan languages and/or French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F4EA68B" w:rsidR="0017274D" w:rsidRPr="008250D4" w:rsidRDefault="000E0D5C"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C72ABB4" w:rsidR="00A95A44" w:rsidRPr="00E61551" w:rsidRDefault="000E0D5C" w:rsidP="00527473">
      <w:pPr>
        <w:spacing w:after="0"/>
        <w:rPr>
          <w:lang w:val="de-DE"/>
        </w:rPr>
      </w:pPr>
      <w:r>
        <w:rPr>
          <w:lang w:val="de-DE"/>
        </w:rPr>
        <w:t>en charge de la coopération statistique avec les pays de l'élargissement et du voisinage européen ainsi qu'avec les pays en développement, et nous soutenons les pays candidats à l'élargissement dans leurs efforts pour aligner leur production statistique aux normes européennes. Nous produisons des évaluations et des rapports sur l'état de conformité des pays de l'élargissement aux normes européennes, élaborons des stratégies et des programmes de coopération statistique pour les pays de l'élargissement et du voisinage européen à l'Est et au Sud et concevons, gérons et mettons en œuvre des programmes de coopération statistique pour ces pays. Nous fournissons également un service de conseil à d'autres institutions et services de la Commission, aux autorités statistiques nationales et aux unités d'Eurostat, collectons des données et préparons des publications statistiques pour les pays de l'élargissement et du voisinage européen.</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1325CB2" w:rsidR="00A95A44" w:rsidRPr="00E61551" w:rsidRDefault="000E0D5C" w:rsidP="00527473">
      <w:pPr>
        <w:spacing w:after="0"/>
        <w:jc w:val="left"/>
        <w:rPr>
          <w:lang w:val="de-DE"/>
        </w:rPr>
      </w:pPr>
      <w:r>
        <w:rPr>
          <w:lang w:val="de-DE"/>
        </w:rPr>
        <w:t>Le poste comportera les tâches suivantes: Soutenir les activités de coopération statistique dans les pays assignés et renforcer leur capacité à produire des statistiques de bonne qualité ; Participer au processus d'élargissement des pays assignés ; Soutenir la conception et la mise en œuvre de programmes et de projets de coopération statistique ; Organiser et gérer des événements dans le domaine de la coopération statistique ; Rédiger et superviser la production des publications ; Coordonner l'enquête de donateurs en vue d'une meilleure coordination des programmes et projets d'assistance d'Eurostat et des États membres ; Assurer la liaison avec les unités thématiques d'Eurostat et d'autres services de la Commission sur les thèmes de projets statistiques et de statistiques.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0656A4B4" w:rsidR="00A95A44" w:rsidRPr="00E61551" w:rsidRDefault="000E0D5C" w:rsidP="00527473">
      <w:pPr>
        <w:spacing w:after="0"/>
        <w:rPr>
          <w:lang w:val="de-DE"/>
        </w:rPr>
      </w:pPr>
      <w:r>
        <w:rPr>
          <w:lang w:val="de-DE"/>
        </w:rPr>
        <w:t>Le candidat retenu doit avoir une bonne connaissance de certains domaines statistiques et des règles de validation des données, de bonnes compétences organisationnelles, un intérêt pour la collecte et la validation des données et la volonté d’interagir avec différents niveaux de parties prenantes. Le candidat doit être une personne dynamique et flexible, ouverte d'esprit et capable de s'adapter rapidement à l'environnement international en constante évolution. Il est essentiel de posséder de bonnes compétences en matière de communication et de diplomatie afin de communiquer de manière appropriée avec différents types de parties prenantes dans le domaine de la coopération statistique. De bonnes compétences en communication orale et écrite en anglais sont une condition préalable, la connaissance des langues des Balkans et/ou du français serait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489ABA5" w:rsidR="0017274D" w:rsidRPr="00E61551" w:rsidRDefault="000E0D5C"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16793BB7" w:rsidR="00A95A44" w:rsidRDefault="000E0D5C" w:rsidP="00527473">
      <w:pPr>
        <w:spacing w:after="0"/>
        <w:rPr>
          <w:lang w:val="de-DE"/>
        </w:rPr>
      </w:pPr>
      <w:r>
        <w:rPr>
          <w:lang w:val="de-DE"/>
        </w:rPr>
        <w:t>für die statistische Zusammenarbeit mit den Beitrittskandidatenländern und europäischen Nachbarschaftsländern sowie mit Entwicklungsländern zuständig und unterstützen die Beitrittskandidatenländer bei ihren Bemühungen, ihre statistische Produktion an europäische Standards anzupassen, Bewertungen und Berichte über den Stand der Einhaltung europäischer Standards durch die Beitrittskandidatenländern zu erstellen, Strategien und Programme für die statistische Zusammenarbeit für die Beitrittskandidatenländern und die europäischen Nachbarschaftsländer im Osten und Süden entwickeln und Programme für die statistische Zusammenarbeit mit diesen Länder zu konzipieren, verwalten und umsetzen. Wir bieten auch einen Beratungsdienst für andere Institutionen und Dienste der Kommission, der nationalen statistischen Ämter und der Eurostat-Referate an, erheben Daten und erstellen statistische Veröffentlichungen für die Beitrittskandidatenländer und die Europäischen Nachbarschaftsländer.</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065B7C4B" w:rsidR="00A95A44" w:rsidRPr="00A95A44" w:rsidRDefault="000E0D5C" w:rsidP="00527473">
      <w:pPr>
        <w:spacing w:after="0"/>
        <w:rPr>
          <w:lang w:val="de-DE"/>
        </w:rPr>
      </w:pPr>
      <w:r>
        <w:rPr>
          <w:lang w:val="de-DE"/>
        </w:rPr>
        <w:t>Die Arbeit des/r Kollegen/in umfasst folgende Aufgaben: Unterstützung der statistischen Zusammenarbeit in den zugewiesenen Ländern und Stärkung ihrer Kapazitäten zur Erstellung qualitativ hochwertiger Statistiken; Beteiligung am Erweiterungsprozess für die zugewiesenen Länder; Unterstützung der Konzipierung und Durchführung von Programmen und Projekten der statistischen Zusammenarbeit; Organisation und Verwaltung von Veranstaltungen im Bereich der statistischen Zusammenarbeit; Erstellung und Überwachung von statistischen Veröffentlichungen; Koordinierung der Gebererhebung mit dem Ziel einer besseren Koordinierung der Hilfsprogramme und -projekte von Eurostat und den Mitgliedstaaten; Kontaktaufnahme mit den Sachreferaten von Eurostat und anderen Dienststellen der Kommission zu Themen statistischer Projekte und Statistiken.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42107970" w:rsidR="00792E59" w:rsidRPr="00A10C67" w:rsidRDefault="000E0D5C" w:rsidP="00527473">
      <w:pPr>
        <w:spacing w:after="0"/>
        <w:rPr>
          <w:lang w:val="en-US"/>
        </w:rPr>
      </w:pPr>
      <w:r>
        <w:rPr>
          <w:lang w:val="en-US"/>
        </w:rPr>
        <w:t>Der/die erfolgreiche Bewerber/in sollte über gute Kenntnisse einiger statistischer Bereiche und Datenvalidierungsregeln verfügen, gute organisatorische Fähigkeiten haben, ein Interesse an der Datenerhebung und -validierung haben und die Bereitschaft zur Interaktion mit verschiedenen Ebenen der Interessenträger haben. Der/die Kandidat/in sollte ein dynamischer und flexibler Mensch sein, der aufgeschlossen und somit in der Lage ist, sich schnell an das sich ständig verändernde internationale Umfeld anzupassen. Gute Kommunikations- und diplomatische Fähigkeiten, um in angemessener Weise mit verschiedenen Arten von Interessenträgern in der statistischen Zusammenarbeit zu kommunizieren, sind von wesentlicher Bedeutung. Gute mündliche und schriftliche Kommunikationsfähigkeiten in Englisch sind eine Voraussetzung, Kenntnisse der Balkansprachen und / oder Französisch wären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E0D5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E0D5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E0D5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E0D5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E0D5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E0D5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E0D5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E0D5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E0D5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E0D5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E0D5C"/>
    <w:rsid w:val="00133924"/>
    <w:rsid w:val="0014561B"/>
    <w:rsid w:val="0017274D"/>
    <w:rsid w:val="001C36B4"/>
    <w:rsid w:val="001D41F9"/>
    <w:rsid w:val="001D5846"/>
    <w:rsid w:val="001E03FA"/>
    <w:rsid w:val="002A7E28"/>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3000B8C1-C259-4773-B3B9-E26263F4DB66}"/>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3135</Words>
  <Characters>17874</Characters>
  <Application>Microsoft Office Word</Application>
  <DocSecurity>4</DocSecurity>
  <PresentationFormat>Microsoft Word 14.0</PresentationFormat>
  <Lines>148</Lines>
  <Paragraphs>41</Paragraphs>
  <ScaleCrop>true</ScaleCrop>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2026-04-14T12:51:00Z</dcterms:created>
  <dcterms:modified xsi:type="dcterms:W3CDTF">2026-04-14T12:51:00Z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