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D62544C" w:rsidR="005C6DCE" w:rsidRPr="0080358B" w:rsidRDefault="009C5266"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C526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3C9C2CB" w:rsidR="006938F5" w:rsidRDefault="009C5266" w:rsidP="006718D3">
            <w:pPr>
              <w:spacing w:after="0"/>
              <w:jc w:val="left"/>
            </w:pPr>
            <w:r>
              <w:t>AGRI.G.1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E38F7A5" w:rsidR="006938F5" w:rsidRDefault="009C5266" w:rsidP="006718D3">
            <w:pPr>
              <w:spacing w:after="0"/>
              <w:jc w:val="left"/>
            </w:pPr>
            <w:r>
              <w:t>406458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B7C1A11" w:rsidR="4EEB584D" w:rsidRDefault="009C526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EC5AD27" w:rsidR="006938F5" w:rsidRDefault="009C526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95EC1C8" w:rsidR="3C2D33B5" w:rsidRDefault="009C5266" w:rsidP="14270372">
            <w:pPr>
              <w:spacing w:after="0"/>
              <w:jc w:val="left"/>
            </w:pPr>
            <w:r>
              <w:t>Brussels</w:t>
            </w:r>
          </w:p>
          <w:p w14:paraId="6B7C1AA9" w14:textId="6686B9DA" w:rsidR="3C2D33B5" w:rsidRDefault="009C5266" w:rsidP="14270372">
            <w:pPr>
              <w:spacing w:after="0"/>
              <w:jc w:val="left"/>
            </w:pPr>
            <w:r>
              <w:t>Bruxelles</w:t>
            </w:r>
          </w:p>
          <w:p w14:paraId="5C918E8F" w14:textId="3C1EA102" w:rsidR="3C2D33B5" w:rsidRDefault="009C526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0ABF01D" w:rsidR="006938F5" w:rsidRDefault="009C5266" w:rsidP="006718D3">
            <w:pPr>
              <w:spacing w:after="0"/>
              <w:jc w:val="left"/>
            </w:pPr>
            <w:r>
              <w:t>With allowances</w:t>
            </w:r>
          </w:p>
          <w:p w14:paraId="02E31856" w14:textId="513A9193" w:rsidR="006938F5" w:rsidRDefault="009C5266" w:rsidP="006718D3">
            <w:pPr>
              <w:spacing w:after="0"/>
              <w:jc w:val="left"/>
            </w:pPr>
            <w:r>
              <w:t>Avec indemnités</w:t>
            </w:r>
          </w:p>
          <w:p w14:paraId="720FD450" w14:textId="56113F20" w:rsidR="006938F5" w:rsidRDefault="009C526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6C4B0BA" w:rsidR="006938F5" w:rsidRDefault="009C5266" w:rsidP="006718D3">
            <w:pPr>
              <w:spacing w:after="0"/>
              <w:jc w:val="left"/>
            </w:pPr>
            <w:r>
              <w:t>Member States</w:t>
            </w:r>
          </w:p>
          <w:p w14:paraId="2A7DF233" w14:textId="63461E88" w:rsidR="006938F5" w:rsidRDefault="009C5266" w:rsidP="006718D3">
            <w:pPr>
              <w:spacing w:after="0"/>
              <w:jc w:val="left"/>
            </w:pPr>
            <w:r>
              <w:t>États membres</w:t>
            </w:r>
          </w:p>
          <w:p w14:paraId="13C75E2E" w14:textId="01CA09C3" w:rsidR="006938F5" w:rsidRDefault="009C526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557BC83" w:rsidR="006938F5" w:rsidRDefault="009C5266"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01B8280" w:rsidR="00A95A44" w:rsidRPr="00E61551" w:rsidRDefault="009C5266"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04C31DC" w:rsidR="00A95A44" w:rsidRDefault="009C5266" w:rsidP="003C1977">
      <w:pPr>
        <w:spacing w:after="0"/>
      </w:pPr>
      <w:r>
        <w:t xml:space="preserve">Within DG AGRI, unit G.1 is a lively unit responsible for ‘Global issues, WTO and relations with ACP’ and covers a wide range of international aspects of agricultural policy. We provide input on agricultural aspects and agrifood trade, in international fora such as OECD, FAO, G7 and G20, in relations with ACP countries regional groups, and the African Union. The unit also has a team providing analysis of agri-food trade and specific analysis as an input to trade negotiations. Moreover, the unit also represents the EU in the WTO both as regards negotiations and regular work, where we manage the EU's obligations under the Agreement on Agriculture and ensure compliance with WTO commitments.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5C72939" w14:textId="77777777" w:rsidR="009C5266" w:rsidRDefault="009C5266" w:rsidP="003C1977">
      <w:pPr>
        <w:spacing w:after="0"/>
      </w:pPr>
      <w:r>
        <w:t>The successful candidate will be involved in various aspects of the unit’s work with a focus on trade analysis, in particular international agriculture markets, trade monitoring, ad hoc analysis on topics such as diversification of trade and the nexus between trade, agriculture and environment as well as on relations with WTO, OECD and FAO. The tasks will involve:</w:t>
      </w:r>
    </w:p>
    <w:p w14:paraId="29B96225" w14:textId="77777777" w:rsidR="009C5266" w:rsidRDefault="009C5266" w:rsidP="003C1977">
      <w:pPr>
        <w:spacing w:after="0"/>
      </w:pPr>
      <w:r>
        <w:t>-</w:t>
      </w:r>
      <w:r>
        <w:tab/>
        <w:t xml:space="preserve">Provide policy, economic and statistical analysis of international markets and trade in agri-food products; </w:t>
      </w:r>
    </w:p>
    <w:p w14:paraId="3E00CAE8" w14:textId="77777777" w:rsidR="009C5266" w:rsidRDefault="009C5266" w:rsidP="003C1977">
      <w:pPr>
        <w:spacing w:after="0"/>
      </w:pPr>
      <w:r>
        <w:t>-</w:t>
      </w:r>
      <w:r>
        <w:tab/>
        <w:t xml:space="preserve">Provide analysis, notes, briefings and presentations on EU trade evolvements as well as on global issues; </w:t>
      </w:r>
    </w:p>
    <w:p w14:paraId="04FA494D" w14:textId="77777777" w:rsidR="009C5266" w:rsidRDefault="009C5266" w:rsidP="003C1977">
      <w:pPr>
        <w:spacing w:after="0"/>
      </w:pPr>
      <w:r>
        <w:t>-</w:t>
      </w:r>
      <w:r>
        <w:tab/>
        <w:t xml:space="preserve">Contribute to the analytical work within DG AGRI and with relevant Commission DGs, the External Action service and delegations in third countries; </w:t>
      </w:r>
    </w:p>
    <w:p w14:paraId="500E6A9C" w14:textId="77777777" w:rsidR="009C5266" w:rsidRDefault="009C5266" w:rsidP="003C1977">
      <w:pPr>
        <w:spacing w:after="0"/>
      </w:pPr>
      <w:r>
        <w:t>-</w:t>
      </w:r>
      <w:r>
        <w:tab/>
        <w:t xml:space="preserve">Follow the statistical and analytical work and the reports issued by WTO, OECD, FAO and CFS; </w:t>
      </w:r>
    </w:p>
    <w:p w14:paraId="6CF1A556" w14:textId="77777777" w:rsidR="009C5266" w:rsidRDefault="009C5266" w:rsidP="003C1977">
      <w:pPr>
        <w:spacing w:after="0"/>
      </w:pPr>
      <w:r>
        <w:t>-</w:t>
      </w:r>
      <w:r>
        <w:tab/>
        <w:t>Support the preparation of AGRI / Commission positions in various relevant fora</w:t>
      </w:r>
    </w:p>
    <w:p w14:paraId="4FA38409" w14:textId="541CB8F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E01200C" w14:textId="77777777" w:rsidR="009C5266" w:rsidRDefault="009C5266" w:rsidP="00527473">
      <w:pPr>
        <w:spacing w:after="0"/>
        <w:jc w:val="left"/>
      </w:pPr>
      <w:r>
        <w:t>a) Eligibility criteria</w:t>
      </w:r>
    </w:p>
    <w:p w14:paraId="7DA43A2E" w14:textId="77777777" w:rsidR="009C5266" w:rsidRDefault="009C5266" w:rsidP="00527473">
      <w:pPr>
        <w:spacing w:after="0"/>
        <w:jc w:val="left"/>
      </w:pPr>
    </w:p>
    <w:p w14:paraId="57C6FE7A" w14:textId="77777777" w:rsidR="009C5266" w:rsidRDefault="009C5266" w:rsidP="00527473">
      <w:pPr>
        <w:spacing w:after="0"/>
        <w:jc w:val="left"/>
      </w:pPr>
      <w:r>
        <w:t>The following eligibility criteria must be fulfilled by the candidate in order to be seconded to the Commission. Consequently, the candidate who does not fulfil all of these criteria will be automatically eliminated from the selection process.</w:t>
      </w:r>
    </w:p>
    <w:p w14:paraId="6A46092B" w14:textId="77777777" w:rsidR="009C5266" w:rsidRDefault="009C5266" w:rsidP="00527473">
      <w:pPr>
        <w:spacing w:after="0"/>
        <w:jc w:val="left"/>
      </w:pPr>
    </w:p>
    <w:p w14:paraId="2F799BC7" w14:textId="77777777" w:rsidR="009C5266" w:rsidRDefault="009C5266" w:rsidP="00527473">
      <w:pPr>
        <w:spacing w:after="0"/>
        <w:jc w:val="left"/>
      </w:pPr>
      <w:r>
        <w:t>•</w:t>
      </w:r>
      <w:r>
        <w:tab/>
        <w:t>Professional experience: at least three years of professional experience in administrative, legal, scientific, technical, advisory or supervisory functions which are equivalent to those of function group AD;</w:t>
      </w:r>
    </w:p>
    <w:p w14:paraId="7D3010A1" w14:textId="77777777" w:rsidR="009C5266" w:rsidRDefault="009C5266" w:rsidP="00527473">
      <w:pPr>
        <w:spacing w:after="0"/>
        <w:jc w:val="left"/>
      </w:pPr>
    </w:p>
    <w:p w14:paraId="37EE22A9" w14:textId="77777777" w:rsidR="009C5266" w:rsidRDefault="009C5266" w:rsidP="00527473">
      <w:pPr>
        <w:spacing w:after="0"/>
        <w:jc w:val="left"/>
      </w:pPr>
      <w:r>
        <w:t>•</w:t>
      </w:r>
      <w:r>
        <w:tab/>
        <w:t xml:space="preserve">Seniority: candidates must have at least one year seniority with their employer, that means having worked for an eligible employer as described in Art. 1 of the SNE decision on a permanent or contract basis for at least one year before the secondment; </w:t>
      </w:r>
    </w:p>
    <w:p w14:paraId="36C3BC5A" w14:textId="77777777" w:rsidR="009C5266" w:rsidRDefault="009C5266" w:rsidP="00527473">
      <w:pPr>
        <w:spacing w:after="0"/>
        <w:jc w:val="left"/>
      </w:pPr>
    </w:p>
    <w:p w14:paraId="06ECBE11" w14:textId="77777777" w:rsidR="009C5266" w:rsidRDefault="009C5266" w:rsidP="00527473">
      <w:pPr>
        <w:spacing w:after="0"/>
        <w:jc w:val="left"/>
      </w:pPr>
      <w:r>
        <w:t>•</w:t>
      </w:r>
      <w:r>
        <w:tab/>
        <w:t>Linguistic skills: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14:paraId="2F6FCF7A" w14:textId="77777777" w:rsidR="009C5266" w:rsidRDefault="009C5266" w:rsidP="00527473">
      <w:pPr>
        <w:spacing w:after="0"/>
        <w:jc w:val="left"/>
      </w:pPr>
    </w:p>
    <w:p w14:paraId="4D30B86A" w14:textId="77777777" w:rsidR="009C5266" w:rsidRDefault="009C5266" w:rsidP="00527473">
      <w:pPr>
        <w:spacing w:after="0"/>
        <w:jc w:val="left"/>
      </w:pPr>
      <w:r>
        <w:t>b)</w:t>
      </w:r>
      <w:r>
        <w:tab/>
        <w:t>Selection criteria</w:t>
      </w:r>
    </w:p>
    <w:p w14:paraId="151D59E7" w14:textId="77777777" w:rsidR="009C5266" w:rsidRDefault="009C5266" w:rsidP="00527473">
      <w:pPr>
        <w:spacing w:after="0"/>
        <w:jc w:val="left"/>
      </w:pPr>
    </w:p>
    <w:p w14:paraId="26C785BA" w14:textId="77777777" w:rsidR="009C5266" w:rsidRDefault="009C5266" w:rsidP="00527473">
      <w:pPr>
        <w:spacing w:after="0"/>
        <w:jc w:val="left"/>
      </w:pPr>
      <w:r>
        <w:t xml:space="preserve">Diploma </w:t>
      </w:r>
    </w:p>
    <w:p w14:paraId="7DF43E4C" w14:textId="77777777" w:rsidR="009C5266" w:rsidRDefault="009C5266" w:rsidP="00527473">
      <w:pPr>
        <w:spacing w:after="0"/>
        <w:jc w:val="left"/>
      </w:pPr>
      <w:r>
        <w:t xml:space="preserve">- university degree or </w:t>
      </w:r>
    </w:p>
    <w:p w14:paraId="0A616105" w14:textId="77777777" w:rsidR="009C5266" w:rsidRDefault="009C5266" w:rsidP="00527473">
      <w:pPr>
        <w:spacing w:after="0"/>
        <w:jc w:val="left"/>
      </w:pPr>
      <w:r>
        <w:t>- professional training or professional experience of an equivalent level</w:t>
      </w:r>
    </w:p>
    <w:p w14:paraId="58ABD894" w14:textId="77777777" w:rsidR="009C5266" w:rsidRDefault="009C5266" w:rsidP="00527473">
      <w:pPr>
        <w:spacing w:after="0"/>
        <w:jc w:val="left"/>
      </w:pPr>
    </w:p>
    <w:p w14:paraId="53769F00" w14:textId="77777777" w:rsidR="009C5266" w:rsidRDefault="009C5266" w:rsidP="00527473">
      <w:pPr>
        <w:spacing w:after="0"/>
        <w:jc w:val="left"/>
      </w:pPr>
      <w:r>
        <w:t xml:space="preserve">  in the field(s) :</w:t>
      </w:r>
    </w:p>
    <w:p w14:paraId="145A0CDB" w14:textId="77777777" w:rsidR="009C5266" w:rsidRDefault="009C5266" w:rsidP="00527473">
      <w:pPr>
        <w:spacing w:after="0"/>
        <w:jc w:val="left"/>
      </w:pPr>
      <w:r>
        <w:t xml:space="preserve">General or Specialised Economics, Agricultural Economics </w:t>
      </w:r>
    </w:p>
    <w:p w14:paraId="2934E1CB" w14:textId="77777777" w:rsidR="009C5266" w:rsidRDefault="009C5266" w:rsidP="00527473">
      <w:pPr>
        <w:spacing w:after="0"/>
        <w:jc w:val="left"/>
      </w:pPr>
    </w:p>
    <w:p w14:paraId="25B31498" w14:textId="77777777" w:rsidR="009C5266" w:rsidRDefault="009C5266" w:rsidP="00527473">
      <w:pPr>
        <w:spacing w:after="0"/>
        <w:jc w:val="left"/>
      </w:pPr>
    </w:p>
    <w:p w14:paraId="51502994" w14:textId="77777777" w:rsidR="009C5266" w:rsidRDefault="009C5266" w:rsidP="00527473">
      <w:pPr>
        <w:spacing w:after="0"/>
        <w:jc w:val="left"/>
      </w:pPr>
      <w:r>
        <w:t>Professional experience</w:t>
      </w:r>
    </w:p>
    <w:p w14:paraId="49D468AF" w14:textId="77777777" w:rsidR="009C5266" w:rsidRDefault="009C5266" w:rsidP="00527473">
      <w:pPr>
        <w:spacing w:after="0"/>
        <w:jc w:val="left"/>
      </w:pPr>
    </w:p>
    <w:p w14:paraId="25A2C3B3" w14:textId="77777777" w:rsidR="009C5266" w:rsidRDefault="009C5266" w:rsidP="00527473">
      <w:pPr>
        <w:spacing w:after="0"/>
        <w:jc w:val="left"/>
      </w:pPr>
      <w:r>
        <w:t>International aspects of agricultural policy, trade policy, socio-economic analysis</w:t>
      </w:r>
    </w:p>
    <w:p w14:paraId="0C8ED39B" w14:textId="77777777" w:rsidR="009C5266" w:rsidRDefault="009C5266" w:rsidP="00527473">
      <w:pPr>
        <w:spacing w:after="0"/>
        <w:jc w:val="left"/>
      </w:pPr>
    </w:p>
    <w:p w14:paraId="061A42AA" w14:textId="77777777" w:rsidR="009C5266" w:rsidRDefault="009C5266" w:rsidP="00527473">
      <w:pPr>
        <w:spacing w:after="0"/>
        <w:jc w:val="left"/>
      </w:pPr>
    </w:p>
    <w:p w14:paraId="0B9E55A1" w14:textId="77777777" w:rsidR="009C5266" w:rsidRDefault="009C5266" w:rsidP="00527473">
      <w:pPr>
        <w:spacing w:after="0"/>
        <w:jc w:val="left"/>
      </w:pPr>
    </w:p>
    <w:p w14:paraId="611B1530" w14:textId="77777777" w:rsidR="009C5266" w:rsidRDefault="009C5266" w:rsidP="00527473">
      <w:pPr>
        <w:spacing w:after="0"/>
        <w:jc w:val="left"/>
      </w:pPr>
    </w:p>
    <w:p w14:paraId="58017533" w14:textId="77777777" w:rsidR="009C5266" w:rsidRDefault="009C5266" w:rsidP="00527473">
      <w:pPr>
        <w:spacing w:after="0"/>
        <w:jc w:val="left"/>
      </w:pPr>
    </w:p>
    <w:p w14:paraId="735F0F79" w14:textId="77777777" w:rsidR="009C5266" w:rsidRDefault="009C5266" w:rsidP="00527473">
      <w:pPr>
        <w:spacing w:after="0"/>
        <w:jc w:val="left"/>
      </w:pPr>
    </w:p>
    <w:p w14:paraId="084F6137" w14:textId="77777777" w:rsidR="009C5266" w:rsidRDefault="009C5266" w:rsidP="00527473">
      <w:pPr>
        <w:spacing w:after="0"/>
        <w:jc w:val="left"/>
      </w:pPr>
    </w:p>
    <w:p w14:paraId="0E1F684A" w14:textId="77777777" w:rsidR="009C5266" w:rsidRDefault="009C5266" w:rsidP="00527473">
      <w:pPr>
        <w:spacing w:after="0"/>
        <w:jc w:val="left"/>
      </w:pPr>
      <w:r>
        <w:t>Language(s) necessary for the performance of duties</w:t>
      </w:r>
    </w:p>
    <w:p w14:paraId="5BACA841" w14:textId="77777777" w:rsidR="009C5266" w:rsidRDefault="009C5266" w:rsidP="00527473">
      <w:pPr>
        <w:spacing w:after="0"/>
        <w:jc w:val="left"/>
      </w:pPr>
    </w:p>
    <w:p w14:paraId="1785D49E" w14:textId="77777777" w:rsidR="009C5266" w:rsidRDefault="009C5266" w:rsidP="00527473">
      <w:pPr>
        <w:spacing w:after="0"/>
        <w:jc w:val="left"/>
      </w:pPr>
      <w:r>
        <w:t>English, other EU languages of advantage</w:t>
      </w:r>
    </w:p>
    <w:p w14:paraId="0DE8C532" w14:textId="09BFA0B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F119536" w:rsidR="0017274D" w:rsidRPr="008250D4" w:rsidRDefault="009C5266"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4BC9D33" w:rsidR="00A95A44" w:rsidRPr="00E61551" w:rsidRDefault="009C5266" w:rsidP="00527473">
      <w:pPr>
        <w:spacing w:after="0"/>
        <w:rPr>
          <w:lang w:val="de-DE"/>
        </w:rPr>
      </w:pPr>
      <w:r>
        <w:rPr>
          <w:lang w:val="de-DE"/>
        </w:rPr>
        <w:t xml:space="preserve">Au sein de la DG AGRI, l’unité G.1 est une unité dynamique chargée des «Affaires Globales, Organisation mondiale du commerce (OMC) et relations avec les pays ACP» et couvre un large éventail d’aspects internationaux de la politique agricole. Nous apportons notre expertise sur les aspects agricoles et le commerce agroalimentaire, dans des enceintes internationales telles que l’OCDE, la FAO, le G7 et le G20, dans les relations avec les groupes régionaux des pays ACP et l’Union africaine. L’unité dispose également d’une équipe qui analyse le commerce agroalimentaire et prépare des analyses économiques spécifiques pour les négociations commerciales. En outre, l’unité représente également l’UE au sein de l’OMC pour les questions agricoles, tant en ce qui concerne les négociations que les travaux réguliers, dans le cadre desquels nous gérons les obligations de l’UE au titre de l’accord sur l’agriculture et veillons au respect des engagements pris dans le cadre de l’OMC.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3DFB684" w14:textId="77777777" w:rsidR="009C5266" w:rsidRDefault="009C5266" w:rsidP="00527473">
      <w:pPr>
        <w:spacing w:after="0"/>
        <w:jc w:val="left"/>
        <w:rPr>
          <w:lang w:val="de-DE"/>
        </w:rPr>
      </w:pPr>
      <w:r>
        <w:rPr>
          <w:lang w:val="de-DE"/>
        </w:rPr>
        <w:t>Le/la candidat (e) retenu (e) sera associé (e) à divers aspects des travaux de l’unité, en mettant l’accent sur l’analyse commerciale, en particulier les marchés agricoles internationaux, le suivi des échanges, l’analyse ad hoc sur des sujets tels que la diversification des échanges et le lien entre le commerce, l’agriculture et l’environnement, ainsi que sur les relations avec l’OMC, l’OCDE et la FAO. Les tâches consisteront à:</w:t>
      </w:r>
    </w:p>
    <w:p w14:paraId="4AB304EE" w14:textId="77777777" w:rsidR="009C5266" w:rsidRDefault="009C5266" w:rsidP="00527473">
      <w:pPr>
        <w:spacing w:after="0"/>
        <w:jc w:val="left"/>
        <w:rPr>
          <w:lang w:val="de-DE"/>
        </w:rPr>
      </w:pPr>
      <w:r>
        <w:rPr>
          <w:lang w:val="de-DE"/>
        </w:rPr>
        <w:t>-</w:t>
      </w:r>
      <w:r>
        <w:rPr>
          <w:lang w:val="de-DE"/>
        </w:rPr>
        <w:tab/>
        <w:t xml:space="preserve">Produire des analyses politiques, économiques et statistiques des marchés internationaux et du commerce des produits agroalimentaires; </w:t>
      </w:r>
    </w:p>
    <w:p w14:paraId="7BBB74AD" w14:textId="77777777" w:rsidR="009C5266" w:rsidRDefault="009C5266" w:rsidP="00527473">
      <w:pPr>
        <w:spacing w:after="0"/>
        <w:jc w:val="left"/>
        <w:rPr>
          <w:lang w:val="de-DE"/>
        </w:rPr>
      </w:pPr>
      <w:r>
        <w:rPr>
          <w:lang w:val="de-DE"/>
        </w:rPr>
        <w:t>-</w:t>
      </w:r>
      <w:r>
        <w:rPr>
          <w:lang w:val="de-DE"/>
        </w:rPr>
        <w:tab/>
        <w:t xml:space="preserve">Préparer des analyses, des notes, des notes d’information et des présentations sur l’évolution du commerce de l’UE ainsi que sur des questions internationales; </w:t>
      </w:r>
    </w:p>
    <w:p w14:paraId="61F2257A" w14:textId="77777777" w:rsidR="009C5266" w:rsidRDefault="009C5266" w:rsidP="00527473">
      <w:pPr>
        <w:spacing w:after="0"/>
        <w:jc w:val="left"/>
        <w:rPr>
          <w:lang w:val="de-DE"/>
        </w:rPr>
      </w:pPr>
      <w:r>
        <w:rPr>
          <w:lang w:val="de-DE"/>
        </w:rPr>
        <w:t>-</w:t>
      </w:r>
      <w:r>
        <w:rPr>
          <w:lang w:val="de-DE"/>
        </w:rPr>
        <w:tab/>
        <w:t xml:space="preserve">Contribuer aux travaux d’analyse au sein de la DG AGRI en coopération avec les DG concernées de la Commission, le Service européen pour l'action extérieure (SEAE) et les délégations dans les pays tiers; </w:t>
      </w:r>
    </w:p>
    <w:p w14:paraId="2157BEB5" w14:textId="77777777" w:rsidR="009C5266" w:rsidRDefault="009C5266" w:rsidP="00527473">
      <w:pPr>
        <w:spacing w:after="0"/>
        <w:jc w:val="left"/>
        <w:rPr>
          <w:lang w:val="de-DE"/>
        </w:rPr>
      </w:pPr>
      <w:r>
        <w:rPr>
          <w:lang w:val="de-DE"/>
        </w:rPr>
        <w:t>-</w:t>
      </w:r>
      <w:r>
        <w:rPr>
          <w:lang w:val="de-DE"/>
        </w:rPr>
        <w:tab/>
        <w:t xml:space="preserve">Suivre les travaux statistiques et analytiques et les rapports publiés notamment par l’OMC, l’OCDE, la FAO et le Comité de la sécurité alimentaire mondiale (CSA); </w:t>
      </w:r>
    </w:p>
    <w:p w14:paraId="1DDAA6A1" w14:textId="77777777" w:rsidR="009C5266" w:rsidRDefault="009C5266" w:rsidP="00527473">
      <w:pPr>
        <w:spacing w:after="0"/>
        <w:jc w:val="left"/>
        <w:rPr>
          <w:lang w:val="de-DE"/>
        </w:rPr>
      </w:pPr>
      <w:r>
        <w:rPr>
          <w:lang w:val="de-DE"/>
        </w:rPr>
        <w:t>-</w:t>
      </w:r>
      <w:r>
        <w:rPr>
          <w:lang w:val="de-DE"/>
        </w:rPr>
        <w:tab/>
        <w:t>Aider à la préparation des positions de la commission AGRI/de la Commission dans diverses enceintes pertinentes</w:t>
      </w:r>
    </w:p>
    <w:p w14:paraId="59404C02" w14:textId="3E3BF96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C004E2A" w14:textId="77777777" w:rsidR="009C5266" w:rsidRDefault="009C5266" w:rsidP="00527473">
      <w:pPr>
        <w:spacing w:after="0"/>
        <w:rPr>
          <w:lang w:val="de-DE"/>
        </w:rPr>
      </w:pPr>
      <w:r>
        <w:rPr>
          <w:lang w:val="de-DE"/>
        </w:rPr>
        <w:t>a) Critères d’éligibilité</w:t>
      </w:r>
    </w:p>
    <w:p w14:paraId="01983159" w14:textId="77777777" w:rsidR="009C5266" w:rsidRDefault="009C5266" w:rsidP="00527473">
      <w:pPr>
        <w:spacing w:after="0"/>
        <w:rPr>
          <w:lang w:val="de-DE"/>
        </w:rPr>
      </w:pPr>
    </w:p>
    <w:p w14:paraId="19BD721B" w14:textId="77777777" w:rsidR="009C5266" w:rsidRDefault="009C5266" w:rsidP="00527473">
      <w:pPr>
        <w:spacing w:after="0"/>
        <w:rPr>
          <w:lang w:val="de-DE"/>
        </w:rPr>
      </w:pPr>
      <w:r>
        <w:rPr>
          <w:lang w:val="de-DE"/>
        </w:rPr>
        <w:t>Les critères d’éligibilité suivants doivent être remplis par le candidat pour être détaché auprès de la Commission. Par conséquent, le candidat qui ne remplit pas tous ces critères sera automatiquement éliminé de la procédure de sélection.</w:t>
      </w:r>
    </w:p>
    <w:p w14:paraId="0E7DDB0A" w14:textId="77777777" w:rsidR="009C5266" w:rsidRDefault="009C5266" w:rsidP="00527473">
      <w:pPr>
        <w:spacing w:after="0"/>
        <w:rPr>
          <w:lang w:val="de-DE"/>
        </w:rPr>
      </w:pPr>
    </w:p>
    <w:p w14:paraId="3AAA8516" w14:textId="77777777" w:rsidR="009C5266" w:rsidRDefault="009C5266" w:rsidP="00527473">
      <w:pPr>
        <w:spacing w:after="0"/>
        <w:rPr>
          <w:lang w:val="de-DE"/>
        </w:rPr>
      </w:pPr>
      <w:r>
        <w:rPr>
          <w:lang w:val="de-DE"/>
        </w:rPr>
        <w:t>• Expérience professionnelle: au moins trois ans d’expérience professionnelle dans des fonctions administratives, juridiques, scientifiques, techniques, de conseil ou de supervision, équivalentes à celles du groupe de fonctions AD;</w:t>
      </w:r>
    </w:p>
    <w:p w14:paraId="04A15ACC" w14:textId="77777777" w:rsidR="009C5266" w:rsidRDefault="009C5266" w:rsidP="00527473">
      <w:pPr>
        <w:spacing w:after="0"/>
        <w:rPr>
          <w:lang w:val="de-DE"/>
        </w:rPr>
      </w:pPr>
    </w:p>
    <w:p w14:paraId="0360EA03" w14:textId="77777777" w:rsidR="009C5266" w:rsidRDefault="009C5266" w:rsidP="00527473">
      <w:pPr>
        <w:spacing w:after="0"/>
        <w:rPr>
          <w:lang w:val="de-DE"/>
        </w:rPr>
      </w:pPr>
      <w:r>
        <w:rPr>
          <w:lang w:val="de-DE"/>
        </w:rPr>
        <w:t xml:space="preserve">• Ancienneté: les candidats doivent avoir au moins un an d’ancienneté auprès de leur employeur, c’est-à-dire avoir travaillé pour un employeur éligible tel que décrit à l’article 1 de la décision END à durée indéterminée ou sous contrat pendant au moins un an avant le détachement; </w:t>
      </w:r>
    </w:p>
    <w:p w14:paraId="2E0501BA" w14:textId="77777777" w:rsidR="009C5266" w:rsidRDefault="009C5266" w:rsidP="00527473">
      <w:pPr>
        <w:spacing w:after="0"/>
        <w:rPr>
          <w:lang w:val="de-DE"/>
        </w:rPr>
      </w:pPr>
    </w:p>
    <w:p w14:paraId="463EE936" w14:textId="77777777" w:rsidR="009C5266" w:rsidRDefault="009C5266" w:rsidP="00527473">
      <w:pPr>
        <w:spacing w:after="0"/>
        <w:rPr>
          <w:lang w:val="de-DE"/>
        </w:rPr>
      </w:pPr>
      <w:r>
        <w:rPr>
          <w:lang w:val="de-DE"/>
        </w:rPr>
        <w:t>• Compétences linguistiques: connaissance approfondie d’une des langues de l’UE et connaissance satisfaisante d’une autre langue de l’UE dans la mesure nécessaire à l’exercice des fonctions. L’END d’un pays tiers doit justifier posséder une connaissance approfondie d’une langue de l’UE nécessaire à l’exercice de ses fonctions.</w:t>
      </w:r>
    </w:p>
    <w:p w14:paraId="7F9BE4A5" w14:textId="77777777" w:rsidR="009C5266" w:rsidRDefault="009C5266" w:rsidP="00527473">
      <w:pPr>
        <w:spacing w:after="0"/>
        <w:rPr>
          <w:lang w:val="de-DE"/>
        </w:rPr>
      </w:pPr>
    </w:p>
    <w:p w14:paraId="74C9C272" w14:textId="77777777" w:rsidR="009C5266" w:rsidRDefault="009C5266" w:rsidP="00527473">
      <w:pPr>
        <w:spacing w:after="0"/>
        <w:rPr>
          <w:lang w:val="de-DE"/>
        </w:rPr>
      </w:pPr>
      <w:r>
        <w:rPr>
          <w:lang w:val="de-DE"/>
        </w:rPr>
        <w:t>b) Critères de sélection</w:t>
      </w:r>
    </w:p>
    <w:p w14:paraId="4FF05C49" w14:textId="77777777" w:rsidR="009C5266" w:rsidRDefault="009C5266" w:rsidP="00527473">
      <w:pPr>
        <w:spacing w:after="0"/>
        <w:rPr>
          <w:lang w:val="de-DE"/>
        </w:rPr>
      </w:pPr>
    </w:p>
    <w:p w14:paraId="591C9989" w14:textId="77777777" w:rsidR="009C5266" w:rsidRDefault="009C5266" w:rsidP="00527473">
      <w:pPr>
        <w:spacing w:after="0"/>
        <w:rPr>
          <w:lang w:val="de-DE"/>
        </w:rPr>
      </w:pPr>
      <w:r>
        <w:rPr>
          <w:lang w:val="de-DE"/>
        </w:rPr>
        <w:t xml:space="preserve">Diplôme </w:t>
      </w:r>
    </w:p>
    <w:p w14:paraId="2A8B9CE0" w14:textId="77777777" w:rsidR="009C5266" w:rsidRDefault="009C5266" w:rsidP="00527473">
      <w:pPr>
        <w:spacing w:after="0"/>
        <w:rPr>
          <w:lang w:val="de-DE"/>
        </w:rPr>
      </w:pPr>
      <w:r>
        <w:rPr>
          <w:lang w:val="de-DE"/>
        </w:rPr>
        <w:t xml:space="preserve">— diplôme universitaire ou </w:t>
      </w:r>
    </w:p>
    <w:p w14:paraId="38369D59" w14:textId="77777777" w:rsidR="009C5266" w:rsidRDefault="009C5266" w:rsidP="00527473">
      <w:pPr>
        <w:spacing w:after="0"/>
        <w:rPr>
          <w:lang w:val="de-DE"/>
        </w:rPr>
      </w:pPr>
      <w:r>
        <w:rPr>
          <w:lang w:val="de-DE"/>
        </w:rPr>
        <w:t>— formation professionnelle ou expérience professionnelle de niveau équivalent</w:t>
      </w:r>
    </w:p>
    <w:p w14:paraId="6F10D830" w14:textId="77777777" w:rsidR="009C5266" w:rsidRDefault="009C5266" w:rsidP="00527473">
      <w:pPr>
        <w:spacing w:after="0"/>
        <w:rPr>
          <w:lang w:val="de-DE"/>
        </w:rPr>
      </w:pPr>
    </w:p>
    <w:p w14:paraId="2CDFA004" w14:textId="77777777" w:rsidR="009C5266" w:rsidRDefault="009C5266" w:rsidP="00527473">
      <w:pPr>
        <w:spacing w:after="0"/>
        <w:rPr>
          <w:lang w:val="de-DE"/>
        </w:rPr>
      </w:pPr>
      <w:r>
        <w:rPr>
          <w:lang w:val="de-DE"/>
        </w:rPr>
        <w:t xml:space="preserve">  dans le (s) domaine (s):</w:t>
      </w:r>
    </w:p>
    <w:p w14:paraId="21EF9F5C" w14:textId="77777777" w:rsidR="009C5266" w:rsidRDefault="009C5266" w:rsidP="00527473">
      <w:pPr>
        <w:spacing w:after="0"/>
        <w:rPr>
          <w:lang w:val="de-DE"/>
        </w:rPr>
      </w:pPr>
      <w:r>
        <w:rPr>
          <w:lang w:val="de-DE"/>
        </w:rPr>
        <w:t xml:space="preserve">Économie générale ou spécialisée, économie agricole </w:t>
      </w:r>
    </w:p>
    <w:p w14:paraId="1582D544" w14:textId="77777777" w:rsidR="009C5266" w:rsidRDefault="009C5266" w:rsidP="00527473">
      <w:pPr>
        <w:spacing w:after="0"/>
        <w:rPr>
          <w:lang w:val="de-DE"/>
        </w:rPr>
      </w:pPr>
    </w:p>
    <w:p w14:paraId="40225CC5" w14:textId="77777777" w:rsidR="009C5266" w:rsidRDefault="009C5266" w:rsidP="00527473">
      <w:pPr>
        <w:spacing w:after="0"/>
        <w:rPr>
          <w:lang w:val="de-DE"/>
        </w:rPr>
      </w:pPr>
    </w:p>
    <w:p w14:paraId="20840653" w14:textId="77777777" w:rsidR="009C5266" w:rsidRDefault="009C5266" w:rsidP="00527473">
      <w:pPr>
        <w:spacing w:after="0"/>
        <w:rPr>
          <w:lang w:val="de-DE"/>
        </w:rPr>
      </w:pPr>
      <w:r>
        <w:rPr>
          <w:lang w:val="de-DE"/>
        </w:rPr>
        <w:t>Expérience professionnelle</w:t>
      </w:r>
    </w:p>
    <w:p w14:paraId="2D9FD056" w14:textId="77777777" w:rsidR="009C5266" w:rsidRDefault="009C5266" w:rsidP="00527473">
      <w:pPr>
        <w:spacing w:after="0"/>
        <w:rPr>
          <w:lang w:val="de-DE"/>
        </w:rPr>
      </w:pPr>
    </w:p>
    <w:p w14:paraId="44106569" w14:textId="77777777" w:rsidR="009C5266" w:rsidRDefault="009C5266" w:rsidP="00527473">
      <w:pPr>
        <w:spacing w:after="0"/>
        <w:rPr>
          <w:lang w:val="de-DE"/>
        </w:rPr>
      </w:pPr>
      <w:r>
        <w:rPr>
          <w:lang w:val="de-DE"/>
        </w:rPr>
        <w:t>Aspects internationaux de la politique agricole, politique commerciale, analyse socio-économique</w:t>
      </w:r>
    </w:p>
    <w:p w14:paraId="179934F0" w14:textId="77777777" w:rsidR="009C5266" w:rsidRDefault="009C5266" w:rsidP="00527473">
      <w:pPr>
        <w:spacing w:after="0"/>
        <w:rPr>
          <w:lang w:val="de-DE"/>
        </w:rPr>
      </w:pPr>
    </w:p>
    <w:p w14:paraId="27CB92BF" w14:textId="77777777" w:rsidR="009C5266" w:rsidRDefault="009C5266" w:rsidP="00527473">
      <w:pPr>
        <w:spacing w:after="0"/>
        <w:rPr>
          <w:lang w:val="de-DE"/>
        </w:rPr>
      </w:pPr>
    </w:p>
    <w:p w14:paraId="1432CDFE" w14:textId="77777777" w:rsidR="009C5266" w:rsidRDefault="009C5266" w:rsidP="00527473">
      <w:pPr>
        <w:spacing w:after="0"/>
        <w:rPr>
          <w:lang w:val="de-DE"/>
        </w:rPr>
      </w:pPr>
    </w:p>
    <w:p w14:paraId="580189D0" w14:textId="77777777" w:rsidR="009C5266" w:rsidRDefault="009C5266" w:rsidP="00527473">
      <w:pPr>
        <w:spacing w:after="0"/>
        <w:rPr>
          <w:lang w:val="de-DE"/>
        </w:rPr>
      </w:pPr>
      <w:r>
        <w:rPr>
          <w:lang w:val="de-DE"/>
        </w:rPr>
        <w:t>Langue (s) nécessaire (s) à l’exercice des fonctions</w:t>
      </w:r>
    </w:p>
    <w:p w14:paraId="7953737F" w14:textId="77777777" w:rsidR="009C5266" w:rsidRDefault="009C5266" w:rsidP="00527473">
      <w:pPr>
        <w:spacing w:after="0"/>
        <w:rPr>
          <w:lang w:val="de-DE"/>
        </w:rPr>
      </w:pPr>
    </w:p>
    <w:p w14:paraId="4D117573" w14:textId="77777777" w:rsidR="009C5266" w:rsidRDefault="009C5266" w:rsidP="00527473">
      <w:pPr>
        <w:spacing w:after="0"/>
        <w:rPr>
          <w:lang w:val="de-DE"/>
        </w:rPr>
      </w:pPr>
      <w:r>
        <w:rPr>
          <w:lang w:val="de-DE"/>
        </w:rPr>
        <w:t>Anglais, autres langues de l’UE présentant un intérêt</w:t>
      </w:r>
    </w:p>
    <w:p w14:paraId="7B92B82C" w14:textId="5F39F24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1EB4DC4" w:rsidR="0017274D" w:rsidRPr="00E61551" w:rsidRDefault="009C5266"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A360013" w:rsidR="00A95A44" w:rsidRDefault="009C5266" w:rsidP="00527473">
      <w:pPr>
        <w:spacing w:after="0"/>
        <w:rPr>
          <w:lang w:val="de-DE"/>
        </w:rPr>
      </w:pPr>
      <w:r>
        <w:rPr>
          <w:lang w:val="de-DE"/>
        </w:rPr>
        <w:t xml:space="preserve">Innerhalb der GD AGRI ist das Referat G.1 ein lebendiges Referat, das für „Globale Fragen, WTO und Beziehungen zu den AKP-Staaten“ zuständig ist und ein breites Spektrum internationaler Aspekte der Agrarpolitik abdeckt. Wir leisten Beiträge zu landwirtschaftlichen Aspekten und zum Agrar- und Lebensmittelhandel in internationalen Foren wie der OECD, der FAO, der G7 und der G20, in den Beziehungen zu regionalen Gruppen der AKP-Staaten und der Afrikanischen Union. Das Referat verfügt auch über ein Team, das Analysen des Agrar- und Lebensmittelhandels und spezifische Analysen als Input für Handelsverhandlungen bereitstellt. Darüber hinaus vertritt das Referat die EU in der WTO sowohl bei Verhandlungen als auch bei der regulären Arbeit, bei der wir die Verpflichtungen der EU im Rahmen des Übereinkommens über die Landwirtschaft verwalten und die Einhaltung der WTO-Verpflichtungen sicherstellen.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2E65ABB" w14:textId="77777777" w:rsidR="009C5266" w:rsidRDefault="009C5266" w:rsidP="00527473">
      <w:pPr>
        <w:spacing w:after="0"/>
        <w:rPr>
          <w:lang w:val="de-DE"/>
        </w:rPr>
      </w:pPr>
      <w:r>
        <w:rPr>
          <w:lang w:val="de-DE"/>
        </w:rPr>
        <w:t>Der erfolgreiche Bewerber/die erfolgreiche Bewerberin wird an verschiedenen Aspekten der Arbeit des Referats beteiligt sein, wobei der Schwerpunkt auf Handelsanalysen liegt, insbesondere den internationalen Agrarmärkten, der Überwachung des Handels, Ad-hoc-Analysen zu Themen wie der Diversifizierung des Handels und dem Zusammenhang zwischen Handel, Landwirtschaft und Umwelt sowie den Beziehungen zur WTO, OECD und FAO. Die Aufgaben umfassen Folgendes:</w:t>
      </w:r>
    </w:p>
    <w:p w14:paraId="244B1DE2" w14:textId="77777777" w:rsidR="009C5266" w:rsidRDefault="009C5266" w:rsidP="00527473">
      <w:pPr>
        <w:spacing w:after="0"/>
        <w:rPr>
          <w:lang w:val="de-DE"/>
        </w:rPr>
      </w:pPr>
      <w:r>
        <w:rPr>
          <w:lang w:val="de-DE"/>
        </w:rPr>
        <w:t>-</w:t>
      </w:r>
      <w:r>
        <w:rPr>
          <w:lang w:val="de-DE"/>
        </w:rPr>
        <w:tab/>
        <w:t xml:space="preserve">Bereitstellung politischer, wirtschaftlicher und statistischer Analysen der internationalen Märkte und des Handels mit Agrar- und Lebensmittelerzeugnissen; </w:t>
      </w:r>
    </w:p>
    <w:p w14:paraId="7EB0C67F" w14:textId="77777777" w:rsidR="009C5266" w:rsidRDefault="009C5266" w:rsidP="00527473">
      <w:pPr>
        <w:spacing w:after="0"/>
        <w:rPr>
          <w:lang w:val="de-DE"/>
        </w:rPr>
      </w:pPr>
      <w:r>
        <w:rPr>
          <w:lang w:val="de-DE"/>
        </w:rPr>
        <w:t>-</w:t>
      </w:r>
      <w:r>
        <w:rPr>
          <w:lang w:val="de-DE"/>
        </w:rPr>
        <w:tab/>
        <w:t xml:space="preserve">Analysen, Vermerke, Briefings und Präsentationen über die Entwicklung des EU-Handels sowie über globale Fragen bereitzustellen; </w:t>
      </w:r>
    </w:p>
    <w:p w14:paraId="58688FAF" w14:textId="77777777" w:rsidR="009C5266" w:rsidRDefault="009C5266" w:rsidP="00527473">
      <w:pPr>
        <w:spacing w:after="0"/>
        <w:rPr>
          <w:lang w:val="de-DE"/>
        </w:rPr>
      </w:pPr>
      <w:r>
        <w:rPr>
          <w:lang w:val="de-DE"/>
        </w:rPr>
        <w:t>-</w:t>
      </w:r>
      <w:r>
        <w:rPr>
          <w:lang w:val="de-DE"/>
        </w:rPr>
        <w:tab/>
        <w:t xml:space="preserve">Mitwirkung an der analytischen Arbeit innerhalb der GD AGRI und mit den zuständigen Generaldirektionen der Kommission, dem Europäischen Auswärtigen Dienst und den Delegationen in Drittländern; </w:t>
      </w:r>
    </w:p>
    <w:p w14:paraId="06B27AFC" w14:textId="77777777" w:rsidR="009C5266" w:rsidRDefault="009C5266" w:rsidP="00527473">
      <w:pPr>
        <w:spacing w:after="0"/>
        <w:rPr>
          <w:lang w:val="de-DE"/>
        </w:rPr>
      </w:pPr>
      <w:r>
        <w:rPr>
          <w:lang w:val="de-DE"/>
        </w:rPr>
        <w:t>-</w:t>
      </w:r>
      <w:r>
        <w:rPr>
          <w:lang w:val="de-DE"/>
        </w:rPr>
        <w:tab/>
        <w:t xml:space="preserve">Verfolgung der statistischen und analytischen Arbeiten und der Berichte der WTO, der OECD, der FAO und des CFS; </w:t>
      </w:r>
    </w:p>
    <w:p w14:paraId="05802585" w14:textId="77777777" w:rsidR="009C5266" w:rsidRDefault="009C5266" w:rsidP="00527473">
      <w:pPr>
        <w:spacing w:after="0"/>
        <w:rPr>
          <w:lang w:val="de-DE"/>
        </w:rPr>
      </w:pPr>
      <w:r>
        <w:rPr>
          <w:lang w:val="de-DE"/>
        </w:rPr>
        <w:t>-</w:t>
      </w:r>
      <w:r>
        <w:rPr>
          <w:lang w:val="de-DE"/>
        </w:rPr>
        <w:tab/>
        <w:t>Unterstützung der Ausarbeitung von Standpunkten des AGRI-Ausschusses und der Kommission in verschiedenen einschlägigen Foren</w:t>
      </w:r>
    </w:p>
    <w:p w14:paraId="2BE34DBA" w14:textId="0824C40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AE578E1" w14:textId="77777777" w:rsidR="009C5266" w:rsidRDefault="009C5266" w:rsidP="00527473">
      <w:pPr>
        <w:spacing w:after="0"/>
        <w:rPr>
          <w:lang w:val="en-US"/>
        </w:rPr>
      </w:pPr>
      <w:r>
        <w:rPr>
          <w:lang w:val="en-US"/>
        </w:rPr>
        <w:t>a) Zulassungskriterien</w:t>
      </w:r>
    </w:p>
    <w:p w14:paraId="5C6F3F7B" w14:textId="77777777" w:rsidR="009C5266" w:rsidRDefault="009C5266" w:rsidP="00527473">
      <w:pPr>
        <w:spacing w:after="0"/>
        <w:rPr>
          <w:lang w:val="en-US"/>
        </w:rPr>
      </w:pPr>
    </w:p>
    <w:p w14:paraId="53901CBE" w14:textId="77777777" w:rsidR="009C5266" w:rsidRDefault="009C5266" w:rsidP="00527473">
      <w:pPr>
        <w:spacing w:after="0"/>
        <w:rPr>
          <w:lang w:val="en-US"/>
        </w:rPr>
      </w:pPr>
      <w:r>
        <w:rPr>
          <w:lang w:val="en-US"/>
        </w:rPr>
        <w:t>Um zur Kommission abgeordnet zu werden, muss der Bewerber/die Bewerberin die folgenden Zulassungskriterien erfüllen. Bewerber, die nicht alle diese Kriterien erfüllen, werden automatisch vom Auswahlverfahren ausgeschlossen.</w:t>
      </w:r>
    </w:p>
    <w:p w14:paraId="01AA24E4" w14:textId="77777777" w:rsidR="009C5266" w:rsidRDefault="009C5266" w:rsidP="00527473">
      <w:pPr>
        <w:spacing w:after="0"/>
        <w:rPr>
          <w:lang w:val="en-US"/>
        </w:rPr>
      </w:pPr>
    </w:p>
    <w:p w14:paraId="1370E45F" w14:textId="77777777" w:rsidR="009C5266" w:rsidRDefault="009C5266" w:rsidP="00527473">
      <w:pPr>
        <w:spacing w:after="0"/>
        <w:rPr>
          <w:lang w:val="en-US"/>
        </w:rPr>
      </w:pPr>
      <w:r>
        <w:rPr>
          <w:lang w:val="en-US"/>
        </w:rPr>
        <w:t>• Berufserfahrung: mindestens dreijährige Berufserfahrung in administrativen, rechtlichen, wissenschaftlichen, technischen, beratenden oder leitenden Funktionen, die denen der Funktionsgruppe AD gleichwertig sind;</w:t>
      </w:r>
    </w:p>
    <w:p w14:paraId="2F85C361" w14:textId="77777777" w:rsidR="009C5266" w:rsidRDefault="009C5266" w:rsidP="00527473">
      <w:pPr>
        <w:spacing w:after="0"/>
        <w:rPr>
          <w:lang w:val="en-US"/>
        </w:rPr>
      </w:pPr>
    </w:p>
    <w:p w14:paraId="68DFE747" w14:textId="77777777" w:rsidR="009C5266" w:rsidRDefault="009C5266" w:rsidP="00527473">
      <w:pPr>
        <w:spacing w:after="0"/>
        <w:rPr>
          <w:lang w:val="en-US"/>
        </w:rPr>
      </w:pPr>
      <w:r>
        <w:rPr>
          <w:lang w:val="en-US"/>
        </w:rPr>
        <w:t xml:space="preserve">• Dienstalter: die Bewerber müssen ein Dienstalter von mindestens einem Jahr bei ihrem Arbeitgeber nachweisen, d. h. sie müssen vor der Abordnung mindestens ein Jahr lang in einem dienst- oder vertragsrechtlichen Verhältnis mit einem Arbeitgeber im Sinne von Artikel 1 des ANS-Beschlusses gestanden haben. </w:t>
      </w:r>
    </w:p>
    <w:p w14:paraId="72D423FF" w14:textId="77777777" w:rsidR="009C5266" w:rsidRDefault="009C5266" w:rsidP="00527473">
      <w:pPr>
        <w:spacing w:after="0"/>
        <w:rPr>
          <w:lang w:val="en-US"/>
        </w:rPr>
      </w:pPr>
    </w:p>
    <w:p w14:paraId="68D4554C" w14:textId="77777777" w:rsidR="009C5266" w:rsidRDefault="009C5266" w:rsidP="00527473">
      <w:pPr>
        <w:spacing w:after="0"/>
        <w:rPr>
          <w:lang w:val="en-US"/>
        </w:rPr>
      </w:pPr>
      <w:r>
        <w:rPr>
          <w:lang w:val="en-US"/>
        </w:rPr>
        <w:t>• Sprachkenntnisse: gründliche Kenntnis einer EU-Amtssprache und ausreichende Kenntnis einer weiteren EU-Amtssprache in dem für die Ausübung der Tätigkeit erforderlichen Umfang. ANS aus Drittländern müssen nachweisen, dass sie über gründliche Kenntnisse in einer EU-Amtssprache verfügen, die für die Ausübung ihrer Tätigkeit erforderlich sind.</w:t>
      </w:r>
    </w:p>
    <w:p w14:paraId="0985E70A" w14:textId="77777777" w:rsidR="009C5266" w:rsidRDefault="009C5266" w:rsidP="00527473">
      <w:pPr>
        <w:spacing w:after="0"/>
        <w:rPr>
          <w:lang w:val="en-US"/>
        </w:rPr>
      </w:pPr>
    </w:p>
    <w:p w14:paraId="379BBF50" w14:textId="77777777" w:rsidR="009C5266" w:rsidRDefault="009C5266" w:rsidP="00527473">
      <w:pPr>
        <w:spacing w:after="0"/>
        <w:rPr>
          <w:lang w:val="en-US"/>
        </w:rPr>
      </w:pPr>
      <w:r>
        <w:rPr>
          <w:lang w:val="en-US"/>
        </w:rPr>
        <w:t>B) Auswahlkriterien</w:t>
      </w:r>
    </w:p>
    <w:p w14:paraId="483CB07D" w14:textId="77777777" w:rsidR="009C5266" w:rsidRDefault="009C5266" w:rsidP="00527473">
      <w:pPr>
        <w:spacing w:after="0"/>
        <w:rPr>
          <w:lang w:val="en-US"/>
        </w:rPr>
      </w:pPr>
    </w:p>
    <w:p w14:paraId="7A8BC232" w14:textId="77777777" w:rsidR="009C5266" w:rsidRDefault="009C5266" w:rsidP="00527473">
      <w:pPr>
        <w:spacing w:after="0"/>
        <w:rPr>
          <w:lang w:val="en-US"/>
        </w:rPr>
      </w:pPr>
      <w:r>
        <w:rPr>
          <w:lang w:val="en-US"/>
        </w:rPr>
        <w:t xml:space="preserve">Abschlusszeugnis </w:t>
      </w:r>
    </w:p>
    <w:p w14:paraId="1F6CC8F3" w14:textId="77777777" w:rsidR="009C5266" w:rsidRDefault="009C5266" w:rsidP="00527473">
      <w:pPr>
        <w:spacing w:after="0"/>
        <w:rPr>
          <w:lang w:val="en-US"/>
        </w:rPr>
      </w:pPr>
      <w:r>
        <w:rPr>
          <w:lang w:val="en-US"/>
        </w:rPr>
        <w:t xml:space="preserve">— Hochschulabschluss oder </w:t>
      </w:r>
    </w:p>
    <w:p w14:paraId="7E570121" w14:textId="77777777" w:rsidR="009C5266" w:rsidRDefault="009C5266" w:rsidP="00527473">
      <w:pPr>
        <w:spacing w:after="0"/>
        <w:rPr>
          <w:lang w:val="en-US"/>
        </w:rPr>
      </w:pPr>
      <w:r>
        <w:rPr>
          <w:lang w:val="en-US"/>
        </w:rPr>
        <w:t>— eine gleichwertige Berufsausbildung oder Berufserfahrung</w:t>
      </w:r>
    </w:p>
    <w:p w14:paraId="47F67819" w14:textId="77777777" w:rsidR="009C5266" w:rsidRDefault="009C5266" w:rsidP="00527473">
      <w:pPr>
        <w:spacing w:after="0"/>
        <w:rPr>
          <w:lang w:val="en-US"/>
        </w:rPr>
      </w:pPr>
    </w:p>
    <w:p w14:paraId="638DBA4E" w14:textId="77777777" w:rsidR="009C5266" w:rsidRDefault="009C5266" w:rsidP="00527473">
      <w:pPr>
        <w:spacing w:after="0"/>
        <w:rPr>
          <w:lang w:val="en-US"/>
        </w:rPr>
      </w:pPr>
      <w:r>
        <w:rPr>
          <w:lang w:val="en-US"/>
        </w:rPr>
        <w:t xml:space="preserve">  in dem/den Bereich(en):</w:t>
      </w:r>
    </w:p>
    <w:p w14:paraId="6686369E" w14:textId="77777777" w:rsidR="009C5266" w:rsidRDefault="009C5266" w:rsidP="00527473">
      <w:pPr>
        <w:spacing w:after="0"/>
        <w:rPr>
          <w:lang w:val="en-US"/>
        </w:rPr>
      </w:pPr>
      <w:r>
        <w:rPr>
          <w:lang w:val="en-US"/>
        </w:rPr>
        <w:t xml:space="preserve">Allgemeine oder spezialisierte Volkswirtschaft, Agrarökonomie </w:t>
      </w:r>
    </w:p>
    <w:p w14:paraId="44B16F2A" w14:textId="77777777" w:rsidR="009C5266" w:rsidRDefault="009C5266" w:rsidP="00527473">
      <w:pPr>
        <w:spacing w:after="0"/>
        <w:rPr>
          <w:lang w:val="en-US"/>
        </w:rPr>
      </w:pPr>
    </w:p>
    <w:p w14:paraId="09ABF2E7" w14:textId="77777777" w:rsidR="009C5266" w:rsidRDefault="009C5266" w:rsidP="00527473">
      <w:pPr>
        <w:spacing w:after="0"/>
        <w:rPr>
          <w:lang w:val="en-US"/>
        </w:rPr>
      </w:pPr>
    </w:p>
    <w:p w14:paraId="18090E5C" w14:textId="77777777" w:rsidR="009C5266" w:rsidRDefault="009C5266" w:rsidP="00527473">
      <w:pPr>
        <w:spacing w:after="0"/>
        <w:rPr>
          <w:lang w:val="en-US"/>
        </w:rPr>
      </w:pPr>
      <w:r>
        <w:rPr>
          <w:lang w:val="en-US"/>
        </w:rPr>
        <w:t>Berufserfahrung</w:t>
      </w:r>
    </w:p>
    <w:p w14:paraId="6357AB56" w14:textId="77777777" w:rsidR="009C5266" w:rsidRDefault="009C5266" w:rsidP="00527473">
      <w:pPr>
        <w:spacing w:after="0"/>
        <w:rPr>
          <w:lang w:val="en-US"/>
        </w:rPr>
      </w:pPr>
    </w:p>
    <w:p w14:paraId="160CE677" w14:textId="77777777" w:rsidR="009C5266" w:rsidRDefault="009C5266" w:rsidP="00527473">
      <w:pPr>
        <w:spacing w:after="0"/>
        <w:rPr>
          <w:lang w:val="en-US"/>
        </w:rPr>
      </w:pPr>
      <w:r>
        <w:rPr>
          <w:lang w:val="en-US"/>
        </w:rPr>
        <w:t>Internationale Aspekte der Agrarpolitik, Handelspolitik, sozioökonomische Analyse</w:t>
      </w:r>
    </w:p>
    <w:p w14:paraId="6D8ECD3A" w14:textId="77777777" w:rsidR="009C5266" w:rsidRDefault="009C5266" w:rsidP="00527473">
      <w:pPr>
        <w:spacing w:after="0"/>
        <w:rPr>
          <w:lang w:val="en-US"/>
        </w:rPr>
      </w:pPr>
    </w:p>
    <w:p w14:paraId="0AE568BC" w14:textId="77777777" w:rsidR="009C5266" w:rsidRDefault="009C5266" w:rsidP="00527473">
      <w:pPr>
        <w:spacing w:after="0"/>
        <w:rPr>
          <w:lang w:val="en-US"/>
        </w:rPr>
      </w:pPr>
    </w:p>
    <w:p w14:paraId="10852BC4" w14:textId="77777777" w:rsidR="009C5266" w:rsidRDefault="009C5266" w:rsidP="00527473">
      <w:pPr>
        <w:spacing w:after="0"/>
        <w:rPr>
          <w:lang w:val="en-US"/>
        </w:rPr>
      </w:pPr>
    </w:p>
    <w:p w14:paraId="169A0FB0" w14:textId="77777777" w:rsidR="009C5266" w:rsidRDefault="009C5266" w:rsidP="00527473">
      <w:pPr>
        <w:spacing w:after="0"/>
        <w:rPr>
          <w:lang w:val="en-US"/>
        </w:rPr>
      </w:pPr>
    </w:p>
    <w:p w14:paraId="7317F771" w14:textId="77777777" w:rsidR="009C5266" w:rsidRDefault="009C5266" w:rsidP="00527473">
      <w:pPr>
        <w:spacing w:after="0"/>
        <w:rPr>
          <w:lang w:val="en-US"/>
        </w:rPr>
      </w:pPr>
    </w:p>
    <w:p w14:paraId="3F06AC80" w14:textId="77777777" w:rsidR="009C5266" w:rsidRDefault="009C5266" w:rsidP="00527473">
      <w:pPr>
        <w:spacing w:after="0"/>
        <w:rPr>
          <w:lang w:val="en-US"/>
        </w:rPr>
      </w:pPr>
    </w:p>
    <w:p w14:paraId="743CCE3D" w14:textId="77777777" w:rsidR="009C5266" w:rsidRDefault="009C5266" w:rsidP="00527473">
      <w:pPr>
        <w:spacing w:after="0"/>
        <w:rPr>
          <w:lang w:val="en-US"/>
        </w:rPr>
      </w:pPr>
    </w:p>
    <w:p w14:paraId="16150ABE" w14:textId="77777777" w:rsidR="009C5266" w:rsidRDefault="009C5266" w:rsidP="00527473">
      <w:pPr>
        <w:spacing w:after="0"/>
        <w:rPr>
          <w:lang w:val="en-US"/>
        </w:rPr>
      </w:pPr>
      <w:r>
        <w:rPr>
          <w:lang w:val="en-US"/>
        </w:rPr>
        <w:t>Für die Ausübung der Tätigkeit erforderliche Sprachkenntnisse</w:t>
      </w:r>
    </w:p>
    <w:p w14:paraId="69BD7F18" w14:textId="77777777" w:rsidR="009C5266" w:rsidRDefault="009C5266" w:rsidP="00527473">
      <w:pPr>
        <w:spacing w:after="0"/>
        <w:rPr>
          <w:lang w:val="en-US"/>
        </w:rPr>
      </w:pPr>
    </w:p>
    <w:p w14:paraId="155158BD" w14:textId="77777777" w:rsidR="009C5266" w:rsidRDefault="009C5266" w:rsidP="00527473">
      <w:pPr>
        <w:spacing w:after="0"/>
        <w:rPr>
          <w:lang w:val="en-US"/>
        </w:rPr>
      </w:pPr>
      <w:r>
        <w:rPr>
          <w:lang w:val="en-US"/>
        </w:rPr>
        <w:t>Englisch, andere bevorzugte EU-Sprachen</w:t>
      </w:r>
    </w:p>
    <w:p w14:paraId="7DFF067A" w14:textId="10E0A61D"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C526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C526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C526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C526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C526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C526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C526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C526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C526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C526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66A3F"/>
    <w:rsid w:val="009726C6"/>
    <w:rsid w:val="009C526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3DDA6-29F3-46E6-A8F9-67AA8CA12A66}"/>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3567</Words>
  <Characters>20332</Characters>
  <Application>Microsoft Office Word</Application>
  <DocSecurity>4</DocSecurity>
  <PresentationFormat>Microsoft Word 14.0</PresentationFormat>
  <Lines>169</Lines>
  <Paragraphs>47</Paragraphs>
  <ScaleCrop>true</ScaleCrop>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2026-01-14T10:35:00Z</dcterms:created>
  <dcterms:modified xsi:type="dcterms:W3CDTF">2026-01-14T10:35:00Z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