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639"/>
      </w:tblGrid>
      <w:tr w:rsidR="009D1001" w:rsidRPr="00371DAD" w:rsidTr="00F90075">
        <w:tc>
          <w:tcPr>
            <w:tcW w:w="9639" w:type="dxa"/>
            <w:shd w:val="clear" w:color="auto" w:fill="auto"/>
          </w:tcPr>
          <w:p w:rsidR="009D1001" w:rsidRPr="00B9148B" w:rsidRDefault="009D1001" w:rsidP="009D1001">
            <w:pPr>
              <w:spacing w:after="120"/>
              <w:jc w:val="center"/>
              <w:rPr>
                <w:rFonts w:ascii="Times New Roman Bold" w:hAnsi="Times New Roman Bold" w:cs="Times New Roman"/>
                <w:b/>
                <w:smallCaps/>
                <w:sz w:val="28"/>
              </w:rPr>
            </w:pPr>
            <w:r w:rsidRPr="00B9148B">
              <w:rPr>
                <w:rFonts w:ascii="Times New Roman Bold" w:hAnsi="Times New Roman Bold" w:cs="Times New Roman"/>
                <w:b/>
                <w:smallCaps/>
                <w:sz w:val="28"/>
              </w:rPr>
              <w:t>Ārējās ekonomiskās politikas koordinācijas padome</w:t>
            </w:r>
          </w:p>
        </w:tc>
      </w:tr>
    </w:tbl>
    <w:p w:rsidR="009D1001" w:rsidRDefault="009D1001" w:rsidP="009D1001">
      <w:pPr>
        <w:spacing w:after="120"/>
        <w:rPr>
          <w:rFonts w:ascii="Times New Roman" w:hAnsi="Times New Roman" w:cs="Times New Roman"/>
          <w:b/>
          <w:sz w:val="24"/>
        </w:rPr>
      </w:pPr>
    </w:p>
    <w:p w:rsidR="00E11338" w:rsidRPr="009D1001" w:rsidRDefault="009D1001" w:rsidP="009D1001">
      <w:pPr>
        <w:spacing w:after="120"/>
        <w:jc w:val="center"/>
        <w:rPr>
          <w:rFonts w:ascii="Times New Roman" w:hAnsi="Times New Roman" w:cs="Times New Roman"/>
          <w:b/>
          <w:sz w:val="28"/>
        </w:rPr>
      </w:pPr>
      <w:r w:rsidRPr="009D1001">
        <w:rPr>
          <w:rFonts w:ascii="Times New Roman" w:hAnsi="Times New Roman" w:cs="Times New Roman"/>
          <w:b/>
          <w:sz w:val="28"/>
        </w:rPr>
        <w:t xml:space="preserve">Sēdes protokols </w:t>
      </w:r>
      <w:r w:rsidR="00E11338" w:rsidRPr="009D1001">
        <w:rPr>
          <w:rFonts w:ascii="Times New Roman" w:hAnsi="Times New Roman" w:cs="Times New Roman"/>
          <w:b/>
          <w:sz w:val="28"/>
        </w:rPr>
        <w:t>Nr.</w:t>
      </w:r>
      <w:r w:rsidR="00B9148B">
        <w:rPr>
          <w:rFonts w:ascii="Times New Roman" w:hAnsi="Times New Roman" w:cs="Times New Roman"/>
          <w:b/>
          <w:sz w:val="28"/>
        </w:rPr>
        <w:t>3</w:t>
      </w:r>
    </w:p>
    <w:p w:rsidR="009D1001" w:rsidRDefault="009D1001" w:rsidP="00DD12F6">
      <w:pPr>
        <w:tabs>
          <w:tab w:val="left" w:pos="7655"/>
        </w:tabs>
        <w:spacing w:after="0"/>
        <w:rPr>
          <w:rFonts w:ascii="Times New Roman" w:hAnsi="Times New Roman" w:cs="Times New Roman"/>
          <w:sz w:val="24"/>
        </w:rPr>
      </w:pPr>
    </w:p>
    <w:p w:rsidR="00E11338" w:rsidRPr="000C37EC" w:rsidRDefault="00797E8B" w:rsidP="00797E8B">
      <w:pPr>
        <w:tabs>
          <w:tab w:val="left" w:pos="7371"/>
        </w:tabs>
        <w:spacing w:after="0"/>
        <w:rPr>
          <w:rFonts w:ascii="Times New Roman" w:hAnsi="Times New Roman" w:cs="Times New Roman"/>
          <w:sz w:val="24"/>
        </w:rPr>
      </w:pPr>
      <w:r>
        <w:rPr>
          <w:rFonts w:ascii="Times New Roman" w:hAnsi="Times New Roman" w:cs="Times New Roman"/>
          <w:sz w:val="24"/>
        </w:rPr>
        <w:t xml:space="preserve">Rīgā </w:t>
      </w:r>
      <w:r>
        <w:rPr>
          <w:rFonts w:ascii="Times New Roman" w:hAnsi="Times New Roman" w:cs="Times New Roman"/>
          <w:sz w:val="24"/>
        </w:rPr>
        <w:tab/>
      </w:r>
      <w:r w:rsidR="00E11338" w:rsidRPr="000C37EC">
        <w:rPr>
          <w:rFonts w:ascii="Times New Roman" w:hAnsi="Times New Roman" w:cs="Times New Roman"/>
          <w:sz w:val="24"/>
        </w:rPr>
        <w:t>201</w:t>
      </w:r>
      <w:r w:rsidR="00B9148B">
        <w:rPr>
          <w:rFonts w:ascii="Times New Roman" w:hAnsi="Times New Roman" w:cs="Times New Roman"/>
          <w:sz w:val="24"/>
        </w:rPr>
        <w:t>3</w:t>
      </w:r>
      <w:r w:rsidR="00E11338" w:rsidRPr="000C37EC">
        <w:rPr>
          <w:rFonts w:ascii="Times New Roman" w:hAnsi="Times New Roman" w:cs="Times New Roman"/>
          <w:sz w:val="24"/>
        </w:rPr>
        <w:t xml:space="preserve">.gada </w:t>
      </w:r>
      <w:r w:rsidR="00B9148B">
        <w:rPr>
          <w:rFonts w:ascii="Times New Roman" w:hAnsi="Times New Roman" w:cs="Times New Roman"/>
          <w:sz w:val="24"/>
        </w:rPr>
        <w:t>16.janvārī</w:t>
      </w:r>
    </w:p>
    <w:p w:rsidR="007069B6" w:rsidRPr="000C37EC" w:rsidRDefault="007069B6" w:rsidP="007069B6">
      <w:pPr>
        <w:spacing w:after="0"/>
        <w:rPr>
          <w:rFonts w:ascii="Times New Roman" w:hAnsi="Times New Roman" w:cs="Times New Roman"/>
          <w:b/>
          <w:sz w:val="24"/>
          <w:szCs w:val="24"/>
        </w:rPr>
      </w:pPr>
    </w:p>
    <w:p w:rsidR="00E11338" w:rsidRPr="000C37EC" w:rsidRDefault="007069B6" w:rsidP="007069B6">
      <w:pPr>
        <w:spacing w:after="0"/>
        <w:rPr>
          <w:rFonts w:ascii="Times New Roman" w:hAnsi="Times New Roman" w:cs="Times New Roman"/>
          <w:sz w:val="24"/>
          <w:szCs w:val="24"/>
        </w:rPr>
      </w:pPr>
      <w:r w:rsidRPr="000C37EC">
        <w:rPr>
          <w:rFonts w:ascii="Times New Roman" w:hAnsi="Times New Roman" w:cs="Times New Roman"/>
          <w:sz w:val="24"/>
          <w:szCs w:val="24"/>
        </w:rPr>
        <w:t xml:space="preserve">Sēde sākas plkst. </w:t>
      </w:r>
      <w:r w:rsidR="00B9148B">
        <w:rPr>
          <w:rFonts w:ascii="Times New Roman" w:hAnsi="Times New Roman" w:cs="Times New Roman"/>
          <w:sz w:val="24"/>
          <w:szCs w:val="24"/>
        </w:rPr>
        <w:t>14.00</w:t>
      </w:r>
      <w:r w:rsidR="00433008">
        <w:rPr>
          <w:rFonts w:ascii="Times New Roman" w:hAnsi="Times New Roman" w:cs="Times New Roman"/>
          <w:sz w:val="24"/>
          <w:szCs w:val="24"/>
        </w:rPr>
        <w:t>.</w:t>
      </w:r>
    </w:p>
    <w:p w:rsidR="007069B6" w:rsidRPr="000C37EC" w:rsidRDefault="007069B6" w:rsidP="00E11338">
      <w:pPr>
        <w:spacing w:after="120"/>
        <w:rPr>
          <w:rFonts w:ascii="Times New Roman" w:hAnsi="Times New Roman" w:cs="Times New Roman"/>
          <w:sz w:val="24"/>
          <w:szCs w:val="24"/>
        </w:rPr>
      </w:pPr>
    </w:p>
    <w:p w:rsidR="007069B6" w:rsidRPr="00B9148B" w:rsidRDefault="007069B6" w:rsidP="00E11338">
      <w:pPr>
        <w:spacing w:after="120"/>
        <w:rPr>
          <w:rFonts w:ascii="Times New Roman Bold" w:hAnsi="Times New Roman Bold" w:cs="Times New Roman"/>
          <w:b/>
          <w:smallCaps/>
          <w:sz w:val="24"/>
          <w:szCs w:val="26"/>
          <w:u w:val="single"/>
        </w:rPr>
      </w:pPr>
      <w:r w:rsidRPr="00B9148B">
        <w:rPr>
          <w:rFonts w:ascii="Times New Roman Bold" w:hAnsi="Times New Roman Bold" w:cs="Times New Roman"/>
          <w:b/>
          <w:smallCaps/>
          <w:sz w:val="24"/>
          <w:szCs w:val="26"/>
          <w:u w:val="single"/>
        </w:rPr>
        <w:t>Sēdi vada: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336"/>
      </w:tblGrid>
      <w:tr w:rsidR="000C37EC" w:rsidRPr="000C37EC" w:rsidTr="00E93BD4">
        <w:tc>
          <w:tcPr>
            <w:tcW w:w="2518" w:type="dxa"/>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Edgars Rinkēvičs</w:t>
            </w:r>
          </w:p>
        </w:tc>
        <w:tc>
          <w:tcPr>
            <w:tcW w:w="7336" w:type="dxa"/>
          </w:tcPr>
          <w:p w:rsidR="000C37EC" w:rsidRPr="000C37EC" w:rsidRDefault="000C37EC" w:rsidP="00DD12F6">
            <w:pPr>
              <w:spacing w:after="120"/>
              <w:rPr>
                <w:rFonts w:ascii="Times New Roman" w:hAnsi="Times New Roman" w:cs="Times New Roman"/>
                <w:b/>
                <w:sz w:val="24"/>
                <w:szCs w:val="24"/>
              </w:rPr>
            </w:pPr>
            <w:r w:rsidRPr="000C37EC">
              <w:rPr>
                <w:rFonts w:ascii="Times New Roman" w:hAnsi="Times New Roman" w:cs="Times New Roman"/>
                <w:sz w:val="24"/>
                <w:szCs w:val="24"/>
              </w:rPr>
              <w:t>ārlietu ministrs, Ārējās ekonomiskās politikas koordinācijas padomes (turpmāk - padome) priekšsēdētājs</w:t>
            </w:r>
          </w:p>
        </w:tc>
      </w:tr>
    </w:tbl>
    <w:p w:rsidR="00B64340" w:rsidRDefault="00B64340" w:rsidP="00DD12F6">
      <w:pPr>
        <w:spacing w:after="120"/>
        <w:rPr>
          <w:rFonts w:ascii="Times New Roman" w:hAnsi="Times New Roman" w:cs="Times New Roman"/>
          <w:b/>
          <w:sz w:val="24"/>
          <w:szCs w:val="24"/>
        </w:rPr>
      </w:pPr>
    </w:p>
    <w:p w:rsidR="007069B6" w:rsidRPr="00B9148B" w:rsidRDefault="000C37EC" w:rsidP="00DD12F6">
      <w:pPr>
        <w:spacing w:after="120"/>
        <w:rPr>
          <w:rFonts w:ascii="Times New Roman Bold" w:hAnsi="Times New Roman Bold" w:cs="Times New Roman"/>
          <w:b/>
          <w:smallCaps/>
          <w:sz w:val="24"/>
          <w:szCs w:val="26"/>
          <w:u w:val="single"/>
        </w:rPr>
      </w:pPr>
      <w:r w:rsidRPr="00B9148B">
        <w:rPr>
          <w:rFonts w:ascii="Times New Roman Bold" w:hAnsi="Times New Roman Bold" w:cs="Times New Roman"/>
          <w:b/>
          <w:smallCaps/>
          <w:sz w:val="24"/>
          <w:szCs w:val="26"/>
          <w:u w:val="single"/>
        </w:rPr>
        <w:t>Padomes locekļi</w:t>
      </w:r>
      <w:r w:rsidR="00797E8B" w:rsidRPr="00B9148B">
        <w:rPr>
          <w:rFonts w:ascii="Times New Roman Bold" w:hAnsi="Times New Roman Bold" w:cs="Times New Roman"/>
          <w:b/>
          <w:smallCaps/>
          <w:sz w:val="24"/>
          <w:szCs w:val="26"/>
          <w:u w:val="single"/>
        </w:rPr>
        <w:t xml:space="preserve"> un pilnvarotie locekļi</w:t>
      </w:r>
      <w:r w:rsidRPr="00B9148B">
        <w:rPr>
          <w:rFonts w:ascii="Times New Roman Bold" w:hAnsi="Times New Roman Bold" w:cs="Times New Roman"/>
          <w:b/>
          <w:smallCaps/>
          <w:sz w:val="24"/>
          <w:szCs w:val="26"/>
          <w:u w:val="single"/>
        </w:rPr>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513"/>
      </w:tblGrid>
      <w:tr w:rsidR="000C37EC" w:rsidRPr="000C37EC" w:rsidTr="00B9148B">
        <w:tc>
          <w:tcPr>
            <w:tcW w:w="2518" w:type="dxa"/>
            <w:shd w:val="clear" w:color="auto" w:fill="auto"/>
          </w:tcPr>
          <w:p w:rsidR="000C37EC" w:rsidRPr="00E93BD4" w:rsidRDefault="000C37EC" w:rsidP="00DD12F6">
            <w:pPr>
              <w:spacing w:after="120"/>
              <w:rPr>
                <w:rFonts w:ascii="Times New Roman" w:hAnsi="Times New Roman" w:cs="Times New Roman"/>
                <w:sz w:val="24"/>
                <w:szCs w:val="24"/>
              </w:rPr>
            </w:pPr>
            <w:r w:rsidRPr="00E93BD4">
              <w:rPr>
                <w:rFonts w:ascii="Times New Roman" w:hAnsi="Times New Roman" w:cs="Times New Roman"/>
                <w:sz w:val="24"/>
                <w:szCs w:val="24"/>
              </w:rPr>
              <w:t>Daniels Pavļuts</w:t>
            </w:r>
          </w:p>
        </w:tc>
        <w:tc>
          <w:tcPr>
            <w:tcW w:w="7513" w:type="dxa"/>
          </w:tcPr>
          <w:p w:rsidR="000C37EC" w:rsidRPr="00B9148B" w:rsidRDefault="000C37EC" w:rsidP="00DD12F6">
            <w:pPr>
              <w:spacing w:after="120"/>
              <w:rPr>
                <w:rFonts w:ascii="Times New Roman" w:hAnsi="Times New Roman" w:cs="Times New Roman"/>
                <w:sz w:val="24"/>
                <w:szCs w:val="24"/>
              </w:rPr>
            </w:pPr>
            <w:r w:rsidRPr="000C37EC">
              <w:rPr>
                <w:rFonts w:ascii="Times New Roman" w:hAnsi="Times New Roman" w:cs="Times New Roman"/>
                <w:sz w:val="24"/>
                <w:szCs w:val="24"/>
              </w:rPr>
              <w:t>ekonomikas ministrs, padomes priekšsēdētāja vietnieks</w:t>
            </w:r>
          </w:p>
        </w:tc>
      </w:tr>
      <w:tr w:rsidR="00797E8B" w:rsidRPr="000C37EC" w:rsidTr="00B9148B">
        <w:tc>
          <w:tcPr>
            <w:tcW w:w="2518" w:type="dxa"/>
            <w:shd w:val="clear" w:color="auto" w:fill="auto"/>
          </w:tcPr>
          <w:p w:rsidR="00797E8B" w:rsidRPr="00E93BD4" w:rsidRDefault="00B9148B" w:rsidP="00DD12F6">
            <w:pPr>
              <w:spacing w:after="120"/>
              <w:rPr>
                <w:rFonts w:ascii="Times New Roman" w:hAnsi="Times New Roman" w:cs="Times New Roman"/>
                <w:sz w:val="24"/>
                <w:szCs w:val="24"/>
              </w:rPr>
            </w:pPr>
            <w:r>
              <w:rPr>
                <w:rFonts w:ascii="Times New Roman" w:hAnsi="Times New Roman" w:cs="Times New Roman"/>
                <w:sz w:val="24"/>
                <w:szCs w:val="24"/>
              </w:rPr>
              <w:t xml:space="preserve">Andris </w:t>
            </w:r>
            <w:proofErr w:type="spellStart"/>
            <w:r>
              <w:rPr>
                <w:rFonts w:ascii="Times New Roman" w:hAnsi="Times New Roman" w:cs="Times New Roman"/>
                <w:sz w:val="24"/>
                <w:szCs w:val="24"/>
              </w:rPr>
              <w:t>Maldups</w:t>
            </w:r>
            <w:proofErr w:type="spellEnd"/>
          </w:p>
        </w:tc>
        <w:tc>
          <w:tcPr>
            <w:tcW w:w="7513" w:type="dxa"/>
          </w:tcPr>
          <w:p w:rsidR="00797E8B" w:rsidRPr="000C37EC" w:rsidRDefault="00B9148B" w:rsidP="00DD12F6">
            <w:pPr>
              <w:spacing w:after="120"/>
              <w:rPr>
                <w:rFonts w:ascii="Times New Roman" w:hAnsi="Times New Roman" w:cs="Times New Roman"/>
                <w:sz w:val="24"/>
                <w:szCs w:val="24"/>
              </w:rPr>
            </w:pPr>
            <w:r w:rsidRPr="00B9148B">
              <w:rPr>
                <w:rFonts w:ascii="Times New Roman" w:hAnsi="Times New Roman" w:cs="Times New Roman"/>
                <w:sz w:val="24"/>
                <w:szCs w:val="24"/>
              </w:rPr>
              <w:t>Satiksmes ministrijas Tranzīta politikas departamenta direktors</w:t>
            </w:r>
          </w:p>
        </w:tc>
      </w:tr>
      <w:tr w:rsidR="000C37EC" w:rsidRPr="000C37EC" w:rsidTr="00B9148B">
        <w:tc>
          <w:tcPr>
            <w:tcW w:w="2518" w:type="dxa"/>
            <w:shd w:val="clear" w:color="auto" w:fill="auto"/>
          </w:tcPr>
          <w:p w:rsidR="000C37EC" w:rsidRPr="00E93BD4" w:rsidRDefault="00B9148B" w:rsidP="00DD12F6">
            <w:pPr>
              <w:spacing w:after="120"/>
              <w:rPr>
                <w:rFonts w:ascii="Times New Roman" w:hAnsi="Times New Roman" w:cs="Times New Roman"/>
                <w:sz w:val="24"/>
                <w:szCs w:val="24"/>
              </w:rPr>
            </w:pPr>
            <w:r>
              <w:rPr>
                <w:rFonts w:ascii="Times New Roman" w:hAnsi="Times New Roman" w:cs="Times New Roman"/>
                <w:sz w:val="24"/>
                <w:szCs w:val="24"/>
              </w:rPr>
              <w:t>Aivars Lapiņš</w:t>
            </w:r>
          </w:p>
        </w:tc>
        <w:tc>
          <w:tcPr>
            <w:tcW w:w="7513" w:type="dxa"/>
          </w:tcPr>
          <w:p w:rsidR="000C37EC" w:rsidRPr="00B9148B" w:rsidRDefault="00B9148B" w:rsidP="00DD12F6">
            <w:pPr>
              <w:spacing w:after="120"/>
              <w:rPr>
                <w:rFonts w:ascii="Times New Roman" w:hAnsi="Times New Roman" w:cs="Times New Roman"/>
                <w:sz w:val="24"/>
                <w:szCs w:val="24"/>
              </w:rPr>
            </w:pPr>
            <w:r w:rsidRPr="00B9148B">
              <w:rPr>
                <w:rFonts w:ascii="Times New Roman" w:hAnsi="Times New Roman" w:cs="Times New Roman"/>
                <w:sz w:val="24"/>
                <w:szCs w:val="24"/>
              </w:rPr>
              <w:t>Zemkopības ministrijas valsts sekretāra vietnieks</w:t>
            </w:r>
          </w:p>
        </w:tc>
      </w:tr>
      <w:tr w:rsidR="000C37EC" w:rsidRPr="000C37EC" w:rsidTr="00B9148B">
        <w:tc>
          <w:tcPr>
            <w:tcW w:w="2518" w:type="dxa"/>
            <w:shd w:val="clear" w:color="auto" w:fill="auto"/>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Marģers Krams</w:t>
            </w:r>
          </w:p>
        </w:tc>
        <w:tc>
          <w:tcPr>
            <w:tcW w:w="7513" w:type="dxa"/>
          </w:tcPr>
          <w:p w:rsidR="000C37EC" w:rsidRPr="00B9148B" w:rsidRDefault="000C37EC" w:rsidP="00797E8B">
            <w:pPr>
              <w:spacing w:after="120"/>
              <w:rPr>
                <w:rFonts w:ascii="Times New Roman" w:hAnsi="Times New Roman" w:cs="Times New Roman"/>
                <w:sz w:val="24"/>
                <w:szCs w:val="24"/>
              </w:rPr>
            </w:pPr>
            <w:r w:rsidRPr="000C37EC">
              <w:rPr>
                <w:rFonts w:ascii="Times New Roman" w:hAnsi="Times New Roman" w:cs="Times New Roman"/>
                <w:sz w:val="24"/>
                <w:szCs w:val="24"/>
              </w:rPr>
              <w:t xml:space="preserve">Valsts prezidenta </w:t>
            </w:r>
            <w:r w:rsidR="00797E8B">
              <w:rPr>
                <w:rFonts w:ascii="Times New Roman" w:hAnsi="Times New Roman" w:cs="Times New Roman"/>
                <w:sz w:val="24"/>
                <w:szCs w:val="24"/>
              </w:rPr>
              <w:t>ārlietu padomnieks</w:t>
            </w:r>
          </w:p>
        </w:tc>
      </w:tr>
      <w:tr w:rsidR="000C37EC" w:rsidRPr="000C37EC" w:rsidTr="00B9148B">
        <w:tc>
          <w:tcPr>
            <w:tcW w:w="2518" w:type="dxa"/>
            <w:shd w:val="clear" w:color="auto" w:fill="auto"/>
          </w:tcPr>
          <w:p w:rsidR="000C37EC" w:rsidRPr="00E93BD4"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 xml:space="preserve">Baiba </w:t>
            </w:r>
            <w:proofErr w:type="spellStart"/>
            <w:r>
              <w:rPr>
                <w:rFonts w:ascii="Times New Roman" w:hAnsi="Times New Roman" w:cs="Times New Roman"/>
                <w:sz w:val="24"/>
                <w:szCs w:val="24"/>
              </w:rPr>
              <w:t>Sējāne</w:t>
            </w:r>
            <w:proofErr w:type="spellEnd"/>
          </w:p>
        </w:tc>
        <w:tc>
          <w:tcPr>
            <w:tcW w:w="7513" w:type="dxa"/>
          </w:tcPr>
          <w:p w:rsidR="000C37EC" w:rsidRPr="00B9148B" w:rsidRDefault="000C37EC" w:rsidP="00797E8B">
            <w:pPr>
              <w:spacing w:after="120"/>
              <w:rPr>
                <w:rFonts w:ascii="Times New Roman" w:hAnsi="Times New Roman" w:cs="Times New Roman"/>
                <w:sz w:val="24"/>
                <w:szCs w:val="24"/>
              </w:rPr>
            </w:pPr>
            <w:r w:rsidRPr="000C37EC">
              <w:rPr>
                <w:rFonts w:ascii="Times New Roman" w:hAnsi="Times New Roman" w:cs="Times New Roman"/>
                <w:sz w:val="24"/>
                <w:szCs w:val="24"/>
              </w:rPr>
              <w:t xml:space="preserve">Ministru prezidenta </w:t>
            </w:r>
            <w:r w:rsidR="00797E8B">
              <w:rPr>
                <w:rFonts w:ascii="Times New Roman" w:hAnsi="Times New Roman" w:cs="Times New Roman"/>
                <w:sz w:val="24"/>
                <w:szCs w:val="24"/>
              </w:rPr>
              <w:t>padomniece ārējās ekonomiskās sadarbības koordinācijas jautājumos</w:t>
            </w:r>
          </w:p>
        </w:tc>
      </w:tr>
      <w:tr w:rsidR="000C37EC" w:rsidRPr="000C37EC" w:rsidTr="00B9148B">
        <w:tc>
          <w:tcPr>
            <w:tcW w:w="2518" w:type="dxa"/>
            <w:shd w:val="clear" w:color="auto" w:fill="auto"/>
          </w:tcPr>
          <w:p w:rsidR="000C37EC" w:rsidRPr="00E93BD4" w:rsidRDefault="00B9148B" w:rsidP="00DD12F6">
            <w:pPr>
              <w:spacing w:after="120"/>
              <w:rPr>
                <w:rFonts w:ascii="Times New Roman" w:hAnsi="Times New Roman" w:cs="Times New Roman"/>
                <w:sz w:val="24"/>
                <w:szCs w:val="24"/>
              </w:rPr>
            </w:pPr>
            <w:r>
              <w:rPr>
                <w:rFonts w:ascii="Times New Roman" w:hAnsi="Times New Roman" w:cs="Times New Roman"/>
                <w:sz w:val="24"/>
                <w:szCs w:val="24"/>
              </w:rPr>
              <w:t>Normunds Bergs</w:t>
            </w:r>
          </w:p>
        </w:tc>
        <w:tc>
          <w:tcPr>
            <w:tcW w:w="7513" w:type="dxa"/>
          </w:tcPr>
          <w:p w:rsidR="000C37EC" w:rsidRPr="00B9148B" w:rsidRDefault="000C37EC" w:rsidP="00B9148B">
            <w:pPr>
              <w:spacing w:after="120"/>
              <w:rPr>
                <w:rFonts w:ascii="Times New Roman" w:hAnsi="Times New Roman" w:cs="Times New Roman"/>
                <w:sz w:val="24"/>
                <w:szCs w:val="24"/>
              </w:rPr>
            </w:pPr>
            <w:r w:rsidRPr="000C37EC">
              <w:rPr>
                <w:rFonts w:ascii="Times New Roman" w:hAnsi="Times New Roman" w:cs="Times New Roman"/>
                <w:sz w:val="24"/>
                <w:szCs w:val="24"/>
              </w:rPr>
              <w:t>Latvijas Tirdzniecības un rūpniecības kameras</w:t>
            </w:r>
            <w:r w:rsidR="006D73E0">
              <w:rPr>
                <w:rFonts w:ascii="Times New Roman" w:hAnsi="Times New Roman" w:cs="Times New Roman"/>
                <w:sz w:val="24"/>
                <w:szCs w:val="24"/>
              </w:rPr>
              <w:t xml:space="preserve"> (turpmāk </w:t>
            </w:r>
            <w:r w:rsidR="00433008">
              <w:rPr>
                <w:rFonts w:ascii="Times New Roman" w:hAnsi="Times New Roman" w:cs="Times New Roman"/>
                <w:sz w:val="24"/>
                <w:szCs w:val="24"/>
              </w:rPr>
              <w:t>-</w:t>
            </w:r>
            <w:r w:rsidR="006D73E0">
              <w:rPr>
                <w:rFonts w:ascii="Times New Roman" w:hAnsi="Times New Roman" w:cs="Times New Roman"/>
                <w:sz w:val="24"/>
                <w:szCs w:val="24"/>
              </w:rPr>
              <w:t xml:space="preserve"> LTRK)</w:t>
            </w:r>
            <w:r w:rsidRPr="000C37EC">
              <w:rPr>
                <w:rFonts w:ascii="Times New Roman" w:hAnsi="Times New Roman" w:cs="Times New Roman"/>
                <w:sz w:val="24"/>
                <w:szCs w:val="24"/>
              </w:rPr>
              <w:t xml:space="preserve"> </w:t>
            </w:r>
            <w:r w:rsidR="00B9148B">
              <w:rPr>
                <w:rFonts w:ascii="Times New Roman" w:hAnsi="Times New Roman" w:cs="Times New Roman"/>
                <w:sz w:val="24"/>
                <w:szCs w:val="24"/>
              </w:rPr>
              <w:t>Eksporta padomes</w:t>
            </w:r>
            <w:r w:rsidRPr="000C37EC">
              <w:rPr>
                <w:rFonts w:ascii="Times New Roman" w:hAnsi="Times New Roman" w:cs="Times New Roman"/>
                <w:sz w:val="24"/>
                <w:szCs w:val="24"/>
              </w:rPr>
              <w:t xml:space="preserve"> priekšsēdētājs</w:t>
            </w:r>
          </w:p>
        </w:tc>
      </w:tr>
      <w:tr w:rsidR="000C37EC" w:rsidRPr="000C37EC" w:rsidTr="00B9148B">
        <w:tc>
          <w:tcPr>
            <w:tcW w:w="2518" w:type="dxa"/>
            <w:shd w:val="clear" w:color="auto" w:fill="auto"/>
          </w:tcPr>
          <w:p w:rsidR="000C37EC" w:rsidRPr="00E93BD4" w:rsidRDefault="00B9148B" w:rsidP="00DD12F6">
            <w:pPr>
              <w:spacing w:after="120"/>
              <w:rPr>
                <w:rFonts w:ascii="Times New Roman" w:hAnsi="Times New Roman" w:cs="Times New Roman"/>
                <w:sz w:val="24"/>
                <w:szCs w:val="24"/>
              </w:rPr>
            </w:pPr>
            <w:r>
              <w:rPr>
                <w:rFonts w:ascii="Times New Roman" w:hAnsi="Times New Roman" w:cs="Times New Roman"/>
                <w:sz w:val="24"/>
                <w:szCs w:val="24"/>
              </w:rPr>
              <w:t>Andris Ozols</w:t>
            </w:r>
          </w:p>
        </w:tc>
        <w:tc>
          <w:tcPr>
            <w:tcW w:w="7513" w:type="dxa"/>
          </w:tcPr>
          <w:p w:rsidR="000C37EC" w:rsidRPr="00B9148B" w:rsidRDefault="000C37EC" w:rsidP="00B9148B">
            <w:pPr>
              <w:spacing w:after="120" w:line="276" w:lineRule="auto"/>
              <w:rPr>
                <w:rFonts w:ascii="Times New Roman" w:hAnsi="Times New Roman" w:cs="Times New Roman"/>
                <w:sz w:val="24"/>
                <w:szCs w:val="24"/>
              </w:rPr>
            </w:pPr>
            <w:r w:rsidRPr="000C37EC">
              <w:rPr>
                <w:rFonts w:ascii="Times New Roman" w:hAnsi="Times New Roman" w:cs="Times New Roman"/>
                <w:sz w:val="24"/>
                <w:szCs w:val="24"/>
              </w:rPr>
              <w:t>Latvijas Investīciju un attīstības aģentūras</w:t>
            </w:r>
            <w:r w:rsidR="006D73E0">
              <w:rPr>
                <w:rFonts w:ascii="Times New Roman" w:hAnsi="Times New Roman" w:cs="Times New Roman"/>
                <w:sz w:val="24"/>
                <w:szCs w:val="24"/>
              </w:rPr>
              <w:t xml:space="preserve"> (turpmāk </w:t>
            </w:r>
            <w:r w:rsidR="00433008">
              <w:rPr>
                <w:rFonts w:ascii="Times New Roman" w:hAnsi="Times New Roman" w:cs="Times New Roman"/>
                <w:sz w:val="24"/>
                <w:szCs w:val="24"/>
              </w:rPr>
              <w:t>-</w:t>
            </w:r>
            <w:r w:rsidR="006D73E0">
              <w:rPr>
                <w:rFonts w:ascii="Times New Roman" w:hAnsi="Times New Roman" w:cs="Times New Roman"/>
                <w:sz w:val="24"/>
                <w:szCs w:val="24"/>
              </w:rPr>
              <w:t xml:space="preserve"> LIAA)</w:t>
            </w:r>
            <w:r w:rsidRPr="000C37EC">
              <w:rPr>
                <w:rFonts w:ascii="Times New Roman" w:hAnsi="Times New Roman" w:cs="Times New Roman"/>
                <w:sz w:val="24"/>
                <w:szCs w:val="24"/>
              </w:rPr>
              <w:t xml:space="preserve"> </w:t>
            </w:r>
            <w:r w:rsidR="00B9148B">
              <w:rPr>
                <w:rFonts w:ascii="Times New Roman" w:hAnsi="Times New Roman" w:cs="Times New Roman"/>
                <w:sz w:val="24"/>
                <w:szCs w:val="24"/>
              </w:rPr>
              <w:t>direktors</w:t>
            </w:r>
          </w:p>
        </w:tc>
      </w:tr>
    </w:tbl>
    <w:p w:rsidR="000C37EC" w:rsidRPr="000C37EC" w:rsidRDefault="000C37EC" w:rsidP="00E11338">
      <w:pPr>
        <w:spacing w:after="120"/>
        <w:rPr>
          <w:rFonts w:ascii="Times New Roman" w:hAnsi="Times New Roman" w:cs="Times New Roman"/>
          <w:b/>
          <w:sz w:val="24"/>
          <w:szCs w:val="24"/>
        </w:rPr>
      </w:pPr>
    </w:p>
    <w:p w:rsidR="000C37EC" w:rsidRPr="00B9148B" w:rsidRDefault="000C37EC" w:rsidP="000C37EC">
      <w:pPr>
        <w:spacing w:after="120"/>
        <w:rPr>
          <w:rFonts w:ascii="Times New Roman Bold" w:hAnsi="Times New Roman Bold" w:cs="Times New Roman"/>
          <w:b/>
          <w:smallCaps/>
          <w:sz w:val="24"/>
          <w:szCs w:val="26"/>
          <w:u w:val="single"/>
        </w:rPr>
      </w:pPr>
      <w:r w:rsidRPr="00B9148B">
        <w:rPr>
          <w:rFonts w:ascii="Times New Roman Bold" w:hAnsi="Times New Roman Bold" w:cs="Times New Roman"/>
          <w:b/>
          <w:smallCaps/>
          <w:sz w:val="24"/>
          <w:szCs w:val="26"/>
          <w:u w:val="single"/>
        </w:rPr>
        <w:t xml:space="preserve">Klātesošie: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796"/>
      </w:tblGrid>
      <w:tr w:rsidR="007607D5" w:rsidTr="00B64340">
        <w:tc>
          <w:tcPr>
            <w:tcW w:w="2518" w:type="dxa"/>
          </w:tcPr>
          <w:p w:rsidR="007607D5" w:rsidRPr="00E93BD4"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Rūdolfs Brēmanis</w:t>
            </w:r>
          </w:p>
        </w:tc>
        <w:tc>
          <w:tcPr>
            <w:tcW w:w="7796" w:type="dxa"/>
          </w:tcPr>
          <w:p w:rsidR="007607D5" w:rsidRDefault="007607D5" w:rsidP="00F90075">
            <w:pPr>
              <w:spacing w:after="120" w:line="276" w:lineRule="auto"/>
              <w:rPr>
                <w:rFonts w:ascii="Times New Roman" w:hAnsi="Times New Roman" w:cs="Times New Roman"/>
                <w:sz w:val="24"/>
                <w:szCs w:val="24"/>
              </w:rPr>
            </w:pPr>
            <w:r w:rsidRPr="000C37EC">
              <w:rPr>
                <w:rFonts w:ascii="Times New Roman" w:hAnsi="Times New Roman" w:cs="Times New Roman"/>
                <w:sz w:val="24"/>
                <w:szCs w:val="24"/>
              </w:rPr>
              <w:t>Ārlietu ministrijas Ārējo ekonomisko sakaru veicināšanas nodaļas vadītāj</w:t>
            </w:r>
            <w:r w:rsidR="00797E8B">
              <w:rPr>
                <w:rFonts w:ascii="Times New Roman" w:hAnsi="Times New Roman" w:cs="Times New Roman"/>
                <w:sz w:val="24"/>
                <w:szCs w:val="24"/>
              </w:rPr>
              <w:t>s</w:t>
            </w:r>
          </w:p>
        </w:tc>
      </w:tr>
      <w:tr w:rsidR="00DC4952" w:rsidTr="00B64340">
        <w:tc>
          <w:tcPr>
            <w:tcW w:w="2518" w:type="dxa"/>
          </w:tcPr>
          <w:p w:rsidR="00DC4952" w:rsidRPr="00B9148B" w:rsidRDefault="00DC4952" w:rsidP="00B9148B">
            <w:pPr>
              <w:spacing w:after="120"/>
              <w:rPr>
                <w:rFonts w:ascii="Times New Roman" w:hAnsi="Times New Roman" w:cs="Times New Roman"/>
                <w:sz w:val="24"/>
                <w:szCs w:val="24"/>
              </w:rPr>
            </w:pPr>
            <w:r>
              <w:rPr>
                <w:rFonts w:ascii="Times New Roman" w:hAnsi="Times New Roman" w:cs="Times New Roman"/>
                <w:sz w:val="24"/>
                <w:szCs w:val="24"/>
              </w:rPr>
              <w:t>Laura Buivida</w:t>
            </w:r>
          </w:p>
        </w:tc>
        <w:tc>
          <w:tcPr>
            <w:tcW w:w="7796" w:type="dxa"/>
          </w:tcPr>
          <w:p w:rsidR="00DC4952" w:rsidRPr="00B9148B" w:rsidRDefault="00DC4952" w:rsidP="00B9148B">
            <w:pPr>
              <w:spacing w:after="120"/>
              <w:rPr>
                <w:rFonts w:ascii="Times New Roman" w:hAnsi="Times New Roman" w:cs="Times New Roman"/>
                <w:sz w:val="24"/>
                <w:szCs w:val="24"/>
              </w:rPr>
            </w:pPr>
            <w:r>
              <w:rPr>
                <w:rFonts w:ascii="Times New Roman" w:hAnsi="Times New Roman" w:cs="Times New Roman"/>
                <w:sz w:val="24"/>
                <w:szCs w:val="24"/>
              </w:rPr>
              <w:t>Ekonomikas ministra biroja vadītāja</w:t>
            </w:r>
          </w:p>
        </w:tc>
      </w:tr>
      <w:tr w:rsidR="00797E8B" w:rsidTr="00B64340">
        <w:tc>
          <w:tcPr>
            <w:tcW w:w="2518" w:type="dxa"/>
          </w:tcPr>
          <w:p w:rsidR="00797E8B" w:rsidRPr="00E93BD4" w:rsidRDefault="00B9148B" w:rsidP="00B9148B">
            <w:pPr>
              <w:spacing w:after="120"/>
              <w:rPr>
                <w:rFonts w:ascii="Times New Roman" w:hAnsi="Times New Roman" w:cs="Times New Roman"/>
                <w:sz w:val="24"/>
                <w:szCs w:val="24"/>
              </w:rPr>
            </w:pPr>
            <w:r w:rsidRPr="00B9148B">
              <w:rPr>
                <w:rFonts w:ascii="Times New Roman" w:hAnsi="Times New Roman" w:cs="Times New Roman"/>
                <w:sz w:val="24"/>
                <w:szCs w:val="24"/>
              </w:rPr>
              <w:t>Dace Klinsone</w:t>
            </w:r>
          </w:p>
        </w:tc>
        <w:tc>
          <w:tcPr>
            <w:tcW w:w="7796" w:type="dxa"/>
          </w:tcPr>
          <w:p w:rsidR="00797E8B" w:rsidRPr="00B9148B" w:rsidRDefault="00B9148B" w:rsidP="00B9148B">
            <w:pPr>
              <w:spacing w:after="120"/>
              <w:rPr>
                <w:rFonts w:ascii="Times New Roman" w:hAnsi="Times New Roman" w:cs="Times New Roman"/>
                <w:sz w:val="24"/>
                <w:szCs w:val="24"/>
              </w:rPr>
            </w:pPr>
            <w:r w:rsidRPr="00B9148B">
              <w:rPr>
                <w:rFonts w:ascii="Times New Roman" w:hAnsi="Times New Roman" w:cs="Times New Roman"/>
                <w:sz w:val="24"/>
                <w:szCs w:val="24"/>
              </w:rPr>
              <w:t>Ekonomikas ministrijas Ārējo ekonomisko attiecību nodaļas vadītāja</w:t>
            </w:r>
          </w:p>
        </w:tc>
      </w:tr>
      <w:tr w:rsidR="00B9148B" w:rsidTr="00B64340">
        <w:tc>
          <w:tcPr>
            <w:tcW w:w="2518" w:type="dxa"/>
          </w:tcPr>
          <w:p w:rsidR="00B9148B" w:rsidRPr="00E93BD4" w:rsidRDefault="00B9148B" w:rsidP="00070F2E">
            <w:pPr>
              <w:spacing w:after="120"/>
              <w:rPr>
                <w:rFonts w:ascii="Times New Roman" w:hAnsi="Times New Roman" w:cs="Times New Roman"/>
                <w:sz w:val="24"/>
                <w:szCs w:val="24"/>
              </w:rPr>
            </w:pPr>
            <w:r>
              <w:rPr>
                <w:rFonts w:ascii="Times New Roman" w:hAnsi="Times New Roman" w:cs="Times New Roman"/>
                <w:sz w:val="24"/>
                <w:szCs w:val="24"/>
              </w:rPr>
              <w:t xml:space="preserve">Līva </w:t>
            </w:r>
            <w:proofErr w:type="spellStart"/>
            <w:r>
              <w:rPr>
                <w:rFonts w:ascii="Times New Roman" w:hAnsi="Times New Roman" w:cs="Times New Roman"/>
                <w:sz w:val="24"/>
                <w:szCs w:val="24"/>
              </w:rPr>
              <w:t>Grāpe</w:t>
            </w:r>
            <w:proofErr w:type="spellEnd"/>
          </w:p>
        </w:tc>
        <w:tc>
          <w:tcPr>
            <w:tcW w:w="7796" w:type="dxa"/>
          </w:tcPr>
          <w:p w:rsidR="00B9148B" w:rsidRPr="000C37EC" w:rsidRDefault="00B9148B" w:rsidP="00070F2E">
            <w:pPr>
              <w:spacing w:after="120"/>
              <w:rPr>
                <w:rFonts w:ascii="Times New Roman" w:hAnsi="Times New Roman" w:cs="Times New Roman"/>
                <w:sz w:val="24"/>
                <w:szCs w:val="24"/>
              </w:rPr>
            </w:pPr>
            <w:r>
              <w:rPr>
                <w:rFonts w:ascii="Times New Roman" w:hAnsi="Times New Roman" w:cs="Times New Roman"/>
                <w:sz w:val="24"/>
                <w:szCs w:val="24"/>
              </w:rPr>
              <w:t>Zemkopības ministrijas Starptautisko lietu nodaļas vadītāja</w:t>
            </w:r>
          </w:p>
        </w:tc>
      </w:tr>
      <w:tr w:rsidR="00797E8B" w:rsidTr="00B64340">
        <w:tc>
          <w:tcPr>
            <w:tcW w:w="2518" w:type="dxa"/>
          </w:tcPr>
          <w:p w:rsidR="00797E8B" w:rsidRPr="00E93BD4" w:rsidRDefault="00B914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Līga </w:t>
            </w:r>
            <w:proofErr w:type="spellStart"/>
            <w:r>
              <w:rPr>
                <w:rFonts w:ascii="Times New Roman" w:hAnsi="Times New Roman" w:cs="Times New Roman"/>
                <w:sz w:val="24"/>
                <w:szCs w:val="24"/>
              </w:rPr>
              <w:t>Sējāne</w:t>
            </w:r>
            <w:proofErr w:type="spellEnd"/>
          </w:p>
        </w:tc>
        <w:tc>
          <w:tcPr>
            <w:tcW w:w="7796" w:type="dxa"/>
          </w:tcPr>
          <w:p w:rsidR="00797E8B" w:rsidRPr="000C37EC" w:rsidRDefault="00B9148B" w:rsidP="00F90075">
            <w:pPr>
              <w:spacing w:after="120" w:line="276" w:lineRule="auto"/>
              <w:rPr>
                <w:rFonts w:ascii="Times New Roman" w:hAnsi="Times New Roman" w:cs="Times New Roman"/>
                <w:sz w:val="24"/>
                <w:szCs w:val="24"/>
              </w:rPr>
            </w:pPr>
            <w:r w:rsidRPr="00B9148B">
              <w:rPr>
                <w:rFonts w:ascii="Times New Roman" w:hAnsi="Times New Roman" w:cs="Times New Roman"/>
                <w:sz w:val="24"/>
                <w:szCs w:val="24"/>
              </w:rPr>
              <w:t>Zemkopības ministrijas Pārtikas nozares nodaļas vadītāja vietniece</w:t>
            </w:r>
          </w:p>
        </w:tc>
      </w:tr>
      <w:tr w:rsidR="00797E8B" w:rsidTr="00B64340">
        <w:tc>
          <w:tcPr>
            <w:tcW w:w="2518"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Benita Margēviča</w:t>
            </w:r>
          </w:p>
        </w:tc>
        <w:tc>
          <w:tcPr>
            <w:tcW w:w="7796" w:type="dxa"/>
          </w:tcPr>
          <w:p w:rsidR="00797E8B" w:rsidRDefault="00797E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Satiksmes ministrijas Tranzīta politikas departamenta direktora vietniece</w:t>
            </w:r>
          </w:p>
        </w:tc>
      </w:tr>
      <w:tr w:rsidR="00797E8B" w:rsidTr="00B64340">
        <w:tc>
          <w:tcPr>
            <w:tcW w:w="2518" w:type="dxa"/>
          </w:tcPr>
          <w:p w:rsidR="00797E8B" w:rsidRPr="00E93BD4" w:rsidRDefault="00B914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Ieva Ozoliņa</w:t>
            </w:r>
          </w:p>
        </w:tc>
        <w:tc>
          <w:tcPr>
            <w:tcW w:w="7796" w:type="dxa"/>
          </w:tcPr>
          <w:p w:rsidR="00797E8B" w:rsidRDefault="00B9148B" w:rsidP="00F90075">
            <w:pPr>
              <w:spacing w:after="120" w:line="276" w:lineRule="auto"/>
              <w:rPr>
                <w:rFonts w:ascii="Times New Roman" w:hAnsi="Times New Roman" w:cs="Times New Roman"/>
                <w:sz w:val="24"/>
                <w:szCs w:val="24"/>
              </w:rPr>
            </w:pPr>
            <w:r w:rsidRPr="00B9148B">
              <w:rPr>
                <w:rFonts w:ascii="Times New Roman" w:hAnsi="Times New Roman" w:cs="Times New Roman"/>
                <w:sz w:val="24"/>
                <w:szCs w:val="24"/>
              </w:rPr>
              <w:t>Latvijas Darba devēju konfederācijas tautsaimniecības eksperte</w:t>
            </w:r>
          </w:p>
        </w:tc>
      </w:tr>
      <w:tr w:rsidR="00797E8B" w:rsidTr="00B64340">
        <w:tc>
          <w:tcPr>
            <w:tcW w:w="2518" w:type="dxa"/>
          </w:tcPr>
          <w:p w:rsidR="00797E8B" w:rsidRPr="00E93BD4" w:rsidRDefault="00B9148B" w:rsidP="00F90075">
            <w:pPr>
              <w:spacing w:after="120" w:line="276" w:lineRule="auto"/>
              <w:rPr>
                <w:rFonts w:ascii="Times New Roman" w:hAnsi="Times New Roman" w:cs="Times New Roman"/>
                <w:sz w:val="24"/>
                <w:szCs w:val="24"/>
              </w:rPr>
            </w:pPr>
            <w:r>
              <w:rPr>
                <w:rFonts w:ascii="Times New Roman" w:hAnsi="Times New Roman" w:cs="Times New Roman"/>
                <w:sz w:val="24"/>
                <w:szCs w:val="24"/>
              </w:rPr>
              <w:t>Aija Jaunzeme</w:t>
            </w:r>
          </w:p>
        </w:tc>
        <w:tc>
          <w:tcPr>
            <w:tcW w:w="7796" w:type="dxa"/>
          </w:tcPr>
          <w:p w:rsidR="00797E8B" w:rsidRDefault="00B9148B" w:rsidP="00F90075">
            <w:pPr>
              <w:spacing w:after="120" w:line="276" w:lineRule="auto"/>
              <w:rPr>
                <w:rFonts w:ascii="Times New Roman" w:hAnsi="Times New Roman" w:cs="Times New Roman"/>
                <w:sz w:val="24"/>
                <w:szCs w:val="24"/>
              </w:rPr>
            </w:pPr>
            <w:r w:rsidRPr="00B9148B">
              <w:rPr>
                <w:rFonts w:ascii="Times New Roman" w:hAnsi="Times New Roman" w:cs="Times New Roman"/>
                <w:sz w:val="24"/>
                <w:szCs w:val="24"/>
              </w:rPr>
              <w:t>Latvijas Investīciju un attīstības aģentūras Ārējās tirdzniecības veicināšanas departamenta direktore</w:t>
            </w:r>
          </w:p>
        </w:tc>
      </w:tr>
      <w:tr w:rsidR="00797E8B" w:rsidTr="00B64340">
        <w:tc>
          <w:tcPr>
            <w:tcW w:w="2518" w:type="dxa"/>
          </w:tcPr>
          <w:p w:rsidR="00797E8B" w:rsidRDefault="00B9148B" w:rsidP="00E11338">
            <w:pPr>
              <w:spacing w:after="120"/>
              <w:rPr>
                <w:rFonts w:ascii="Times New Roman" w:hAnsi="Times New Roman" w:cs="Times New Roman"/>
                <w:sz w:val="24"/>
                <w:szCs w:val="24"/>
              </w:rPr>
            </w:pPr>
            <w:r>
              <w:rPr>
                <w:rFonts w:ascii="Times New Roman" w:hAnsi="Times New Roman" w:cs="Times New Roman"/>
                <w:sz w:val="24"/>
                <w:szCs w:val="24"/>
              </w:rPr>
              <w:t>Andra Minkeviča</w:t>
            </w:r>
          </w:p>
        </w:tc>
        <w:tc>
          <w:tcPr>
            <w:tcW w:w="7796" w:type="dxa"/>
          </w:tcPr>
          <w:p w:rsidR="00797E8B" w:rsidRDefault="00B9148B" w:rsidP="00B9148B">
            <w:pPr>
              <w:spacing w:after="120"/>
              <w:rPr>
                <w:rFonts w:ascii="Times New Roman" w:hAnsi="Times New Roman" w:cs="Times New Roman"/>
                <w:sz w:val="24"/>
                <w:szCs w:val="24"/>
              </w:rPr>
            </w:pPr>
            <w:r w:rsidRPr="00B9148B">
              <w:rPr>
                <w:rFonts w:ascii="Times New Roman" w:hAnsi="Times New Roman" w:cs="Times New Roman"/>
                <w:sz w:val="24"/>
                <w:szCs w:val="24"/>
              </w:rPr>
              <w:t>Latvijas Investīciju un attīstības aģentūras Investīciju projektu departamenta direktore</w:t>
            </w:r>
          </w:p>
        </w:tc>
      </w:tr>
      <w:tr w:rsidR="00797E8B" w:rsidTr="00B64340">
        <w:tc>
          <w:tcPr>
            <w:tcW w:w="2518" w:type="dxa"/>
          </w:tcPr>
          <w:p w:rsidR="00797E8B" w:rsidRPr="00E93BD4" w:rsidRDefault="00B9148B" w:rsidP="006C7FF5">
            <w:pPr>
              <w:spacing w:after="120"/>
              <w:rPr>
                <w:rFonts w:ascii="Times New Roman" w:hAnsi="Times New Roman" w:cs="Times New Roman"/>
                <w:sz w:val="24"/>
                <w:szCs w:val="24"/>
              </w:rPr>
            </w:pPr>
            <w:r>
              <w:rPr>
                <w:rFonts w:ascii="Times New Roman" w:hAnsi="Times New Roman" w:cs="Times New Roman"/>
                <w:sz w:val="24"/>
                <w:szCs w:val="24"/>
              </w:rPr>
              <w:t xml:space="preserve">Evita </w:t>
            </w:r>
            <w:proofErr w:type="spellStart"/>
            <w:r>
              <w:rPr>
                <w:rFonts w:ascii="Times New Roman" w:hAnsi="Times New Roman" w:cs="Times New Roman"/>
                <w:sz w:val="24"/>
                <w:szCs w:val="24"/>
              </w:rPr>
              <w:t>Breča</w:t>
            </w:r>
            <w:proofErr w:type="spellEnd"/>
          </w:p>
        </w:tc>
        <w:tc>
          <w:tcPr>
            <w:tcW w:w="7796" w:type="dxa"/>
          </w:tcPr>
          <w:p w:rsidR="00797E8B" w:rsidRPr="000C37EC" w:rsidRDefault="00B9148B" w:rsidP="006C7FF5">
            <w:pPr>
              <w:spacing w:after="120"/>
              <w:rPr>
                <w:rFonts w:ascii="Times New Roman" w:hAnsi="Times New Roman" w:cs="Times New Roman"/>
                <w:sz w:val="24"/>
                <w:szCs w:val="24"/>
              </w:rPr>
            </w:pPr>
            <w:r w:rsidRPr="00B9148B">
              <w:rPr>
                <w:rFonts w:ascii="Times New Roman" w:hAnsi="Times New Roman" w:cs="Times New Roman"/>
                <w:sz w:val="24"/>
                <w:szCs w:val="24"/>
              </w:rPr>
              <w:t>Valsts prezidenta kancelejas ekonomikas, uzņēmējdarbības un nodarbinātības konsultante</w:t>
            </w:r>
          </w:p>
        </w:tc>
      </w:tr>
      <w:tr w:rsidR="00797E8B" w:rsidTr="00B64340">
        <w:tc>
          <w:tcPr>
            <w:tcW w:w="2518" w:type="dxa"/>
          </w:tcPr>
          <w:p w:rsidR="00797E8B" w:rsidRDefault="00797E8B" w:rsidP="00E11338">
            <w:pPr>
              <w:spacing w:after="120"/>
              <w:rPr>
                <w:rFonts w:ascii="Times New Roman" w:hAnsi="Times New Roman" w:cs="Times New Roman"/>
                <w:sz w:val="24"/>
                <w:szCs w:val="24"/>
              </w:rPr>
            </w:pPr>
            <w:r w:rsidRPr="00797E8B">
              <w:rPr>
                <w:rFonts w:ascii="Times New Roman" w:hAnsi="Times New Roman" w:cs="Times New Roman"/>
                <w:sz w:val="24"/>
                <w:szCs w:val="24"/>
              </w:rPr>
              <w:t>Marta Zumberga</w:t>
            </w:r>
          </w:p>
        </w:tc>
        <w:tc>
          <w:tcPr>
            <w:tcW w:w="7796" w:type="dxa"/>
          </w:tcPr>
          <w:p w:rsidR="00797E8B" w:rsidRPr="000C37EC" w:rsidRDefault="00797E8B" w:rsidP="00DD12F6">
            <w:pPr>
              <w:spacing w:after="120"/>
              <w:rPr>
                <w:rFonts w:ascii="Times New Roman" w:hAnsi="Times New Roman" w:cs="Times New Roman"/>
                <w:sz w:val="24"/>
                <w:szCs w:val="24"/>
              </w:rPr>
            </w:pPr>
            <w:r>
              <w:rPr>
                <w:rFonts w:ascii="Times New Roman" w:hAnsi="Times New Roman" w:cs="Times New Roman"/>
                <w:sz w:val="24"/>
                <w:szCs w:val="24"/>
              </w:rPr>
              <w:t>Ārējās ekonomiskās politikas koordinācijas padomes sekretariāta pārstāve</w:t>
            </w:r>
          </w:p>
        </w:tc>
      </w:tr>
    </w:tbl>
    <w:p w:rsidR="00B55C86" w:rsidRDefault="00B55C86" w:rsidP="00E11338">
      <w:pPr>
        <w:spacing w:after="120"/>
        <w:rPr>
          <w:rFonts w:ascii="Times New Roman" w:hAnsi="Times New Roman" w:cs="Times New Roman"/>
          <w:b/>
          <w:sz w:val="24"/>
          <w:szCs w:val="24"/>
        </w:rPr>
      </w:pPr>
    </w:p>
    <w:p w:rsidR="00B9148B" w:rsidRDefault="00B9148B" w:rsidP="00E11338">
      <w:pPr>
        <w:spacing w:after="120"/>
        <w:rPr>
          <w:rFonts w:ascii="Times New Roman" w:hAnsi="Times New Roman" w:cs="Times New Roman"/>
          <w:b/>
          <w:sz w:val="24"/>
          <w:szCs w:val="24"/>
        </w:rPr>
      </w:pPr>
    </w:p>
    <w:p w:rsidR="00E11338" w:rsidRPr="00B9148B" w:rsidRDefault="00E11338" w:rsidP="00E11338">
      <w:pPr>
        <w:spacing w:after="120"/>
        <w:rPr>
          <w:rFonts w:ascii="Times New Roman Bold" w:hAnsi="Times New Roman Bold" w:cs="Times New Roman"/>
          <w:b/>
          <w:smallCaps/>
          <w:sz w:val="24"/>
          <w:szCs w:val="26"/>
          <w:u w:val="single"/>
        </w:rPr>
      </w:pPr>
      <w:r w:rsidRPr="00B9148B">
        <w:rPr>
          <w:rFonts w:ascii="Times New Roman Bold" w:hAnsi="Times New Roman Bold" w:cs="Times New Roman"/>
          <w:b/>
          <w:smallCaps/>
          <w:sz w:val="24"/>
          <w:szCs w:val="26"/>
          <w:u w:val="single"/>
        </w:rPr>
        <w:t>Uzaicinātās personas:</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13"/>
      </w:tblGrid>
      <w:tr w:rsidR="007607D5" w:rsidRPr="00E93BD4" w:rsidTr="00B64340">
        <w:tc>
          <w:tcPr>
            <w:tcW w:w="2660" w:type="dxa"/>
          </w:tcPr>
          <w:p w:rsidR="007607D5" w:rsidRPr="00B64340" w:rsidRDefault="00B9148B" w:rsidP="008146D0">
            <w:pPr>
              <w:spacing w:after="120"/>
              <w:rPr>
                <w:rFonts w:ascii="Times New Roman" w:hAnsi="Times New Roman" w:cs="Times New Roman"/>
                <w:sz w:val="24"/>
                <w:szCs w:val="24"/>
              </w:rPr>
            </w:pPr>
            <w:r>
              <w:rPr>
                <w:rFonts w:ascii="Times New Roman" w:hAnsi="Times New Roman" w:cs="Times New Roman"/>
                <w:sz w:val="24"/>
                <w:szCs w:val="24"/>
              </w:rPr>
              <w:t>Līga Bergmane</w:t>
            </w:r>
          </w:p>
        </w:tc>
        <w:tc>
          <w:tcPr>
            <w:tcW w:w="7513" w:type="dxa"/>
          </w:tcPr>
          <w:p w:rsidR="007607D5" w:rsidRPr="00E93BD4" w:rsidRDefault="00B9148B" w:rsidP="00B64340">
            <w:pPr>
              <w:spacing w:after="120"/>
              <w:ind w:left="-108"/>
              <w:rPr>
                <w:rFonts w:ascii="Times New Roman" w:hAnsi="Times New Roman" w:cs="Times New Roman"/>
                <w:sz w:val="24"/>
                <w:szCs w:val="24"/>
              </w:rPr>
            </w:pPr>
            <w:r w:rsidRPr="00B9148B">
              <w:rPr>
                <w:rFonts w:ascii="Times New Roman" w:hAnsi="Times New Roman" w:cs="Times New Roman"/>
                <w:sz w:val="24"/>
                <w:szCs w:val="24"/>
              </w:rPr>
              <w:t>Ārlietu ministrijas Konsulārā departamenta direktore-vēstniece</w:t>
            </w:r>
          </w:p>
        </w:tc>
      </w:tr>
      <w:tr w:rsidR="007607D5" w:rsidRPr="00E93BD4" w:rsidTr="00B64340">
        <w:tc>
          <w:tcPr>
            <w:tcW w:w="2660" w:type="dxa"/>
          </w:tcPr>
          <w:p w:rsidR="007607D5" w:rsidRPr="00B64340" w:rsidRDefault="00B9148B" w:rsidP="007764BF">
            <w:pPr>
              <w:spacing w:after="120"/>
              <w:rPr>
                <w:rFonts w:ascii="Times New Roman" w:hAnsi="Times New Roman" w:cs="Times New Roman"/>
                <w:sz w:val="24"/>
                <w:szCs w:val="24"/>
              </w:rPr>
            </w:pPr>
            <w:r w:rsidRPr="00B9148B">
              <w:rPr>
                <w:rFonts w:ascii="Times New Roman" w:hAnsi="Times New Roman" w:cs="Times New Roman"/>
                <w:sz w:val="24"/>
                <w:szCs w:val="24"/>
              </w:rPr>
              <w:t xml:space="preserve">Inga </w:t>
            </w:r>
            <w:proofErr w:type="spellStart"/>
            <w:r w:rsidRPr="00B9148B">
              <w:rPr>
                <w:rFonts w:ascii="Times New Roman" w:hAnsi="Times New Roman" w:cs="Times New Roman"/>
                <w:sz w:val="24"/>
                <w:szCs w:val="24"/>
              </w:rPr>
              <w:t>Skrūzmane</w:t>
            </w:r>
            <w:proofErr w:type="spellEnd"/>
          </w:p>
        </w:tc>
        <w:tc>
          <w:tcPr>
            <w:tcW w:w="7513" w:type="dxa"/>
          </w:tcPr>
          <w:p w:rsidR="007607D5" w:rsidRPr="00B9148B" w:rsidRDefault="00B9148B" w:rsidP="00B9148B">
            <w:pPr>
              <w:spacing w:after="120"/>
              <w:ind w:left="-108"/>
              <w:rPr>
                <w:rFonts w:ascii="Times New Roman" w:hAnsi="Times New Roman" w:cs="Times New Roman"/>
                <w:sz w:val="24"/>
                <w:szCs w:val="24"/>
              </w:rPr>
            </w:pPr>
            <w:r w:rsidRPr="00B9148B">
              <w:rPr>
                <w:rFonts w:ascii="Times New Roman" w:hAnsi="Times New Roman" w:cs="Times New Roman"/>
                <w:sz w:val="24"/>
                <w:szCs w:val="24"/>
              </w:rPr>
              <w:t>Ārlietu ministrijas Šengenas nodaļas vadītāja</w:t>
            </w:r>
          </w:p>
        </w:tc>
      </w:tr>
      <w:tr w:rsidR="00797E8B" w:rsidRPr="00E93BD4" w:rsidTr="00B64340">
        <w:tc>
          <w:tcPr>
            <w:tcW w:w="2660" w:type="dxa"/>
          </w:tcPr>
          <w:p w:rsidR="00797E8B" w:rsidRPr="00B64340" w:rsidRDefault="00B9148B" w:rsidP="007764BF">
            <w:pPr>
              <w:spacing w:after="120"/>
              <w:rPr>
                <w:rFonts w:ascii="Times New Roman" w:hAnsi="Times New Roman" w:cs="Times New Roman"/>
                <w:sz w:val="24"/>
                <w:szCs w:val="24"/>
              </w:rPr>
            </w:pPr>
            <w:r w:rsidRPr="00B9148B">
              <w:rPr>
                <w:rFonts w:ascii="Times New Roman" w:hAnsi="Times New Roman" w:cs="Times New Roman"/>
                <w:sz w:val="24"/>
                <w:szCs w:val="24"/>
              </w:rPr>
              <w:t xml:space="preserve">Dina </w:t>
            </w:r>
            <w:proofErr w:type="spellStart"/>
            <w:r w:rsidRPr="00B9148B">
              <w:rPr>
                <w:rFonts w:ascii="Times New Roman" w:hAnsi="Times New Roman" w:cs="Times New Roman"/>
                <w:sz w:val="24"/>
                <w:szCs w:val="24"/>
              </w:rPr>
              <w:t>Pujate</w:t>
            </w:r>
            <w:proofErr w:type="spellEnd"/>
          </w:p>
        </w:tc>
        <w:tc>
          <w:tcPr>
            <w:tcW w:w="7513" w:type="dxa"/>
          </w:tcPr>
          <w:p w:rsidR="00797E8B" w:rsidRDefault="00B9148B" w:rsidP="00B64340">
            <w:pPr>
              <w:spacing w:after="120"/>
              <w:ind w:left="-108"/>
              <w:rPr>
                <w:rFonts w:ascii="Times New Roman" w:hAnsi="Times New Roman" w:cs="Times New Roman"/>
                <w:sz w:val="24"/>
                <w:szCs w:val="24"/>
              </w:rPr>
            </w:pPr>
            <w:r w:rsidRPr="00B9148B">
              <w:rPr>
                <w:rFonts w:ascii="Times New Roman" w:hAnsi="Times New Roman" w:cs="Times New Roman"/>
                <w:sz w:val="24"/>
                <w:szCs w:val="24"/>
              </w:rPr>
              <w:t>Latvijas Investīciju un attīstības aģentūras Ārējās tirdzniecības veicināšanas departamenta Biznesa informācijas nodaļas vadītāja</w:t>
            </w:r>
          </w:p>
        </w:tc>
      </w:tr>
    </w:tbl>
    <w:p w:rsidR="00E11338" w:rsidRDefault="00E11338" w:rsidP="00E11338">
      <w:pPr>
        <w:spacing w:after="120"/>
        <w:rPr>
          <w:rFonts w:ascii="Times New Roman" w:hAnsi="Times New Roman" w:cs="Times New Roman"/>
          <w:sz w:val="26"/>
          <w:szCs w:val="26"/>
        </w:rPr>
      </w:pPr>
    </w:p>
    <w:p w:rsidR="00727787" w:rsidRDefault="00727787">
      <w:pPr>
        <w:rPr>
          <w:rFonts w:ascii="Times New Roman" w:hAnsi="Times New Roman" w:cs="Times New Roman"/>
          <w:sz w:val="26"/>
          <w:szCs w:val="26"/>
        </w:rPr>
      </w:pPr>
      <w:r>
        <w:rPr>
          <w:rFonts w:ascii="Times New Roman" w:hAnsi="Times New Roman" w:cs="Times New Roman"/>
          <w:sz w:val="26"/>
          <w:szCs w:val="26"/>
        </w:rPr>
        <w:br w:type="page"/>
      </w:r>
    </w:p>
    <w:p w:rsidR="00F576A0" w:rsidRPr="00B9148B" w:rsidRDefault="00931AFA" w:rsidP="00433008">
      <w:pPr>
        <w:spacing w:after="120"/>
        <w:jc w:val="center"/>
        <w:rPr>
          <w:rFonts w:ascii="Times New Roman Bold" w:hAnsi="Times New Roman Bold" w:cs="Times New Roman"/>
          <w:b/>
          <w:smallCaps/>
          <w:sz w:val="26"/>
          <w:szCs w:val="26"/>
        </w:rPr>
      </w:pPr>
      <w:r w:rsidRPr="00B9148B">
        <w:rPr>
          <w:rFonts w:ascii="Times New Roman Bold" w:hAnsi="Times New Roman Bold" w:cs="Times New Roman"/>
          <w:b/>
          <w:smallCaps/>
          <w:sz w:val="26"/>
          <w:szCs w:val="26"/>
        </w:rPr>
        <w:lastRenderedPageBreak/>
        <w:t>Darba kārtība</w:t>
      </w:r>
    </w:p>
    <w:p w:rsidR="00B9148B" w:rsidRPr="00B9148B" w:rsidRDefault="00B9148B" w:rsidP="00B9148B">
      <w:pPr>
        <w:numPr>
          <w:ilvl w:val="0"/>
          <w:numId w:val="18"/>
        </w:numPr>
        <w:spacing w:after="120"/>
        <w:ind w:left="284" w:hanging="284"/>
        <w:jc w:val="both"/>
        <w:rPr>
          <w:rFonts w:ascii="Times New Roman" w:hAnsi="Times New Roman"/>
          <w:bCs/>
          <w:sz w:val="24"/>
          <w:szCs w:val="24"/>
        </w:rPr>
      </w:pPr>
      <w:r w:rsidRPr="00B9148B">
        <w:rPr>
          <w:rFonts w:ascii="Times New Roman" w:hAnsi="Times New Roman"/>
          <w:bCs/>
          <w:sz w:val="24"/>
          <w:szCs w:val="24"/>
        </w:rPr>
        <w:t xml:space="preserve">Ziņojums par paveikto ekspertu darba grupā. </w:t>
      </w:r>
    </w:p>
    <w:p w:rsidR="00B9148B" w:rsidRPr="00B9148B" w:rsidRDefault="00B9148B" w:rsidP="00B9148B">
      <w:pPr>
        <w:spacing w:after="120"/>
        <w:ind w:left="284"/>
        <w:jc w:val="both"/>
        <w:rPr>
          <w:rFonts w:ascii="Times New Roman" w:hAnsi="Times New Roman"/>
          <w:bCs/>
          <w:sz w:val="24"/>
          <w:szCs w:val="24"/>
        </w:rPr>
      </w:pPr>
      <w:r w:rsidRPr="00B9148B">
        <w:rPr>
          <w:rFonts w:ascii="Times New Roman" w:hAnsi="Times New Roman"/>
          <w:bCs/>
          <w:i/>
          <w:sz w:val="24"/>
          <w:szCs w:val="24"/>
        </w:rPr>
        <w:t>Ziņo: Ārlietu ministrijas Ārējo ekonomisko sakaru veicināšanas nodaļas vadītājs Rūdolfs Brēmanis.</w:t>
      </w:r>
    </w:p>
    <w:p w:rsidR="00B9148B" w:rsidRPr="00B9148B" w:rsidRDefault="00B9148B" w:rsidP="00B9148B">
      <w:pPr>
        <w:numPr>
          <w:ilvl w:val="0"/>
          <w:numId w:val="18"/>
        </w:numPr>
        <w:spacing w:after="120"/>
        <w:ind w:left="284" w:hanging="284"/>
        <w:jc w:val="both"/>
        <w:rPr>
          <w:rFonts w:ascii="Times New Roman" w:hAnsi="Times New Roman"/>
          <w:bCs/>
          <w:sz w:val="24"/>
          <w:szCs w:val="24"/>
        </w:rPr>
      </w:pPr>
      <w:r w:rsidRPr="00B9148B">
        <w:rPr>
          <w:rFonts w:ascii="Times New Roman" w:hAnsi="Times New Roman"/>
          <w:sz w:val="24"/>
        </w:rPr>
        <w:t>Ekspertu grupas priekšlikumi par integrētas interneta informācijas sistēmas izveidošanu un ieviešanu un</w:t>
      </w:r>
      <w:r w:rsidRPr="00B9148B">
        <w:rPr>
          <w:rFonts w:ascii="Times New Roman" w:hAnsi="Times New Roman"/>
          <w:sz w:val="20"/>
        </w:rPr>
        <w:t xml:space="preserve"> </w:t>
      </w:r>
      <w:r w:rsidRPr="00B9148B">
        <w:rPr>
          <w:rFonts w:ascii="Times New Roman" w:hAnsi="Times New Roman"/>
          <w:sz w:val="24"/>
        </w:rPr>
        <w:t>par vienotas datu bāzes izveidi par Latvijas preču un pakalpojumu eksportētāju prioritārajiem mērķa tirgiem.</w:t>
      </w:r>
    </w:p>
    <w:p w:rsidR="00B9148B" w:rsidRPr="00B9148B" w:rsidRDefault="00B9148B" w:rsidP="00B9148B">
      <w:pPr>
        <w:spacing w:after="120"/>
        <w:ind w:left="284"/>
        <w:jc w:val="both"/>
        <w:rPr>
          <w:rFonts w:ascii="Times New Roman" w:hAnsi="Times New Roman"/>
          <w:bCs/>
          <w:sz w:val="24"/>
          <w:szCs w:val="24"/>
        </w:rPr>
      </w:pPr>
      <w:r w:rsidRPr="00B9148B">
        <w:rPr>
          <w:rFonts w:ascii="Times New Roman" w:hAnsi="Times New Roman"/>
          <w:bCs/>
          <w:i/>
          <w:sz w:val="24"/>
          <w:szCs w:val="24"/>
        </w:rPr>
        <w:t>Ziņo: Ārlietu ministrijas Ārējo ekonomisko sakaru veicināšanas nodaļas vadītājs Rūdolfs Brēmanis.</w:t>
      </w:r>
    </w:p>
    <w:p w:rsidR="00B9148B" w:rsidRPr="00B9148B" w:rsidRDefault="00B9148B" w:rsidP="00B9148B">
      <w:pPr>
        <w:numPr>
          <w:ilvl w:val="0"/>
          <w:numId w:val="18"/>
        </w:numPr>
        <w:spacing w:after="120"/>
        <w:ind w:left="284" w:hanging="284"/>
        <w:jc w:val="both"/>
        <w:rPr>
          <w:rFonts w:ascii="Times New Roman" w:hAnsi="Times New Roman"/>
          <w:sz w:val="24"/>
        </w:rPr>
      </w:pPr>
      <w:r w:rsidRPr="00B9148B">
        <w:rPr>
          <w:rFonts w:ascii="Times New Roman" w:hAnsi="Times New Roman"/>
          <w:sz w:val="24"/>
        </w:rPr>
        <w:t>Šengenas vīzu piemērošanas nosacījumi Latvijā.</w:t>
      </w:r>
    </w:p>
    <w:p w:rsidR="00B9148B" w:rsidRPr="00B9148B" w:rsidRDefault="00B9148B" w:rsidP="00B9148B">
      <w:pPr>
        <w:pStyle w:val="NormalWeb"/>
        <w:spacing w:before="0" w:after="120"/>
        <w:ind w:left="284"/>
        <w:jc w:val="both"/>
        <w:rPr>
          <w:rFonts w:ascii="Times New Roman" w:eastAsiaTheme="minorHAnsi" w:hAnsi="Times New Roman" w:cstheme="minorBidi"/>
          <w:bCs/>
          <w:i/>
          <w:color w:val="auto"/>
          <w:sz w:val="24"/>
          <w:szCs w:val="24"/>
          <w:lang w:eastAsia="en-US"/>
        </w:rPr>
      </w:pPr>
      <w:r w:rsidRPr="00B9148B">
        <w:rPr>
          <w:rFonts w:ascii="Times New Roman" w:eastAsiaTheme="minorHAnsi" w:hAnsi="Times New Roman" w:cstheme="minorBidi"/>
          <w:bCs/>
          <w:i/>
          <w:color w:val="auto"/>
          <w:sz w:val="24"/>
          <w:szCs w:val="24"/>
          <w:lang w:eastAsia="en-US"/>
        </w:rPr>
        <w:t>Ziņo: Ekonomikas ministrijas Ārējo ekonomisko attiecību nodaļas vadītāja Dace Klinsone un Ārlietu ministrijas Konsulārā departamenta direktore-vēstniece Līga Bergmane</w:t>
      </w:r>
    </w:p>
    <w:p w:rsidR="00B9148B" w:rsidRPr="00B9148B" w:rsidRDefault="00B9148B" w:rsidP="00B9148B">
      <w:pPr>
        <w:numPr>
          <w:ilvl w:val="0"/>
          <w:numId w:val="18"/>
        </w:numPr>
        <w:spacing w:after="120"/>
        <w:ind w:left="284" w:hanging="284"/>
        <w:jc w:val="both"/>
        <w:rPr>
          <w:rFonts w:ascii="Times New Roman" w:hAnsi="Times New Roman"/>
          <w:bCs/>
          <w:sz w:val="24"/>
          <w:szCs w:val="24"/>
        </w:rPr>
      </w:pPr>
      <w:r w:rsidRPr="00B9148B">
        <w:rPr>
          <w:rFonts w:ascii="Times New Roman" w:hAnsi="Times New Roman"/>
          <w:bCs/>
          <w:sz w:val="24"/>
          <w:szCs w:val="24"/>
        </w:rPr>
        <w:t xml:space="preserve">Par Latvijas diplomātisko un konsulāro pārstāvniecību tīkla plānošanu un par Latvijas goda konsulu tīklu Krievijā. </w:t>
      </w:r>
    </w:p>
    <w:p w:rsidR="00B9148B" w:rsidRPr="00B9148B" w:rsidRDefault="00B9148B" w:rsidP="00B9148B">
      <w:pPr>
        <w:numPr>
          <w:ilvl w:val="0"/>
          <w:numId w:val="18"/>
        </w:numPr>
        <w:spacing w:after="120"/>
        <w:ind w:left="284" w:hanging="284"/>
        <w:jc w:val="both"/>
        <w:rPr>
          <w:rFonts w:ascii="Times New Roman" w:hAnsi="Times New Roman"/>
          <w:bCs/>
          <w:sz w:val="24"/>
          <w:szCs w:val="24"/>
        </w:rPr>
      </w:pPr>
      <w:r w:rsidRPr="00B9148B">
        <w:rPr>
          <w:rFonts w:ascii="Times New Roman" w:hAnsi="Times New Roman"/>
          <w:bCs/>
          <w:sz w:val="24"/>
          <w:szCs w:val="24"/>
        </w:rPr>
        <w:t xml:space="preserve">Ārlietu ministrijas ziņojums par Latvijas interesēm OECD. </w:t>
      </w:r>
    </w:p>
    <w:p w:rsidR="00B9148B" w:rsidRPr="00B9148B" w:rsidRDefault="00B9148B" w:rsidP="00B9148B">
      <w:pPr>
        <w:numPr>
          <w:ilvl w:val="0"/>
          <w:numId w:val="18"/>
        </w:numPr>
        <w:spacing w:after="120"/>
        <w:ind w:left="284" w:hanging="284"/>
        <w:jc w:val="both"/>
        <w:rPr>
          <w:rFonts w:ascii="Times New Roman" w:hAnsi="Times New Roman"/>
          <w:bCs/>
          <w:sz w:val="24"/>
          <w:szCs w:val="24"/>
        </w:rPr>
      </w:pPr>
      <w:r w:rsidRPr="00B9148B">
        <w:rPr>
          <w:rFonts w:ascii="Times New Roman" w:hAnsi="Times New Roman"/>
          <w:bCs/>
          <w:sz w:val="24"/>
          <w:szCs w:val="24"/>
        </w:rPr>
        <w:t>Nākamajā sēdē izskatāmie jautājumi.</w:t>
      </w:r>
    </w:p>
    <w:p w:rsidR="00F90075" w:rsidRDefault="00F90075">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9639"/>
      </w:tblGrid>
      <w:tr w:rsidR="00912832" w:rsidRPr="00912832" w:rsidTr="002F38BA">
        <w:tc>
          <w:tcPr>
            <w:tcW w:w="9639" w:type="dxa"/>
          </w:tcPr>
          <w:p w:rsidR="00912832" w:rsidRDefault="00D36E64" w:rsidP="00B9148B">
            <w:pPr>
              <w:pStyle w:val="NormalWeb"/>
              <w:spacing w:before="0" w:after="120" w:line="276" w:lineRule="auto"/>
              <w:jc w:val="center"/>
              <w:rPr>
                <w:rFonts w:ascii="Times New Roman" w:hAnsi="Times New Roman"/>
                <w:b/>
                <w:sz w:val="26"/>
                <w:szCs w:val="26"/>
              </w:rPr>
            </w:pPr>
            <w:r w:rsidRPr="00CE4267">
              <w:rPr>
                <w:rFonts w:ascii="Times New Roman" w:hAnsi="Times New Roman"/>
                <w:b/>
                <w:sz w:val="26"/>
                <w:szCs w:val="26"/>
              </w:rPr>
              <w:lastRenderedPageBreak/>
              <w:t xml:space="preserve">1. </w:t>
            </w:r>
            <w:r w:rsidR="00B9148B" w:rsidRPr="00B9148B">
              <w:rPr>
                <w:rFonts w:ascii="Times New Roman" w:hAnsi="Times New Roman"/>
                <w:b/>
                <w:sz w:val="26"/>
                <w:szCs w:val="26"/>
              </w:rPr>
              <w:t>Ziņojums par paveikto ekspertu darba grupā.</w:t>
            </w:r>
          </w:p>
          <w:p w:rsidR="00B9148B" w:rsidRPr="00B9148B" w:rsidRDefault="00727787" w:rsidP="00B9148B">
            <w:pPr>
              <w:spacing w:after="120"/>
              <w:ind w:left="284"/>
              <w:jc w:val="center"/>
              <w:rPr>
                <w:rFonts w:ascii="Times New Roman" w:eastAsia="Times New Roman" w:hAnsi="Times New Roman" w:cs="Times New Roman"/>
                <w:b/>
                <w:color w:val="000000"/>
                <w:sz w:val="26"/>
                <w:szCs w:val="26"/>
                <w:lang w:eastAsia="lv-LV"/>
              </w:rPr>
            </w:pPr>
            <w:r>
              <w:rPr>
                <w:rFonts w:ascii="Times New Roman" w:eastAsia="Times New Roman" w:hAnsi="Times New Roman" w:cs="Times New Roman"/>
                <w:b/>
                <w:color w:val="000000"/>
                <w:sz w:val="26"/>
                <w:szCs w:val="26"/>
                <w:lang w:eastAsia="lv-LV"/>
              </w:rPr>
              <w:t xml:space="preserve">4. </w:t>
            </w:r>
            <w:r w:rsidR="00B9148B" w:rsidRPr="00B9148B">
              <w:rPr>
                <w:rFonts w:ascii="Times New Roman" w:eastAsia="Times New Roman" w:hAnsi="Times New Roman" w:cs="Times New Roman"/>
                <w:b/>
                <w:color w:val="000000"/>
                <w:sz w:val="26"/>
                <w:szCs w:val="26"/>
                <w:lang w:eastAsia="lv-LV"/>
              </w:rPr>
              <w:t>Par Latvijas diplomātisko un konsulāro pārstāvniecību tīkla plānošanu un par Latvijas goda konsulu tīklu Krievijā.</w:t>
            </w:r>
          </w:p>
        </w:tc>
      </w:tr>
    </w:tbl>
    <w:p w:rsidR="00912832" w:rsidRPr="00F90075" w:rsidRDefault="002F38BA" w:rsidP="002F38BA">
      <w:pPr>
        <w:spacing w:after="0"/>
        <w:jc w:val="center"/>
        <w:rPr>
          <w:rFonts w:ascii="Times New Roman" w:hAnsi="Times New Roman" w:cs="Times New Roman"/>
          <w:sz w:val="24"/>
          <w:szCs w:val="26"/>
        </w:rPr>
      </w:pPr>
      <w:r w:rsidRPr="00F90075">
        <w:rPr>
          <w:rFonts w:ascii="Times New Roman" w:hAnsi="Times New Roman" w:cs="Times New Roman"/>
          <w:sz w:val="24"/>
          <w:szCs w:val="26"/>
        </w:rPr>
        <w:t>(</w:t>
      </w:r>
      <w:r w:rsidR="00AD11DA">
        <w:rPr>
          <w:rFonts w:ascii="Times New Roman" w:hAnsi="Times New Roman" w:cs="Times New Roman"/>
          <w:sz w:val="24"/>
          <w:szCs w:val="26"/>
        </w:rPr>
        <w:t xml:space="preserve">R.Brēmanis, N.Bergs, E.Rinkēvičs, D.Pavļuts, A.Ozols, </w:t>
      </w:r>
      <w:proofErr w:type="spellStart"/>
      <w:r w:rsidR="00AD11DA">
        <w:rPr>
          <w:rFonts w:ascii="Times New Roman" w:hAnsi="Times New Roman" w:cs="Times New Roman"/>
          <w:sz w:val="24"/>
          <w:szCs w:val="26"/>
        </w:rPr>
        <w:t>B.Sējāne</w:t>
      </w:r>
      <w:proofErr w:type="spellEnd"/>
      <w:r w:rsidR="00AD11DA">
        <w:rPr>
          <w:rFonts w:ascii="Times New Roman" w:hAnsi="Times New Roman" w:cs="Times New Roman"/>
          <w:sz w:val="24"/>
          <w:szCs w:val="26"/>
        </w:rPr>
        <w:t xml:space="preserve">, </w:t>
      </w:r>
      <w:proofErr w:type="spellStart"/>
      <w:r w:rsidR="00AD11DA">
        <w:rPr>
          <w:rFonts w:ascii="Times New Roman" w:hAnsi="Times New Roman" w:cs="Times New Roman"/>
          <w:sz w:val="24"/>
          <w:szCs w:val="26"/>
        </w:rPr>
        <w:t>A.Maldups</w:t>
      </w:r>
      <w:proofErr w:type="spellEnd"/>
      <w:r w:rsidRPr="00F90075">
        <w:rPr>
          <w:rFonts w:ascii="Times New Roman" w:hAnsi="Times New Roman" w:cs="Times New Roman"/>
          <w:sz w:val="24"/>
          <w:szCs w:val="26"/>
        </w:rPr>
        <w:t>)</w:t>
      </w:r>
    </w:p>
    <w:p w:rsidR="002F38BA" w:rsidRDefault="002F38BA" w:rsidP="00E11338">
      <w:pPr>
        <w:spacing w:after="0"/>
        <w:rPr>
          <w:rFonts w:ascii="Times New Roman" w:hAnsi="Times New Roman" w:cs="Times New Roman"/>
          <w:sz w:val="24"/>
          <w:szCs w:val="24"/>
        </w:rPr>
      </w:pPr>
    </w:p>
    <w:p w:rsidR="00E24348" w:rsidRPr="00C0242C" w:rsidRDefault="00E24348" w:rsidP="00727787">
      <w:pPr>
        <w:spacing w:after="0"/>
        <w:jc w:val="both"/>
        <w:rPr>
          <w:rFonts w:ascii="Times New Roman" w:hAnsi="Times New Roman" w:cs="Times New Roman"/>
          <w:sz w:val="24"/>
          <w:szCs w:val="24"/>
        </w:rPr>
      </w:pPr>
    </w:p>
    <w:p w:rsidR="00E24348" w:rsidRPr="00375A97" w:rsidRDefault="00E24348" w:rsidP="00E24348">
      <w:pPr>
        <w:spacing w:after="120"/>
        <w:jc w:val="both"/>
        <w:rPr>
          <w:rFonts w:ascii="Times New Roman" w:hAnsi="Times New Roman" w:cs="Times New Roman"/>
          <w:b/>
          <w:sz w:val="24"/>
          <w:szCs w:val="24"/>
        </w:rPr>
      </w:pPr>
      <w:r w:rsidRPr="00375A97">
        <w:rPr>
          <w:rFonts w:ascii="Times New Roman" w:hAnsi="Times New Roman" w:cs="Times New Roman"/>
          <w:b/>
          <w:sz w:val="24"/>
          <w:szCs w:val="24"/>
        </w:rPr>
        <w:t>Nolemj:</w:t>
      </w:r>
    </w:p>
    <w:p w:rsidR="00E24348" w:rsidRPr="00C0242C" w:rsidRDefault="00E24348"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sidRPr="00C0242C">
        <w:rPr>
          <w:rFonts w:ascii="Times New Roman" w:hAnsi="Times New Roman" w:cs="Times New Roman"/>
          <w:sz w:val="24"/>
          <w:szCs w:val="24"/>
        </w:rPr>
        <w:t xml:space="preserve">Pieņemt zināšanai Ārlietu ministrijas </w:t>
      </w:r>
      <w:r w:rsidR="00661583">
        <w:rPr>
          <w:rFonts w:ascii="Times New Roman" w:hAnsi="Times New Roman" w:cs="Times New Roman"/>
          <w:sz w:val="24"/>
          <w:szCs w:val="24"/>
        </w:rPr>
        <w:t xml:space="preserve">ziņojumu par </w:t>
      </w:r>
      <w:r w:rsidR="00661583" w:rsidRPr="00661583">
        <w:rPr>
          <w:rFonts w:ascii="Times New Roman" w:hAnsi="Times New Roman" w:cs="Times New Roman"/>
          <w:sz w:val="24"/>
          <w:szCs w:val="24"/>
        </w:rPr>
        <w:t>Latvijas diplomātisko un konsulāro pārstāvniecību tīkla plānošanu un par Latvijas goda konsulu tīklu Krievijā.</w:t>
      </w:r>
    </w:p>
    <w:p w:rsidR="00661583" w:rsidRDefault="00661583"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Pieņemt zināšanai ekspertu grupas ziņojumu par paveikto ekspertu darba grupā. </w:t>
      </w:r>
    </w:p>
    <w:p w:rsidR="00E24348" w:rsidRPr="00C0242C" w:rsidRDefault="00661583"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Nolemj veidot augstu valsts amatpersonu ekonomiska rakstura vizīšu kalendāru 2013.gadam </w:t>
      </w:r>
      <w:r w:rsidRPr="00AD11DA">
        <w:rPr>
          <w:rFonts w:ascii="Times New Roman" w:hAnsi="Times New Roman" w:cs="Times New Roman"/>
          <w:i/>
          <w:sz w:val="24"/>
          <w:szCs w:val="24"/>
        </w:rPr>
        <w:t>html</w:t>
      </w:r>
      <w:r w:rsidRPr="0060331B">
        <w:rPr>
          <w:rFonts w:ascii="Times New Roman" w:hAnsi="Times New Roman" w:cs="Times New Roman"/>
          <w:sz w:val="24"/>
          <w:szCs w:val="24"/>
        </w:rPr>
        <w:t xml:space="preserve"> versijā un izveidot iespēju interesentiem </w:t>
      </w:r>
      <w:r w:rsidRPr="00661583">
        <w:rPr>
          <w:rFonts w:ascii="Times New Roman" w:hAnsi="Times New Roman" w:cs="Times New Roman"/>
          <w:i/>
          <w:sz w:val="24"/>
          <w:szCs w:val="24"/>
        </w:rPr>
        <w:t>pieteikties</w:t>
      </w:r>
      <w:r w:rsidRPr="0060331B">
        <w:rPr>
          <w:rFonts w:ascii="Times New Roman" w:hAnsi="Times New Roman" w:cs="Times New Roman"/>
          <w:sz w:val="24"/>
          <w:szCs w:val="24"/>
        </w:rPr>
        <w:t xml:space="preserve"> uz izmaiņām kalendārā</w:t>
      </w:r>
      <w:r>
        <w:rPr>
          <w:rFonts w:ascii="Times New Roman" w:hAnsi="Times New Roman" w:cs="Times New Roman"/>
          <w:sz w:val="24"/>
          <w:szCs w:val="24"/>
        </w:rPr>
        <w:t xml:space="preserve">. </w:t>
      </w:r>
    </w:p>
    <w:p w:rsidR="00101B28" w:rsidRPr="00C0242C" w:rsidRDefault="00661583" w:rsidP="00E24348">
      <w:pPr>
        <w:pStyle w:val="ListParagraph"/>
        <w:numPr>
          <w:ilvl w:val="1"/>
          <w:numId w:val="8"/>
        </w:numPr>
        <w:spacing w:after="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Ekspertu grupai izstrādāt Latvijai ekonomiski prioritāro valstu sarakstu un nākamajā padomes sēdē ziņot par panākto progresu par priekšlikumu izstrādi indikatoru sistēmas izveidošanai un ieviešanai Latvijas Ārējo ekonomisko pārstāvniecību un Latvijas diplomātisko un konsulāro pārstāvniecību ekonomiskās darbības izvērtējumam.</w:t>
      </w:r>
    </w:p>
    <w:p w:rsidR="00F576A0" w:rsidRDefault="00F576A0" w:rsidP="00E11338">
      <w:pPr>
        <w:spacing w:after="0"/>
        <w:rPr>
          <w:rFonts w:ascii="Times New Roman" w:hAnsi="Times New Roman" w:cs="Times New Roman"/>
          <w:sz w:val="24"/>
          <w:szCs w:val="24"/>
        </w:rPr>
      </w:pPr>
    </w:p>
    <w:p w:rsidR="00CE4267" w:rsidRDefault="00CE4267" w:rsidP="00E11338">
      <w:pPr>
        <w:spacing w:after="0"/>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B22D8C" w:rsidRPr="00912832" w:rsidTr="00B22D8C">
        <w:tc>
          <w:tcPr>
            <w:tcW w:w="9781" w:type="dxa"/>
          </w:tcPr>
          <w:p w:rsidR="00B22D8C" w:rsidRPr="00F94B5F" w:rsidRDefault="00CE4267" w:rsidP="00F94B5F">
            <w:pPr>
              <w:spacing w:after="120"/>
              <w:jc w:val="center"/>
              <w:rPr>
                <w:rFonts w:ascii="Times New Roman" w:eastAsia="Times New Roman" w:hAnsi="Times New Roman" w:cs="Times New Roman"/>
                <w:b/>
                <w:color w:val="000000"/>
                <w:sz w:val="26"/>
                <w:szCs w:val="26"/>
                <w:lang w:eastAsia="lv-LV"/>
              </w:rPr>
            </w:pPr>
            <w:r w:rsidRPr="00CE4267">
              <w:rPr>
                <w:rFonts w:ascii="Times New Roman" w:hAnsi="Times New Roman"/>
                <w:b/>
                <w:sz w:val="26"/>
                <w:szCs w:val="26"/>
              </w:rPr>
              <w:t>2</w:t>
            </w:r>
            <w:r w:rsidRPr="00F94B5F">
              <w:rPr>
                <w:rFonts w:ascii="Times New Roman" w:eastAsia="Times New Roman" w:hAnsi="Times New Roman" w:cs="Times New Roman"/>
                <w:b/>
                <w:color w:val="000000"/>
                <w:sz w:val="26"/>
                <w:szCs w:val="26"/>
                <w:lang w:eastAsia="lv-LV"/>
              </w:rPr>
              <w:t xml:space="preserve">. </w:t>
            </w:r>
            <w:r w:rsidR="00F94B5F" w:rsidRPr="00F94B5F">
              <w:rPr>
                <w:rFonts w:ascii="Times New Roman" w:eastAsia="Times New Roman" w:hAnsi="Times New Roman" w:cs="Times New Roman"/>
                <w:b/>
                <w:color w:val="000000"/>
                <w:sz w:val="26"/>
                <w:szCs w:val="26"/>
                <w:lang w:eastAsia="lv-LV"/>
              </w:rPr>
              <w:t>Ekspertu grupas priekšlikumi par integrētas interneta informācijas sistēmas izveidošanu un ieviešanu un par vienotas datu bāzes izveidi par Latvijas preču un pakalpojumu eksportētāju prioritārajiem mērķa tirgiem.</w:t>
            </w:r>
          </w:p>
        </w:tc>
      </w:tr>
    </w:tbl>
    <w:p w:rsidR="00B22D8C" w:rsidRPr="00F90075" w:rsidRDefault="00B22D8C" w:rsidP="00B22D8C">
      <w:pPr>
        <w:spacing w:after="0"/>
        <w:jc w:val="center"/>
        <w:rPr>
          <w:rFonts w:ascii="Times New Roman" w:hAnsi="Times New Roman" w:cs="Times New Roman"/>
          <w:sz w:val="24"/>
          <w:szCs w:val="26"/>
        </w:rPr>
      </w:pPr>
      <w:r w:rsidRPr="00F90075">
        <w:rPr>
          <w:rFonts w:ascii="Times New Roman" w:hAnsi="Times New Roman" w:cs="Times New Roman"/>
          <w:sz w:val="24"/>
          <w:szCs w:val="26"/>
        </w:rPr>
        <w:t>(</w:t>
      </w:r>
      <w:r w:rsidR="00F94B5F">
        <w:rPr>
          <w:rFonts w:ascii="Times New Roman" w:hAnsi="Times New Roman" w:cs="Times New Roman"/>
          <w:sz w:val="24"/>
          <w:szCs w:val="26"/>
        </w:rPr>
        <w:t>R.Brēmanis, A.Ozols, E.Rinkēvičs</w:t>
      </w:r>
      <w:r w:rsidRPr="00F90075">
        <w:rPr>
          <w:rFonts w:ascii="Times New Roman" w:hAnsi="Times New Roman" w:cs="Times New Roman"/>
          <w:sz w:val="24"/>
          <w:szCs w:val="26"/>
        </w:rPr>
        <w:t>)</w:t>
      </w:r>
    </w:p>
    <w:p w:rsidR="00B22D8C" w:rsidRPr="00B22D8C" w:rsidRDefault="00B22D8C" w:rsidP="00D41C81">
      <w:pPr>
        <w:spacing w:after="0"/>
        <w:jc w:val="both"/>
        <w:rPr>
          <w:rFonts w:ascii="Times New Roman" w:hAnsi="Times New Roman" w:cs="Times New Roman"/>
          <w:sz w:val="24"/>
          <w:szCs w:val="24"/>
        </w:rPr>
      </w:pPr>
    </w:p>
    <w:p w:rsidR="003F1ECC" w:rsidRPr="00F94B5F" w:rsidRDefault="003F1ECC" w:rsidP="003F1ECC">
      <w:pPr>
        <w:spacing w:after="0"/>
        <w:rPr>
          <w:rFonts w:ascii="Times New Roman" w:hAnsi="Times New Roman" w:cs="Times New Roman"/>
          <w:sz w:val="24"/>
          <w:szCs w:val="24"/>
        </w:rPr>
      </w:pPr>
    </w:p>
    <w:p w:rsidR="003F1ECC" w:rsidRPr="003F1ECC" w:rsidRDefault="003F1ECC" w:rsidP="003F1ECC">
      <w:pPr>
        <w:spacing w:after="120"/>
        <w:rPr>
          <w:rFonts w:ascii="Times New Roman" w:hAnsi="Times New Roman" w:cs="Times New Roman"/>
          <w:b/>
          <w:sz w:val="24"/>
          <w:szCs w:val="24"/>
        </w:rPr>
      </w:pPr>
      <w:r w:rsidRPr="003F1ECC">
        <w:rPr>
          <w:rFonts w:ascii="Times New Roman" w:hAnsi="Times New Roman" w:cs="Times New Roman"/>
          <w:b/>
          <w:sz w:val="24"/>
          <w:szCs w:val="24"/>
        </w:rPr>
        <w:t>Nolemj:</w:t>
      </w:r>
    </w:p>
    <w:p w:rsidR="003F1ECC" w:rsidRDefault="009308FA" w:rsidP="003F1ECC">
      <w:pPr>
        <w:pStyle w:val="ListParagraph"/>
        <w:numPr>
          <w:ilvl w:val="1"/>
          <w:numId w:val="10"/>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Ekspertu grupai sadarbībā ar Latvijas Institūtu izstrādāt priekšlikumus un uzlabot Latvijas Institūta mājas lapas biznesa sadaļu, lai tā informētu ārvalstu uzņēmējus par Latvijas biznesa vidi, tautsaimniecības nozarēm, investīciju un eksporta iespējām un prezentēt mājas lapas biznesa sadaļu nākamajā padomes sēdē. </w:t>
      </w:r>
    </w:p>
    <w:p w:rsidR="003F1ECC" w:rsidRPr="00727787" w:rsidRDefault="003F1ECC" w:rsidP="00727787">
      <w:pPr>
        <w:spacing w:after="0"/>
        <w:jc w:val="both"/>
        <w:rPr>
          <w:rFonts w:ascii="Times New Roman" w:hAnsi="Times New Roman" w:cs="Times New Roman"/>
          <w:sz w:val="24"/>
          <w:szCs w:val="24"/>
        </w:rPr>
      </w:pPr>
    </w:p>
    <w:p w:rsidR="00785EC7" w:rsidRDefault="00785EC7" w:rsidP="00E11338">
      <w:pPr>
        <w:spacing w:after="0"/>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8A6F9D" w:rsidRPr="00912832" w:rsidTr="00C46320">
        <w:tc>
          <w:tcPr>
            <w:tcW w:w="9781" w:type="dxa"/>
          </w:tcPr>
          <w:p w:rsidR="008A6F9D" w:rsidRPr="0071772E" w:rsidRDefault="008A6F9D" w:rsidP="009308FA">
            <w:pPr>
              <w:spacing w:after="120"/>
              <w:jc w:val="center"/>
              <w:rPr>
                <w:rFonts w:ascii="Times New Roman" w:hAnsi="Times New Roman" w:cs="Times New Roman"/>
                <w:b/>
                <w:sz w:val="26"/>
                <w:szCs w:val="26"/>
              </w:rPr>
            </w:pPr>
            <w:r w:rsidRPr="0071772E">
              <w:rPr>
                <w:rFonts w:ascii="Times New Roman" w:hAnsi="Times New Roman" w:cs="Times New Roman"/>
                <w:b/>
                <w:sz w:val="26"/>
                <w:szCs w:val="26"/>
              </w:rPr>
              <w:t xml:space="preserve">3. </w:t>
            </w:r>
            <w:r w:rsidR="009308FA" w:rsidRPr="009308FA">
              <w:rPr>
                <w:rFonts w:ascii="Times New Roman" w:hAnsi="Times New Roman" w:cs="Times New Roman"/>
                <w:b/>
                <w:sz w:val="26"/>
                <w:szCs w:val="26"/>
              </w:rPr>
              <w:t>Šengenas vīzu piemērošanas nosacījumi Latvijā.</w:t>
            </w:r>
          </w:p>
        </w:tc>
      </w:tr>
    </w:tbl>
    <w:p w:rsidR="008A6F9D" w:rsidRPr="00F90075" w:rsidRDefault="008A6F9D" w:rsidP="008A6F9D">
      <w:pPr>
        <w:spacing w:after="0"/>
        <w:jc w:val="center"/>
        <w:rPr>
          <w:rFonts w:ascii="Times New Roman" w:hAnsi="Times New Roman" w:cs="Times New Roman"/>
          <w:sz w:val="24"/>
          <w:szCs w:val="26"/>
        </w:rPr>
      </w:pPr>
      <w:r w:rsidRPr="00F90075">
        <w:rPr>
          <w:rFonts w:ascii="Times New Roman" w:hAnsi="Times New Roman" w:cs="Times New Roman"/>
          <w:sz w:val="24"/>
          <w:szCs w:val="26"/>
        </w:rPr>
        <w:t>(</w:t>
      </w:r>
      <w:r w:rsidR="009308FA">
        <w:rPr>
          <w:rFonts w:ascii="Times New Roman" w:hAnsi="Times New Roman" w:cs="Times New Roman"/>
          <w:sz w:val="24"/>
          <w:szCs w:val="26"/>
        </w:rPr>
        <w:t>L.Bergmane, E.Rinkēvičs</w:t>
      </w:r>
      <w:r w:rsidRPr="00F90075">
        <w:rPr>
          <w:rFonts w:ascii="Times New Roman" w:hAnsi="Times New Roman" w:cs="Times New Roman"/>
          <w:sz w:val="24"/>
          <w:szCs w:val="26"/>
        </w:rPr>
        <w:t>)</w:t>
      </w:r>
    </w:p>
    <w:p w:rsidR="008A6F9D" w:rsidRPr="00E11338" w:rsidRDefault="008A6F9D" w:rsidP="00E11338">
      <w:pPr>
        <w:spacing w:after="0"/>
        <w:rPr>
          <w:rFonts w:ascii="Times New Roman" w:hAnsi="Times New Roman" w:cs="Times New Roman"/>
          <w:sz w:val="24"/>
          <w:szCs w:val="24"/>
        </w:rPr>
      </w:pPr>
    </w:p>
    <w:p w:rsidR="008E2A83" w:rsidRDefault="008E2A83" w:rsidP="00E11338">
      <w:pPr>
        <w:spacing w:after="0"/>
        <w:rPr>
          <w:rFonts w:ascii="Times New Roman" w:hAnsi="Times New Roman" w:cs="Times New Roman"/>
          <w:sz w:val="24"/>
          <w:szCs w:val="24"/>
        </w:rPr>
      </w:pPr>
    </w:p>
    <w:p w:rsidR="008E2A83" w:rsidRPr="00785EC7" w:rsidRDefault="008E2A83" w:rsidP="009E278F">
      <w:pPr>
        <w:spacing w:after="120"/>
        <w:rPr>
          <w:rFonts w:ascii="Times New Roman" w:hAnsi="Times New Roman" w:cs="Times New Roman"/>
          <w:b/>
          <w:sz w:val="24"/>
          <w:szCs w:val="24"/>
        </w:rPr>
      </w:pPr>
      <w:r w:rsidRPr="00785EC7">
        <w:rPr>
          <w:rFonts w:ascii="Times New Roman" w:hAnsi="Times New Roman" w:cs="Times New Roman"/>
          <w:b/>
          <w:sz w:val="24"/>
          <w:szCs w:val="24"/>
        </w:rPr>
        <w:t xml:space="preserve">Nolemj: </w:t>
      </w:r>
    </w:p>
    <w:p w:rsidR="009E278F" w:rsidRPr="009E278F" w:rsidRDefault="009308FA" w:rsidP="009E278F">
      <w:pPr>
        <w:pStyle w:val="NormalWeb"/>
        <w:numPr>
          <w:ilvl w:val="1"/>
          <w:numId w:val="13"/>
        </w:numPr>
        <w:spacing w:before="0" w:after="120" w:line="276" w:lineRule="auto"/>
        <w:ind w:left="426" w:hanging="426"/>
        <w:jc w:val="both"/>
        <w:rPr>
          <w:rFonts w:ascii="Times New Roman" w:hAnsi="Times New Roman"/>
          <w:sz w:val="24"/>
          <w:szCs w:val="24"/>
        </w:rPr>
      </w:pPr>
      <w:r>
        <w:rPr>
          <w:rFonts w:ascii="Times New Roman" w:hAnsi="Times New Roman"/>
          <w:sz w:val="24"/>
          <w:szCs w:val="24"/>
        </w:rPr>
        <w:t xml:space="preserve">Pieņemt zināšanai Ārlietu ministrijas Konsulārā departamenta ziņojumu par Šengenas vīzu nosacījumiem Latvijā. </w:t>
      </w:r>
    </w:p>
    <w:p w:rsidR="009E278F" w:rsidRPr="00AA4ED1" w:rsidRDefault="009E278F" w:rsidP="0071772E">
      <w:pPr>
        <w:pStyle w:val="NormalWeb"/>
        <w:spacing w:before="0" w:after="0" w:line="276" w:lineRule="auto"/>
        <w:jc w:val="both"/>
        <w:rPr>
          <w:rFonts w:ascii="Times New Roman" w:hAnsi="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0C2A27" w:rsidRPr="00912832" w:rsidTr="00D26047">
        <w:tc>
          <w:tcPr>
            <w:tcW w:w="9781" w:type="dxa"/>
          </w:tcPr>
          <w:p w:rsidR="000C2A27" w:rsidRPr="000C2A27" w:rsidRDefault="00727787" w:rsidP="00B05B61">
            <w:pPr>
              <w:spacing w:after="120"/>
              <w:jc w:val="center"/>
              <w:rPr>
                <w:rFonts w:ascii="Times New Roman" w:hAnsi="Times New Roman" w:cs="Times New Roman"/>
                <w:b/>
                <w:sz w:val="26"/>
                <w:szCs w:val="26"/>
              </w:rPr>
            </w:pPr>
            <w:r>
              <w:rPr>
                <w:rFonts w:ascii="Times New Roman" w:hAnsi="Times New Roman" w:cs="Times New Roman"/>
                <w:b/>
                <w:sz w:val="26"/>
                <w:szCs w:val="26"/>
              </w:rPr>
              <w:t>5</w:t>
            </w:r>
            <w:r w:rsidR="00B05B61">
              <w:rPr>
                <w:rFonts w:ascii="Times New Roman" w:hAnsi="Times New Roman" w:cs="Times New Roman"/>
                <w:b/>
                <w:sz w:val="26"/>
                <w:szCs w:val="26"/>
              </w:rPr>
              <w:t xml:space="preserve">. </w:t>
            </w:r>
            <w:r w:rsidR="00B05B61" w:rsidRPr="00B05B61">
              <w:rPr>
                <w:rFonts w:ascii="Times New Roman" w:hAnsi="Times New Roman" w:cs="Times New Roman"/>
                <w:b/>
                <w:sz w:val="26"/>
                <w:szCs w:val="26"/>
              </w:rPr>
              <w:t>Ārlietu ministrijas ziņojums par Latvijas interesēm OECD.</w:t>
            </w:r>
          </w:p>
        </w:tc>
      </w:tr>
    </w:tbl>
    <w:p w:rsidR="000C2A27" w:rsidRPr="00F90075" w:rsidRDefault="000C2A27" w:rsidP="000C2A27">
      <w:pPr>
        <w:spacing w:after="0"/>
        <w:jc w:val="center"/>
        <w:rPr>
          <w:rFonts w:ascii="Times New Roman" w:hAnsi="Times New Roman" w:cs="Times New Roman"/>
          <w:sz w:val="24"/>
          <w:szCs w:val="26"/>
        </w:rPr>
      </w:pPr>
      <w:r w:rsidRPr="00F90075">
        <w:rPr>
          <w:rFonts w:ascii="Times New Roman" w:hAnsi="Times New Roman" w:cs="Times New Roman"/>
          <w:sz w:val="24"/>
          <w:szCs w:val="26"/>
        </w:rPr>
        <w:t xml:space="preserve">(E.Rinkēvičs, </w:t>
      </w:r>
      <w:r w:rsidR="00471F6C">
        <w:rPr>
          <w:rFonts w:ascii="Times New Roman" w:hAnsi="Times New Roman" w:cs="Times New Roman"/>
          <w:sz w:val="24"/>
          <w:szCs w:val="26"/>
        </w:rPr>
        <w:t>D.Pavļuts, N.Bergs, A.Ozols</w:t>
      </w:r>
      <w:r w:rsidRPr="00F90075">
        <w:rPr>
          <w:rFonts w:ascii="Times New Roman" w:hAnsi="Times New Roman" w:cs="Times New Roman"/>
          <w:sz w:val="24"/>
          <w:szCs w:val="26"/>
        </w:rPr>
        <w:t>)</w:t>
      </w:r>
    </w:p>
    <w:p w:rsidR="000C2A27" w:rsidRDefault="000C2A27" w:rsidP="000C2A27">
      <w:pPr>
        <w:spacing w:after="0"/>
        <w:jc w:val="both"/>
        <w:rPr>
          <w:rFonts w:ascii="Times New Roman" w:hAnsi="Times New Roman" w:cs="Times New Roman"/>
          <w:sz w:val="24"/>
          <w:szCs w:val="24"/>
        </w:rPr>
      </w:pPr>
    </w:p>
    <w:p w:rsidR="00AA4ED1" w:rsidRDefault="00AA4ED1" w:rsidP="000C2A27">
      <w:pPr>
        <w:spacing w:after="0"/>
        <w:rPr>
          <w:rFonts w:ascii="Times New Roman" w:hAnsi="Times New Roman" w:cs="Times New Roman"/>
          <w:sz w:val="24"/>
          <w:szCs w:val="24"/>
        </w:rPr>
      </w:pPr>
    </w:p>
    <w:p w:rsidR="000C2A27" w:rsidRPr="000C2A27" w:rsidRDefault="000C2A27" w:rsidP="000C2A27">
      <w:pPr>
        <w:spacing w:after="120"/>
        <w:rPr>
          <w:rFonts w:ascii="Times New Roman" w:hAnsi="Times New Roman" w:cs="Times New Roman"/>
          <w:b/>
          <w:sz w:val="24"/>
          <w:szCs w:val="24"/>
        </w:rPr>
      </w:pPr>
      <w:r w:rsidRPr="000C2A27">
        <w:rPr>
          <w:rFonts w:ascii="Times New Roman" w:hAnsi="Times New Roman" w:cs="Times New Roman"/>
          <w:b/>
          <w:sz w:val="24"/>
          <w:szCs w:val="24"/>
        </w:rPr>
        <w:lastRenderedPageBreak/>
        <w:t>Nolemj:</w:t>
      </w:r>
    </w:p>
    <w:p w:rsidR="000C2A27" w:rsidRPr="000C2A27" w:rsidRDefault="00471F6C" w:rsidP="000C2A27">
      <w:pPr>
        <w:pStyle w:val="NormalWeb"/>
        <w:numPr>
          <w:ilvl w:val="1"/>
          <w:numId w:val="11"/>
        </w:numPr>
        <w:spacing w:before="0" w:after="120" w:line="276" w:lineRule="auto"/>
        <w:ind w:left="426" w:hanging="426"/>
        <w:jc w:val="both"/>
        <w:rPr>
          <w:rFonts w:ascii="Times New Roman" w:hAnsi="Times New Roman"/>
          <w:sz w:val="24"/>
          <w:szCs w:val="24"/>
        </w:rPr>
      </w:pPr>
      <w:r>
        <w:rPr>
          <w:rFonts w:ascii="Times New Roman" w:eastAsiaTheme="minorHAnsi" w:hAnsi="Times New Roman"/>
          <w:sz w:val="24"/>
          <w:szCs w:val="24"/>
          <w:lang w:eastAsia="en-US"/>
        </w:rPr>
        <w:t>Pieņemt zināšanai Ārlietu ministrijas ziņojumu par Latvijas interesēm OECD.</w:t>
      </w:r>
    </w:p>
    <w:p w:rsidR="00B563BA" w:rsidRPr="0071772E" w:rsidRDefault="00B563BA" w:rsidP="0071772E">
      <w:pPr>
        <w:pStyle w:val="NormalWeb"/>
        <w:spacing w:before="0" w:after="0" w:line="276" w:lineRule="auto"/>
        <w:jc w:val="both"/>
        <w:rPr>
          <w:rFonts w:ascii="Times New Roman" w:hAnsi="Times New Roman"/>
          <w:sz w:val="24"/>
          <w:szCs w:val="24"/>
        </w:rPr>
      </w:pPr>
    </w:p>
    <w:tbl>
      <w:tblPr>
        <w:tblStyle w:val="TableGrid"/>
        <w:tblW w:w="0" w:type="auto"/>
        <w:tblInd w:w="-34" w:type="dxa"/>
        <w:tblBorders>
          <w:top w:val="none" w:sz="0" w:space="0" w:color="auto"/>
          <w:left w:val="none" w:sz="0" w:space="0" w:color="auto"/>
          <w:right w:val="none" w:sz="0" w:space="0" w:color="auto"/>
        </w:tblBorders>
        <w:tblLook w:val="04A0" w:firstRow="1" w:lastRow="0" w:firstColumn="1" w:lastColumn="0" w:noHBand="0" w:noVBand="1"/>
      </w:tblPr>
      <w:tblGrid>
        <w:gridCol w:w="9781"/>
      </w:tblGrid>
      <w:tr w:rsidR="006A1AD8" w:rsidRPr="00912832" w:rsidTr="00C46320">
        <w:tc>
          <w:tcPr>
            <w:tcW w:w="9781" w:type="dxa"/>
          </w:tcPr>
          <w:p w:rsidR="006A1AD8" w:rsidRPr="008A6F9D" w:rsidRDefault="00727787" w:rsidP="006A1AD8">
            <w:pPr>
              <w:spacing w:after="120"/>
              <w:ind w:right="425"/>
              <w:jc w:val="center"/>
              <w:rPr>
                <w:rFonts w:ascii="Times New Roman" w:hAnsi="Times New Roman" w:cs="Times New Roman"/>
                <w:b/>
                <w:sz w:val="26"/>
                <w:szCs w:val="26"/>
              </w:rPr>
            </w:pPr>
            <w:r>
              <w:rPr>
                <w:rFonts w:ascii="Times New Roman" w:hAnsi="Times New Roman" w:cs="Times New Roman"/>
                <w:b/>
                <w:sz w:val="26"/>
                <w:szCs w:val="26"/>
              </w:rPr>
              <w:t>6</w:t>
            </w:r>
            <w:r w:rsidR="006A1AD8">
              <w:rPr>
                <w:rFonts w:ascii="Times New Roman" w:hAnsi="Times New Roman" w:cs="Times New Roman"/>
                <w:b/>
                <w:sz w:val="26"/>
                <w:szCs w:val="26"/>
              </w:rPr>
              <w:t xml:space="preserve">. </w:t>
            </w:r>
            <w:r w:rsidR="006A1AD8" w:rsidRPr="006A1AD8">
              <w:rPr>
                <w:rFonts w:ascii="Times New Roman" w:hAnsi="Times New Roman" w:cs="Times New Roman"/>
                <w:b/>
                <w:sz w:val="26"/>
                <w:szCs w:val="26"/>
              </w:rPr>
              <w:t>Nākamajā sēdē izskatāmie jautājumi</w:t>
            </w:r>
            <w:r w:rsidR="00F90075">
              <w:rPr>
                <w:rFonts w:ascii="Times New Roman" w:hAnsi="Times New Roman" w:cs="Times New Roman"/>
                <w:b/>
                <w:sz w:val="26"/>
                <w:szCs w:val="26"/>
              </w:rPr>
              <w:t>.</w:t>
            </w:r>
          </w:p>
        </w:tc>
      </w:tr>
    </w:tbl>
    <w:p w:rsidR="006A1AD8" w:rsidRPr="00F90075" w:rsidRDefault="006A1AD8" w:rsidP="006A1AD8">
      <w:pPr>
        <w:spacing w:after="0"/>
        <w:jc w:val="center"/>
        <w:rPr>
          <w:rFonts w:ascii="Times New Roman" w:hAnsi="Times New Roman" w:cs="Times New Roman"/>
          <w:sz w:val="24"/>
          <w:szCs w:val="26"/>
        </w:rPr>
      </w:pPr>
      <w:r w:rsidRPr="00F90075">
        <w:rPr>
          <w:rFonts w:ascii="Times New Roman" w:hAnsi="Times New Roman" w:cs="Times New Roman"/>
          <w:sz w:val="24"/>
          <w:szCs w:val="26"/>
        </w:rPr>
        <w:t xml:space="preserve">(E.Rinkēvičs, </w:t>
      </w:r>
      <w:proofErr w:type="spellStart"/>
      <w:r w:rsidR="00832C36">
        <w:rPr>
          <w:rFonts w:ascii="Times New Roman" w:hAnsi="Times New Roman" w:cs="Times New Roman"/>
          <w:sz w:val="24"/>
          <w:szCs w:val="26"/>
        </w:rPr>
        <w:t>B.Sējāne</w:t>
      </w:r>
      <w:proofErr w:type="spellEnd"/>
      <w:r w:rsidR="00832C36">
        <w:rPr>
          <w:rFonts w:ascii="Times New Roman" w:hAnsi="Times New Roman" w:cs="Times New Roman"/>
          <w:sz w:val="24"/>
          <w:szCs w:val="26"/>
        </w:rPr>
        <w:t>, A.Ozols, D.Pavļuts</w:t>
      </w:r>
      <w:r w:rsidRPr="00F90075">
        <w:rPr>
          <w:rFonts w:ascii="Times New Roman" w:hAnsi="Times New Roman" w:cs="Times New Roman"/>
          <w:sz w:val="24"/>
          <w:szCs w:val="26"/>
        </w:rPr>
        <w:t>)</w:t>
      </w:r>
    </w:p>
    <w:p w:rsidR="00DE1848" w:rsidRPr="00E11338" w:rsidRDefault="00DE1848" w:rsidP="00B45F96">
      <w:pPr>
        <w:spacing w:after="0"/>
        <w:jc w:val="both"/>
        <w:rPr>
          <w:rFonts w:ascii="Times New Roman" w:hAnsi="Times New Roman" w:cs="Times New Roman"/>
          <w:sz w:val="24"/>
          <w:szCs w:val="24"/>
        </w:rPr>
      </w:pPr>
      <w:bookmarkStart w:id="0" w:name="_GoBack"/>
      <w:bookmarkEnd w:id="0"/>
    </w:p>
    <w:p w:rsidR="00B45F96" w:rsidRDefault="00B45F96" w:rsidP="00B45F96">
      <w:pPr>
        <w:spacing w:after="0"/>
        <w:rPr>
          <w:rFonts w:ascii="Times New Roman" w:hAnsi="Times New Roman" w:cs="Times New Roman"/>
          <w:b/>
          <w:sz w:val="24"/>
          <w:szCs w:val="24"/>
        </w:rPr>
      </w:pPr>
    </w:p>
    <w:p w:rsidR="00B45F96" w:rsidRPr="00785EC7" w:rsidRDefault="00B45F96" w:rsidP="00A91C4D">
      <w:pPr>
        <w:spacing w:after="120"/>
        <w:rPr>
          <w:rFonts w:ascii="Times New Roman" w:hAnsi="Times New Roman" w:cs="Times New Roman"/>
          <w:b/>
          <w:sz w:val="24"/>
          <w:szCs w:val="24"/>
        </w:rPr>
      </w:pPr>
      <w:r w:rsidRPr="00785EC7">
        <w:rPr>
          <w:rFonts w:ascii="Times New Roman" w:hAnsi="Times New Roman" w:cs="Times New Roman"/>
          <w:b/>
          <w:sz w:val="24"/>
          <w:szCs w:val="24"/>
        </w:rPr>
        <w:t xml:space="preserve">Nolemj: </w:t>
      </w:r>
    </w:p>
    <w:p w:rsidR="004E51E9" w:rsidRPr="00A91C4D" w:rsidRDefault="00B45F96" w:rsidP="00832C36">
      <w:pPr>
        <w:pStyle w:val="NormalWeb"/>
        <w:numPr>
          <w:ilvl w:val="1"/>
          <w:numId w:val="19"/>
        </w:numPr>
        <w:spacing w:before="0" w:after="120" w:line="276" w:lineRule="auto"/>
        <w:ind w:left="567" w:hanging="567"/>
        <w:jc w:val="both"/>
        <w:rPr>
          <w:rFonts w:ascii="Times New Roman" w:hAnsi="Times New Roman"/>
          <w:sz w:val="24"/>
          <w:szCs w:val="24"/>
        </w:rPr>
      </w:pPr>
      <w:r w:rsidRPr="00A91C4D">
        <w:rPr>
          <w:rFonts w:ascii="Times New Roman" w:hAnsi="Times New Roman"/>
          <w:sz w:val="24"/>
          <w:szCs w:val="24"/>
        </w:rPr>
        <w:t xml:space="preserve">Apstiprināt </w:t>
      </w:r>
      <w:r w:rsidR="004E51E9" w:rsidRPr="00A91C4D">
        <w:rPr>
          <w:rFonts w:ascii="Times New Roman" w:hAnsi="Times New Roman"/>
          <w:sz w:val="24"/>
          <w:szCs w:val="24"/>
        </w:rPr>
        <w:t xml:space="preserve">šādus </w:t>
      </w:r>
      <w:r w:rsidRPr="00A91C4D">
        <w:rPr>
          <w:rFonts w:ascii="Times New Roman" w:hAnsi="Times New Roman"/>
          <w:sz w:val="24"/>
          <w:szCs w:val="24"/>
        </w:rPr>
        <w:t>padomes nākamās sēdes darba</w:t>
      </w:r>
      <w:r w:rsidR="004E51E9" w:rsidRPr="00A91C4D">
        <w:rPr>
          <w:rFonts w:ascii="Times New Roman" w:hAnsi="Times New Roman"/>
          <w:sz w:val="24"/>
          <w:szCs w:val="24"/>
        </w:rPr>
        <w:t xml:space="preserve"> kārtībā iekļaujamos jautājumus:</w:t>
      </w:r>
    </w:p>
    <w:p w:rsidR="00DA1C8D" w:rsidRPr="00DA1C8D" w:rsidRDefault="00DA1C8D" w:rsidP="00DA1C8D">
      <w:pPr>
        <w:pStyle w:val="ListParagraph"/>
        <w:numPr>
          <w:ilvl w:val="2"/>
          <w:numId w:val="19"/>
        </w:numPr>
        <w:spacing w:after="120"/>
        <w:ind w:left="992" w:hanging="272"/>
        <w:contextualSpacing w:val="0"/>
        <w:jc w:val="both"/>
        <w:rPr>
          <w:rFonts w:ascii="Times New Roman" w:hAnsi="Times New Roman"/>
          <w:sz w:val="24"/>
        </w:rPr>
      </w:pPr>
      <w:r w:rsidRPr="00DA1C8D">
        <w:rPr>
          <w:rFonts w:ascii="Times New Roman" w:hAnsi="Times New Roman"/>
          <w:sz w:val="24"/>
        </w:rPr>
        <w:t xml:space="preserve">Ekspertu grupas ziņojums par integrētas informācijas sistēmas izveidošanu, pilnveidojot Latvijas Institūta mājas lapu </w:t>
      </w:r>
      <w:hyperlink r:id="rId9" w:history="1">
        <w:r w:rsidRPr="00DA1C8D">
          <w:rPr>
            <w:rStyle w:val="Hyperlink"/>
            <w:rFonts w:ascii="Times New Roman" w:hAnsi="Times New Roman"/>
            <w:sz w:val="24"/>
          </w:rPr>
          <w:t>www.latvia.eu</w:t>
        </w:r>
      </w:hyperlink>
      <w:r w:rsidRPr="00DA1C8D">
        <w:rPr>
          <w:rFonts w:ascii="Times New Roman" w:hAnsi="Times New Roman"/>
          <w:sz w:val="24"/>
        </w:rPr>
        <w:t>.</w:t>
      </w:r>
    </w:p>
    <w:p w:rsidR="00DA1C8D" w:rsidRPr="00DA1C8D" w:rsidRDefault="00DA1C8D" w:rsidP="00DA1C8D">
      <w:pPr>
        <w:pStyle w:val="ListParagraph"/>
        <w:numPr>
          <w:ilvl w:val="2"/>
          <w:numId w:val="19"/>
        </w:numPr>
        <w:spacing w:after="120"/>
        <w:ind w:left="992" w:hanging="272"/>
        <w:contextualSpacing w:val="0"/>
        <w:jc w:val="both"/>
        <w:rPr>
          <w:rFonts w:ascii="Times New Roman" w:hAnsi="Times New Roman"/>
          <w:sz w:val="24"/>
        </w:rPr>
      </w:pPr>
      <w:r w:rsidRPr="00DA1C8D">
        <w:rPr>
          <w:rFonts w:ascii="Times New Roman" w:hAnsi="Times New Roman"/>
          <w:sz w:val="24"/>
        </w:rPr>
        <w:t>Ekspertu grupas ziņojums par panākto progresu par priekšlikumu izstrādi indikatoru sistēmas izveidošanai un ieviešanai Latvijas Ārējo ekonomisko pārstāvniecību un Latvijas diplomātisko un konsulāro pārstāvniecību ekonomiskās darbības izvērtējumam.</w:t>
      </w:r>
    </w:p>
    <w:p w:rsidR="00DA1C8D" w:rsidRPr="00DA1C8D" w:rsidRDefault="00DA1C8D" w:rsidP="00DA1C8D">
      <w:pPr>
        <w:pStyle w:val="ListParagraph"/>
        <w:numPr>
          <w:ilvl w:val="2"/>
          <w:numId w:val="19"/>
        </w:numPr>
        <w:spacing w:after="120"/>
        <w:ind w:left="992" w:hanging="272"/>
        <w:contextualSpacing w:val="0"/>
        <w:jc w:val="both"/>
        <w:rPr>
          <w:rFonts w:ascii="Times New Roman" w:hAnsi="Times New Roman"/>
          <w:sz w:val="24"/>
        </w:rPr>
      </w:pPr>
      <w:r w:rsidRPr="00DA1C8D">
        <w:rPr>
          <w:rFonts w:ascii="Times New Roman" w:hAnsi="Times New Roman"/>
          <w:sz w:val="24"/>
        </w:rPr>
        <w:t>Par vienota prezentācijas standarta izveidi Latvijas ekonomisko interešu pārstāvēšanā.</w:t>
      </w:r>
    </w:p>
    <w:p w:rsidR="00DA1C8D" w:rsidRPr="00DA1C8D" w:rsidRDefault="00DA1C8D" w:rsidP="00DA1C8D">
      <w:pPr>
        <w:pStyle w:val="ListParagraph"/>
        <w:numPr>
          <w:ilvl w:val="2"/>
          <w:numId w:val="19"/>
        </w:numPr>
        <w:spacing w:after="120"/>
        <w:ind w:left="992" w:hanging="272"/>
        <w:contextualSpacing w:val="0"/>
        <w:jc w:val="both"/>
        <w:rPr>
          <w:rFonts w:ascii="Times New Roman" w:hAnsi="Times New Roman"/>
          <w:sz w:val="24"/>
        </w:rPr>
      </w:pPr>
      <w:r w:rsidRPr="00DA1C8D">
        <w:rPr>
          <w:rFonts w:ascii="Times New Roman" w:hAnsi="Times New Roman"/>
          <w:sz w:val="24"/>
        </w:rPr>
        <w:t xml:space="preserve">Par Latvijas valsts ārējā tēla pārstāvniecību. </w:t>
      </w:r>
    </w:p>
    <w:p w:rsidR="00D8242B" w:rsidRDefault="00D8242B" w:rsidP="00E11338">
      <w:pPr>
        <w:spacing w:after="0"/>
        <w:rPr>
          <w:rFonts w:ascii="Times New Roman" w:hAnsi="Times New Roman" w:cs="Times New Roman"/>
          <w:sz w:val="24"/>
          <w:szCs w:val="24"/>
        </w:rPr>
      </w:pPr>
    </w:p>
    <w:p w:rsidR="00A91C4D" w:rsidRDefault="00A91C4D" w:rsidP="00E11338">
      <w:pPr>
        <w:spacing w:after="0"/>
        <w:rPr>
          <w:rFonts w:ascii="Times New Roman" w:hAnsi="Times New Roman" w:cs="Times New Roman"/>
          <w:sz w:val="24"/>
          <w:szCs w:val="24"/>
        </w:rPr>
      </w:pPr>
    </w:p>
    <w:p w:rsidR="00DE1848" w:rsidRDefault="002E1823" w:rsidP="00E11338">
      <w:pPr>
        <w:spacing w:after="0"/>
        <w:rPr>
          <w:rFonts w:ascii="Times New Roman" w:hAnsi="Times New Roman" w:cs="Times New Roman"/>
          <w:sz w:val="24"/>
          <w:szCs w:val="24"/>
        </w:rPr>
      </w:pPr>
      <w:r w:rsidRPr="00E11338">
        <w:rPr>
          <w:rFonts w:ascii="Times New Roman" w:hAnsi="Times New Roman" w:cs="Times New Roman"/>
          <w:sz w:val="24"/>
          <w:szCs w:val="24"/>
        </w:rPr>
        <w:t xml:space="preserve">Sēdi </w:t>
      </w:r>
      <w:r w:rsidR="00F576A0">
        <w:rPr>
          <w:rFonts w:ascii="Times New Roman" w:hAnsi="Times New Roman" w:cs="Times New Roman"/>
          <w:sz w:val="24"/>
          <w:szCs w:val="24"/>
        </w:rPr>
        <w:t xml:space="preserve">slēdz plkst. </w:t>
      </w:r>
      <w:r w:rsidR="00832C36">
        <w:rPr>
          <w:rFonts w:ascii="Times New Roman" w:hAnsi="Times New Roman" w:cs="Times New Roman"/>
          <w:sz w:val="24"/>
          <w:szCs w:val="24"/>
        </w:rPr>
        <w:t>15.35.</w:t>
      </w:r>
    </w:p>
    <w:p w:rsidR="00F576A0" w:rsidRDefault="00F576A0" w:rsidP="00E11338">
      <w:pPr>
        <w:spacing w:after="0"/>
        <w:rPr>
          <w:rFonts w:ascii="Times New Roman" w:hAnsi="Times New Roman" w:cs="Times New Roman"/>
          <w:sz w:val="24"/>
          <w:szCs w:val="24"/>
        </w:rPr>
      </w:pPr>
    </w:p>
    <w:p w:rsidR="008D1E45" w:rsidRDefault="008D1E45" w:rsidP="00E11338">
      <w:pPr>
        <w:spacing w:after="0"/>
        <w:rPr>
          <w:rFonts w:ascii="Times New Roman" w:hAnsi="Times New Roman" w:cs="Times New Roman"/>
          <w:sz w:val="24"/>
          <w:szCs w:val="24"/>
        </w:rPr>
      </w:pPr>
    </w:p>
    <w:p w:rsidR="00907D46" w:rsidRDefault="00907D46" w:rsidP="00E11338">
      <w:pPr>
        <w:spacing w:after="0"/>
        <w:rPr>
          <w:rFonts w:ascii="Times New Roman" w:hAnsi="Times New Roman" w:cs="Times New Roman"/>
          <w:sz w:val="24"/>
          <w:szCs w:val="24"/>
        </w:rPr>
      </w:pPr>
    </w:p>
    <w:p w:rsidR="00F576A0" w:rsidRDefault="00F576A0" w:rsidP="00E11338">
      <w:pPr>
        <w:spacing w:after="0"/>
        <w:rPr>
          <w:rFonts w:ascii="Times New Roman" w:hAnsi="Times New Roman" w:cs="Times New Roman"/>
          <w:sz w:val="24"/>
          <w:szCs w:val="24"/>
        </w:rPr>
      </w:pPr>
      <w:r>
        <w:rPr>
          <w:rFonts w:ascii="Times New Roman" w:hAnsi="Times New Roman" w:cs="Times New Roman"/>
          <w:sz w:val="24"/>
          <w:szCs w:val="24"/>
        </w:rPr>
        <w:t>Ārlietu ministrs,</w:t>
      </w:r>
    </w:p>
    <w:p w:rsidR="00F576A0" w:rsidRDefault="00AB325C" w:rsidP="00E11338">
      <w:pPr>
        <w:spacing w:after="0"/>
        <w:rPr>
          <w:rFonts w:ascii="Times New Roman" w:hAnsi="Times New Roman" w:cs="Times New Roman"/>
          <w:sz w:val="24"/>
          <w:szCs w:val="24"/>
        </w:rPr>
      </w:pPr>
      <w:r>
        <w:rPr>
          <w:rFonts w:ascii="Times New Roman" w:hAnsi="Times New Roman" w:cs="Times New Roman"/>
          <w:sz w:val="24"/>
          <w:szCs w:val="24"/>
        </w:rPr>
        <w:t>p</w:t>
      </w:r>
      <w:r w:rsidR="00F576A0">
        <w:rPr>
          <w:rFonts w:ascii="Times New Roman" w:hAnsi="Times New Roman" w:cs="Times New Roman"/>
          <w:sz w:val="24"/>
          <w:szCs w:val="24"/>
        </w:rPr>
        <w:t>adomes priekšsēdētājs</w:t>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r>
      <w:r w:rsidR="00F576A0">
        <w:rPr>
          <w:rFonts w:ascii="Times New Roman" w:hAnsi="Times New Roman" w:cs="Times New Roman"/>
          <w:sz w:val="24"/>
          <w:szCs w:val="24"/>
        </w:rPr>
        <w:tab/>
        <w:t>E.Rinkēvičs</w:t>
      </w:r>
    </w:p>
    <w:p w:rsidR="00F576A0" w:rsidRDefault="00F576A0" w:rsidP="00E11338">
      <w:pPr>
        <w:spacing w:after="0"/>
        <w:rPr>
          <w:rFonts w:ascii="Times New Roman" w:hAnsi="Times New Roman" w:cs="Times New Roman"/>
          <w:sz w:val="24"/>
          <w:szCs w:val="24"/>
        </w:rPr>
      </w:pPr>
    </w:p>
    <w:p w:rsidR="00F576A0" w:rsidRDefault="00F576A0" w:rsidP="00E11338">
      <w:pPr>
        <w:spacing w:after="0"/>
        <w:rPr>
          <w:rFonts w:ascii="Times New Roman" w:hAnsi="Times New Roman" w:cs="Times New Roman"/>
          <w:sz w:val="24"/>
          <w:szCs w:val="24"/>
        </w:rPr>
      </w:pPr>
    </w:p>
    <w:p w:rsidR="00D8242B" w:rsidRDefault="00D8242B" w:rsidP="00E11338">
      <w:pPr>
        <w:spacing w:after="0"/>
        <w:rPr>
          <w:rFonts w:ascii="Times New Roman" w:hAnsi="Times New Roman" w:cs="Times New Roman"/>
          <w:sz w:val="24"/>
          <w:szCs w:val="24"/>
        </w:rPr>
      </w:pPr>
    </w:p>
    <w:p w:rsidR="00F576A0" w:rsidRPr="00D8242B" w:rsidRDefault="00EF3786" w:rsidP="00E11338">
      <w:pPr>
        <w:spacing w:after="0"/>
        <w:rPr>
          <w:rFonts w:ascii="Times New Roman" w:hAnsi="Times New Roman" w:cs="Times New Roman"/>
          <w:sz w:val="24"/>
          <w:szCs w:val="24"/>
        </w:rPr>
      </w:pPr>
      <w:r w:rsidRPr="00D8242B">
        <w:rPr>
          <w:rFonts w:ascii="Times New Roman" w:hAnsi="Times New Roman" w:cs="Times New Roman"/>
          <w:sz w:val="24"/>
          <w:szCs w:val="24"/>
        </w:rPr>
        <w:t>Protokolētāja</w:t>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r>
      <w:r w:rsidR="00F576A0" w:rsidRPr="00D8242B">
        <w:rPr>
          <w:rFonts w:ascii="Times New Roman" w:hAnsi="Times New Roman" w:cs="Times New Roman"/>
          <w:sz w:val="24"/>
          <w:szCs w:val="24"/>
        </w:rPr>
        <w:tab/>
        <w:t>M.Zumberga</w:t>
      </w:r>
    </w:p>
    <w:sectPr w:rsidR="00F576A0" w:rsidRPr="00D8242B" w:rsidSect="00B64340">
      <w:footerReference w:type="default" r:id="rId10"/>
      <w:pgSz w:w="11906" w:h="16838"/>
      <w:pgMar w:top="709" w:right="1134" w:bottom="851" w:left="1134" w:header="709" w:footer="1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B6" w:rsidRDefault="00A234B6" w:rsidP="00C03D9D">
      <w:pPr>
        <w:spacing w:after="0" w:line="240" w:lineRule="auto"/>
      </w:pPr>
      <w:r>
        <w:separator/>
      </w:r>
    </w:p>
  </w:endnote>
  <w:endnote w:type="continuationSeparator" w:id="0">
    <w:p w:rsidR="00A234B6" w:rsidRDefault="00A234B6" w:rsidP="00C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07"/>
      <w:docPartObj>
        <w:docPartGallery w:val="Page Numbers (Bottom of Page)"/>
        <w:docPartUnique/>
      </w:docPartObj>
    </w:sdtPr>
    <w:sdtEndPr>
      <w:rPr>
        <w:rFonts w:ascii="Times New Roman" w:hAnsi="Times New Roman" w:cs="Times New Roman"/>
        <w:noProof/>
      </w:rPr>
    </w:sdtEndPr>
    <w:sdtContent>
      <w:p w:rsidR="00276CFE" w:rsidRPr="004B7CA2" w:rsidRDefault="00276CFE">
        <w:pPr>
          <w:pStyle w:val="Footer"/>
          <w:jc w:val="center"/>
          <w:rPr>
            <w:rFonts w:ascii="Times New Roman" w:hAnsi="Times New Roman" w:cs="Times New Roman"/>
          </w:rPr>
        </w:pPr>
        <w:r w:rsidRPr="004B7CA2">
          <w:rPr>
            <w:rFonts w:ascii="Times New Roman" w:hAnsi="Times New Roman" w:cs="Times New Roman"/>
          </w:rPr>
          <w:fldChar w:fldCharType="begin"/>
        </w:r>
        <w:r w:rsidRPr="004B7CA2">
          <w:rPr>
            <w:rFonts w:ascii="Times New Roman" w:hAnsi="Times New Roman" w:cs="Times New Roman"/>
          </w:rPr>
          <w:instrText xml:space="preserve"> PAGE   \* MERGEFORMAT </w:instrText>
        </w:r>
        <w:r w:rsidRPr="004B7CA2">
          <w:rPr>
            <w:rFonts w:ascii="Times New Roman" w:hAnsi="Times New Roman" w:cs="Times New Roman"/>
          </w:rPr>
          <w:fldChar w:fldCharType="separate"/>
        </w:r>
        <w:r w:rsidR="00727787">
          <w:rPr>
            <w:rFonts w:ascii="Times New Roman" w:hAnsi="Times New Roman" w:cs="Times New Roman"/>
            <w:noProof/>
          </w:rPr>
          <w:t>5</w:t>
        </w:r>
        <w:r w:rsidRPr="004B7CA2">
          <w:rPr>
            <w:rFonts w:ascii="Times New Roman" w:hAnsi="Times New Roman" w:cs="Times New Roman"/>
            <w:noProof/>
          </w:rPr>
          <w:fldChar w:fldCharType="end"/>
        </w:r>
      </w:p>
    </w:sdtContent>
  </w:sdt>
  <w:p w:rsidR="00276CFE" w:rsidRDefault="00276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B6" w:rsidRDefault="00A234B6" w:rsidP="00C03D9D">
      <w:pPr>
        <w:spacing w:after="0" w:line="240" w:lineRule="auto"/>
      </w:pPr>
      <w:r>
        <w:separator/>
      </w:r>
    </w:p>
  </w:footnote>
  <w:footnote w:type="continuationSeparator" w:id="0">
    <w:p w:rsidR="00A234B6" w:rsidRDefault="00A234B6" w:rsidP="00C03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7127"/>
    <w:multiLevelType w:val="hybridMultilevel"/>
    <w:tmpl w:val="849600BA"/>
    <w:lvl w:ilvl="0" w:tplc="152455A2">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
    <w:nsid w:val="108B517E"/>
    <w:multiLevelType w:val="hybridMultilevel"/>
    <w:tmpl w:val="0D20F2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E403495"/>
    <w:multiLevelType w:val="multilevel"/>
    <w:tmpl w:val="0AE677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3925B4"/>
    <w:multiLevelType w:val="hybridMultilevel"/>
    <w:tmpl w:val="5FF01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723355E"/>
    <w:multiLevelType w:val="multilevel"/>
    <w:tmpl w:val="0724392C"/>
    <w:lvl w:ilvl="0">
      <w:start w:val="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5">
    <w:nsid w:val="28C53E6F"/>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2D9C07F4"/>
    <w:multiLevelType w:val="multilevel"/>
    <w:tmpl w:val="3260F7FA"/>
    <w:lvl w:ilvl="0">
      <w:start w:val="1"/>
      <w:numFmt w:val="decimal"/>
      <w:lvlText w:val="%1."/>
      <w:lvlJc w:val="left"/>
      <w:pPr>
        <w:ind w:left="720" w:hanging="360"/>
      </w:pPr>
      <w:rPr>
        <w:rFonts w:hint="default"/>
        <w:spacing w:val="-2"/>
        <w:kern w:val="0"/>
        <w:position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2DF5F11"/>
    <w:multiLevelType w:val="hybridMultilevel"/>
    <w:tmpl w:val="A4562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52A4F39"/>
    <w:multiLevelType w:val="multilevel"/>
    <w:tmpl w:val="F86287AC"/>
    <w:lvl w:ilvl="0">
      <w:start w:val="5"/>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nsid w:val="40775031"/>
    <w:multiLevelType w:val="multilevel"/>
    <w:tmpl w:val="61A671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1514933"/>
    <w:multiLevelType w:val="hybridMultilevel"/>
    <w:tmpl w:val="69E4BCEE"/>
    <w:lvl w:ilvl="0" w:tplc="53FEBCCC">
      <w:start w:val="1"/>
      <w:numFmt w:val="decimal"/>
      <w:lvlText w:val="%1."/>
      <w:lvlJc w:val="left"/>
      <w:pPr>
        <w:ind w:left="720" w:hanging="360"/>
      </w:pPr>
      <w:rPr>
        <w:rFonts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nsid w:val="5D9038E8"/>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0DE624B"/>
    <w:multiLevelType w:val="hybridMultilevel"/>
    <w:tmpl w:val="ED7C4D42"/>
    <w:lvl w:ilvl="0" w:tplc="712E677C">
      <w:start w:val="1"/>
      <w:numFmt w:val="decimal"/>
      <w:lvlText w:val="%1)"/>
      <w:lvlJc w:val="left"/>
      <w:pPr>
        <w:ind w:left="36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28A1528"/>
    <w:multiLevelType w:val="hybridMultilevel"/>
    <w:tmpl w:val="2FEE20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F816C42"/>
    <w:multiLevelType w:val="hybridMultilevel"/>
    <w:tmpl w:val="62B432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15A65F6"/>
    <w:multiLevelType w:val="multilevel"/>
    <w:tmpl w:val="A0986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40A64C6"/>
    <w:multiLevelType w:val="multilevel"/>
    <w:tmpl w:val="2DFEE14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heme="minorHAnsi" w:hAnsi="Times New Roman" w:cstheme="minorBid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52B4C66"/>
    <w:multiLevelType w:val="multilevel"/>
    <w:tmpl w:val="0C2C492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FC44CD3"/>
    <w:multiLevelType w:val="hybridMultilevel"/>
    <w:tmpl w:val="E2E87C52"/>
    <w:lvl w:ilvl="0" w:tplc="8988B5B2">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7"/>
  </w:num>
  <w:num w:numId="2">
    <w:abstractNumId w:val="11"/>
  </w:num>
  <w:num w:numId="3">
    <w:abstractNumId w:val="5"/>
  </w:num>
  <w:num w:numId="4">
    <w:abstractNumId w:val="14"/>
  </w:num>
  <w:num w:numId="5">
    <w:abstractNumId w:val="0"/>
  </w:num>
  <w:num w:numId="6">
    <w:abstractNumId w:val="18"/>
  </w:num>
  <w:num w:numId="7">
    <w:abstractNumId w:val="6"/>
  </w:num>
  <w:num w:numId="8">
    <w:abstractNumId w:val="2"/>
  </w:num>
  <w:num w:numId="9">
    <w:abstractNumId w:val="7"/>
  </w:num>
  <w:num w:numId="10">
    <w:abstractNumId w:val="9"/>
  </w:num>
  <w:num w:numId="11">
    <w:abstractNumId w:val="4"/>
  </w:num>
  <w:num w:numId="12">
    <w:abstractNumId w:val="3"/>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8"/>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349"/>
    <w:rsid w:val="00033640"/>
    <w:rsid w:val="00036B0D"/>
    <w:rsid w:val="00053AA9"/>
    <w:rsid w:val="000826CA"/>
    <w:rsid w:val="00090BA0"/>
    <w:rsid w:val="00091293"/>
    <w:rsid w:val="000A34DC"/>
    <w:rsid w:val="000C2A27"/>
    <w:rsid w:val="000C37EC"/>
    <w:rsid w:val="000C624C"/>
    <w:rsid w:val="000D61FC"/>
    <w:rsid w:val="00101B28"/>
    <w:rsid w:val="001127F9"/>
    <w:rsid w:val="00127F78"/>
    <w:rsid w:val="001350B9"/>
    <w:rsid w:val="0014282C"/>
    <w:rsid w:val="00147D6A"/>
    <w:rsid w:val="00155B98"/>
    <w:rsid w:val="00160D3D"/>
    <w:rsid w:val="00167AD1"/>
    <w:rsid w:val="001724C7"/>
    <w:rsid w:val="00175A1B"/>
    <w:rsid w:val="001C05B2"/>
    <w:rsid w:val="001C303A"/>
    <w:rsid w:val="001C763D"/>
    <w:rsid w:val="001F3BCF"/>
    <w:rsid w:val="00201AB4"/>
    <w:rsid w:val="002159DA"/>
    <w:rsid w:val="002246B9"/>
    <w:rsid w:val="00273FDE"/>
    <w:rsid w:val="00275802"/>
    <w:rsid w:val="002758A6"/>
    <w:rsid w:val="00276CFE"/>
    <w:rsid w:val="002869BE"/>
    <w:rsid w:val="002924EF"/>
    <w:rsid w:val="002B1DC5"/>
    <w:rsid w:val="002E1823"/>
    <w:rsid w:val="002F38BA"/>
    <w:rsid w:val="00314916"/>
    <w:rsid w:val="003946DD"/>
    <w:rsid w:val="0039740A"/>
    <w:rsid w:val="003B796D"/>
    <w:rsid w:val="003E5854"/>
    <w:rsid w:val="003F1ECC"/>
    <w:rsid w:val="00433008"/>
    <w:rsid w:val="00445780"/>
    <w:rsid w:val="00471F6C"/>
    <w:rsid w:val="004773D0"/>
    <w:rsid w:val="004B6825"/>
    <w:rsid w:val="004B7CA2"/>
    <w:rsid w:val="004C1F85"/>
    <w:rsid w:val="004E51E9"/>
    <w:rsid w:val="005364AB"/>
    <w:rsid w:val="005473FA"/>
    <w:rsid w:val="00561F26"/>
    <w:rsid w:val="005825E3"/>
    <w:rsid w:val="0060331B"/>
    <w:rsid w:val="00651E84"/>
    <w:rsid w:val="00654F6C"/>
    <w:rsid w:val="00661583"/>
    <w:rsid w:val="006747DB"/>
    <w:rsid w:val="00681245"/>
    <w:rsid w:val="006850C3"/>
    <w:rsid w:val="00685736"/>
    <w:rsid w:val="00693D2A"/>
    <w:rsid w:val="006A1AD8"/>
    <w:rsid w:val="006D73E0"/>
    <w:rsid w:val="007069B6"/>
    <w:rsid w:val="00710F78"/>
    <w:rsid w:val="0071772E"/>
    <w:rsid w:val="00727787"/>
    <w:rsid w:val="007607D5"/>
    <w:rsid w:val="00785EC7"/>
    <w:rsid w:val="0079373D"/>
    <w:rsid w:val="00797E8B"/>
    <w:rsid w:val="007A78D7"/>
    <w:rsid w:val="007F2F00"/>
    <w:rsid w:val="008134C7"/>
    <w:rsid w:val="00832C36"/>
    <w:rsid w:val="00842C79"/>
    <w:rsid w:val="008719F8"/>
    <w:rsid w:val="008A6F9D"/>
    <w:rsid w:val="008C519D"/>
    <w:rsid w:val="008D1E45"/>
    <w:rsid w:val="008E2A83"/>
    <w:rsid w:val="00907D46"/>
    <w:rsid w:val="00912832"/>
    <w:rsid w:val="00916C06"/>
    <w:rsid w:val="009308FA"/>
    <w:rsid w:val="00931AFA"/>
    <w:rsid w:val="00952788"/>
    <w:rsid w:val="00956973"/>
    <w:rsid w:val="009B3FC5"/>
    <w:rsid w:val="009C5964"/>
    <w:rsid w:val="009D1001"/>
    <w:rsid w:val="009E278F"/>
    <w:rsid w:val="009F085A"/>
    <w:rsid w:val="009F475D"/>
    <w:rsid w:val="00A0314B"/>
    <w:rsid w:val="00A1315F"/>
    <w:rsid w:val="00A234B6"/>
    <w:rsid w:val="00A6404B"/>
    <w:rsid w:val="00A76E6F"/>
    <w:rsid w:val="00A91799"/>
    <w:rsid w:val="00A91C4D"/>
    <w:rsid w:val="00AA4140"/>
    <w:rsid w:val="00AA4ED1"/>
    <w:rsid w:val="00AB325C"/>
    <w:rsid w:val="00AD11DA"/>
    <w:rsid w:val="00AD1F60"/>
    <w:rsid w:val="00AD66FA"/>
    <w:rsid w:val="00AE517E"/>
    <w:rsid w:val="00AF718E"/>
    <w:rsid w:val="00B05B61"/>
    <w:rsid w:val="00B22D8C"/>
    <w:rsid w:val="00B36D8D"/>
    <w:rsid w:val="00B45F96"/>
    <w:rsid w:val="00B55C86"/>
    <w:rsid w:val="00B563BA"/>
    <w:rsid w:val="00B62D32"/>
    <w:rsid w:val="00B64340"/>
    <w:rsid w:val="00B84349"/>
    <w:rsid w:val="00B9148B"/>
    <w:rsid w:val="00B93588"/>
    <w:rsid w:val="00BD6211"/>
    <w:rsid w:val="00BD6F63"/>
    <w:rsid w:val="00BF01D8"/>
    <w:rsid w:val="00BF3AC3"/>
    <w:rsid w:val="00C0242C"/>
    <w:rsid w:val="00C03D9D"/>
    <w:rsid w:val="00C36CFD"/>
    <w:rsid w:val="00C61339"/>
    <w:rsid w:val="00CE4267"/>
    <w:rsid w:val="00CE7723"/>
    <w:rsid w:val="00D36E64"/>
    <w:rsid w:val="00D41C81"/>
    <w:rsid w:val="00D67B12"/>
    <w:rsid w:val="00D8242B"/>
    <w:rsid w:val="00DA1C8D"/>
    <w:rsid w:val="00DA25EF"/>
    <w:rsid w:val="00DC4952"/>
    <w:rsid w:val="00DD06A6"/>
    <w:rsid w:val="00DD12F6"/>
    <w:rsid w:val="00DD516E"/>
    <w:rsid w:val="00DE1848"/>
    <w:rsid w:val="00E007D9"/>
    <w:rsid w:val="00E11338"/>
    <w:rsid w:val="00E24348"/>
    <w:rsid w:val="00E804B2"/>
    <w:rsid w:val="00E823B7"/>
    <w:rsid w:val="00E93BD4"/>
    <w:rsid w:val="00E9551E"/>
    <w:rsid w:val="00EF3786"/>
    <w:rsid w:val="00F576A0"/>
    <w:rsid w:val="00F72151"/>
    <w:rsid w:val="00F73428"/>
    <w:rsid w:val="00F81CC9"/>
    <w:rsid w:val="00F90075"/>
    <w:rsid w:val="00F94B5F"/>
    <w:rsid w:val="00FB447D"/>
    <w:rsid w:val="00FD74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148B"/>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Rakstz">
    <w:name w:val="Rakstz. Char Char Char Char Rakstz."/>
    <w:basedOn w:val="Normal"/>
    <w:next w:val="BlockText"/>
    <w:rsid w:val="00785EC7"/>
    <w:pPr>
      <w:spacing w:before="120" w:after="160" w:line="240" w:lineRule="exact"/>
      <w:ind w:firstLine="720"/>
      <w:jc w:val="both"/>
    </w:pPr>
    <w:rPr>
      <w:rFonts w:ascii="Verdana" w:eastAsia="Times New Roman" w:hAnsi="Verdana" w:cs="Times New Roman"/>
      <w:sz w:val="20"/>
      <w:szCs w:val="20"/>
      <w:lang w:val="en-US"/>
    </w:rPr>
  </w:style>
  <w:style w:type="paragraph" w:styleId="NormalWeb">
    <w:name w:val="Normal (Web)"/>
    <w:basedOn w:val="Normal"/>
    <w:uiPriority w:val="99"/>
    <w:rsid w:val="00785EC7"/>
    <w:pPr>
      <w:spacing w:before="75" w:after="75" w:line="240" w:lineRule="auto"/>
    </w:pPr>
    <w:rPr>
      <w:rFonts w:ascii="Verdana" w:eastAsia="Times New Roman" w:hAnsi="Verdana" w:cs="Times New Roman"/>
      <w:color w:val="000000"/>
      <w:sz w:val="20"/>
      <w:szCs w:val="20"/>
      <w:lang w:eastAsia="lv-LV"/>
    </w:rPr>
  </w:style>
  <w:style w:type="paragraph" w:styleId="BlockText">
    <w:name w:val="Block Text"/>
    <w:basedOn w:val="Normal"/>
    <w:uiPriority w:val="99"/>
    <w:semiHidden/>
    <w:unhideWhenUsed/>
    <w:rsid w:val="00785EC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ListParagraph">
    <w:name w:val="List Paragraph"/>
    <w:basedOn w:val="Normal"/>
    <w:uiPriority w:val="34"/>
    <w:qFormat/>
    <w:rsid w:val="008A6F9D"/>
    <w:pPr>
      <w:ind w:left="720"/>
      <w:contextualSpacing/>
    </w:pPr>
  </w:style>
  <w:style w:type="paragraph" w:styleId="FootnoteText">
    <w:name w:val="footnote text"/>
    <w:basedOn w:val="Normal"/>
    <w:link w:val="FootnoteTextChar"/>
    <w:uiPriority w:val="99"/>
    <w:semiHidden/>
    <w:unhideWhenUsed/>
    <w:rsid w:val="00C03D9D"/>
    <w:pPr>
      <w:spacing w:after="0" w:line="240" w:lineRule="auto"/>
    </w:pPr>
    <w:rPr>
      <w:rFonts w:ascii="Calibri" w:eastAsia="SimSun" w:hAnsi="Calibri" w:cs="Times New Roman"/>
      <w:sz w:val="20"/>
      <w:szCs w:val="20"/>
      <w:lang w:eastAsia="lv-LV"/>
    </w:rPr>
  </w:style>
  <w:style w:type="character" w:customStyle="1" w:styleId="FootnoteTextChar">
    <w:name w:val="Footnote Text Char"/>
    <w:basedOn w:val="DefaultParagraphFont"/>
    <w:link w:val="FootnoteText"/>
    <w:uiPriority w:val="99"/>
    <w:semiHidden/>
    <w:rsid w:val="00C03D9D"/>
    <w:rPr>
      <w:rFonts w:ascii="Calibri" w:eastAsia="SimSun" w:hAnsi="Calibri" w:cs="Times New Roman"/>
      <w:sz w:val="20"/>
      <w:szCs w:val="20"/>
      <w:lang w:eastAsia="lv-LV"/>
    </w:rPr>
  </w:style>
  <w:style w:type="character" w:styleId="FootnoteReference">
    <w:name w:val="footnote reference"/>
    <w:uiPriority w:val="99"/>
    <w:semiHidden/>
    <w:unhideWhenUsed/>
    <w:rsid w:val="00C03D9D"/>
    <w:rPr>
      <w:vertAlign w:val="superscript"/>
    </w:rPr>
  </w:style>
  <w:style w:type="paragraph" w:styleId="Header">
    <w:name w:val="header"/>
    <w:basedOn w:val="Normal"/>
    <w:link w:val="HeaderChar"/>
    <w:uiPriority w:val="99"/>
    <w:unhideWhenUsed/>
    <w:rsid w:val="00276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CFE"/>
  </w:style>
  <w:style w:type="paragraph" w:styleId="Footer">
    <w:name w:val="footer"/>
    <w:basedOn w:val="Normal"/>
    <w:link w:val="FooterChar"/>
    <w:uiPriority w:val="99"/>
    <w:unhideWhenUsed/>
    <w:rsid w:val="00276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CFE"/>
  </w:style>
  <w:style w:type="character" w:customStyle="1" w:styleId="Heading1Char">
    <w:name w:val="Heading 1 Char"/>
    <w:basedOn w:val="DefaultParagraphFont"/>
    <w:link w:val="Heading1"/>
    <w:uiPriority w:val="9"/>
    <w:rsid w:val="00B9148B"/>
    <w:rPr>
      <w:rFonts w:ascii="Times New Roman" w:eastAsiaTheme="majorEastAsia" w:hAnsi="Times New Roman" w:cstheme="majorBidi"/>
      <w:b/>
      <w:bCs/>
      <w:sz w:val="28"/>
      <w:szCs w:val="28"/>
    </w:rPr>
  </w:style>
  <w:style w:type="character" w:styleId="Hyperlink">
    <w:name w:val="Hyperlink"/>
    <w:basedOn w:val="DefaultParagraphFont"/>
    <w:uiPriority w:val="99"/>
    <w:unhideWhenUsed/>
    <w:rsid w:val="00F94B5F"/>
    <w:rPr>
      <w:color w:val="0000FF" w:themeColor="hyperlink"/>
      <w:u w:val="single"/>
    </w:rPr>
  </w:style>
  <w:style w:type="character" w:customStyle="1" w:styleId="apple-converted-space">
    <w:name w:val="apple-converted-space"/>
    <w:basedOn w:val="DefaultParagraphFont"/>
    <w:rsid w:val="00F9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21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atvi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5A7A-D128-4214-BDB7-EDAD9A5D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Pages>
  <Words>3733</Words>
  <Characters>2128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Zumberga</dc:creator>
  <cp:lastModifiedBy>Ilze Jankava</cp:lastModifiedBy>
  <cp:revision>53</cp:revision>
  <cp:lastPrinted>2013-02-05T12:50:00Z</cp:lastPrinted>
  <dcterms:created xsi:type="dcterms:W3CDTF">2012-05-28T12:55:00Z</dcterms:created>
  <dcterms:modified xsi:type="dcterms:W3CDTF">2015-02-03T10:04:00Z</dcterms:modified>
</cp:coreProperties>
</file>