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4AE6969" w:rsidR="005C6DCE" w:rsidRPr="0080358B" w:rsidRDefault="0023202C"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3202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9DC2324" w:rsidR="006938F5" w:rsidRDefault="0023202C" w:rsidP="006718D3">
            <w:pPr>
              <w:spacing w:after="0"/>
              <w:jc w:val="left"/>
            </w:pPr>
            <w:r>
              <w:t>TRADE-G-1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35790B6" w:rsidR="006938F5" w:rsidRDefault="0023202C" w:rsidP="006718D3">
            <w:pPr>
              <w:spacing w:after="0"/>
              <w:jc w:val="left"/>
            </w:pPr>
            <w:r>
              <w:t>190378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30CF490" w:rsidR="4EEB584D" w:rsidRDefault="0023202C"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4AE0E89" w:rsidR="006938F5" w:rsidRDefault="0023202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D04E6AC" w:rsidR="3C2D33B5" w:rsidRDefault="0023202C" w:rsidP="14270372">
            <w:pPr>
              <w:spacing w:after="0"/>
              <w:jc w:val="left"/>
            </w:pPr>
            <w:r>
              <w:t>Brussels</w:t>
            </w:r>
          </w:p>
          <w:p w14:paraId="6B7C1AA9" w14:textId="74C4B964" w:rsidR="3C2D33B5" w:rsidRDefault="0023202C" w:rsidP="14270372">
            <w:pPr>
              <w:spacing w:after="0"/>
              <w:jc w:val="left"/>
            </w:pPr>
            <w:r>
              <w:t>Bruxelles</w:t>
            </w:r>
          </w:p>
          <w:p w14:paraId="5C918E8F" w14:textId="0E87371B" w:rsidR="3C2D33B5" w:rsidRDefault="0023202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9871E47" w:rsidR="006938F5" w:rsidRDefault="0023202C" w:rsidP="006718D3">
            <w:pPr>
              <w:spacing w:after="0"/>
              <w:jc w:val="left"/>
            </w:pPr>
            <w:r>
              <w:t>With allowances</w:t>
            </w:r>
          </w:p>
          <w:p w14:paraId="02E31856" w14:textId="2F49CB58" w:rsidR="006938F5" w:rsidRDefault="0023202C" w:rsidP="006718D3">
            <w:pPr>
              <w:spacing w:after="0"/>
              <w:jc w:val="left"/>
            </w:pPr>
            <w:r>
              <w:t>Avec indemnités</w:t>
            </w:r>
          </w:p>
          <w:p w14:paraId="720FD450" w14:textId="5D48B29A" w:rsidR="006938F5" w:rsidRDefault="0023202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8CC4554" w:rsidR="006938F5" w:rsidRDefault="0023202C" w:rsidP="006718D3">
            <w:pPr>
              <w:spacing w:after="0"/>
              <w:jc w:val="left"/>
            </w:pPr>
            <w:r>
              <w:t>Member States</w:t>
            </w:r>
          </w:p>
          <w:p w14:paraId="2A7DF233" w14:textId="03A48E8A" w:rsidR="006938F5" w:rsidRDefault="0023202C" w:rsidP="006718D3">
            <w:pPr>
              <w:spacing w:after="0"/>
              <w:jc w:val="left"/>
            </w:pPr>
            <w:r>
              <w:t>États membres</w:t>
            </w:r>
          </w:p>
          <w:p w14:paraId="13C75E2E" w14:textId="37B95611" w:rsidR="006938F5" w:rsidRDefault="0023202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090FBC8" w:rsidR="006938F5" w:rsidRDefault="0023202C" w:rsidP="006718D3">
            <w:pPr>
              <w:spacing w:after="0"/>
              <w:jc w:val="left"/>
            </w:pPr>
            <w:r>
              <w:t>19/12/2025</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EDF70E6" w:rsidR="00A95A44" w:rsidRPr="00E61551" w:rsidRDefault="0023202C"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F52CBAA" w14:textId="77777777" w:rsidR="0023202C" w:rsidRDefault="0023202C" w:rsidP="003C1977">
      <w:pPr>
        <w:spacing w:after="0"/>
      </w:pPr>
      <w:r>
        <w:t>DG Trade and Economic Security is responsible for leading the EU’s common commercial trade policy, one of the European Union’s exclusive competences. Trade policy plays a critical role in enhancing the EU’s economic competitiveness, shaping globalisation, and defending the EU from unfair trade practices and threats to its economic security.</w:t>
      </w:r>
    </w:p>
    <w:p w14:paraId="6065A140" w14:textId="77777777" w:rsidR="0023202C" w:rsidRDefault="0023202C" w:rsidP="003C1977">
      <w:pPr>
        <w:spacing w:after="0"/>
      </w:pPr>
      <w:r>
        <w:t xml:space="preserve">Within TRADE, Directorate G manages Trade Defence Instruments (anti-dumping (AD), anti-subsidy (AS), and safeguards). </w:t>
      </w:r>
    </w:p>
    <w:p w14:paraId="36485E29" w14:textId="77777777" w:rsidR="0023202C" w:rsidRDefault="0023202C" w:rsidP="003C1977">
      <w:pPr>
        <w:spacing w:after="0"/>
      </w:pPr>
      <w:r>
        <w:t>These are key tools to ensure trade remains fair to uphold the EU’s commitment to open markets and free trade. In unit TRADE G1, the Complaints Office section is in charge of the analysis of all complaints for the initiation of new anti-dumping and anti-subsidy investigations as well as all requests for the initiation of review investigations of existing anti-dumping and anti-subsidy measures.</w:t>
      </w:r>
    </w:p>
    <w:p w14:paraId="2444BC8A" w14:textId="2E8EC5D6"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DAC67AD" w14:textId="77777777" w:rsidR="0023202C" w:rsidRDefault="0023202C" w:rsidP="003C1977">
      <w:pPr>
        <w:spacing w:after="0"/>
      </w:pPr>
      <w:r>
        <w:t>The candidate will ideally have a background in economics, accounting and/or auditing. Previous experience in the field of Trade Defence, State Aid or Customs (especially in tariff matters, enforcement and fight against customs fraud) would constitute an advantage.</w:t>
      </w:r>
    </w:p>
    <w:p w14:paraId="3DDA0C04" w14:textId="77777777" w:rsidR="0023202C" w:rsidRDefault="0023202C" w:rsidP="003C1977">
      <w:pPr>
        <w:spacing w:after="0"/>
      </w:pPr>
      <w:r>
        <w:t xml:space="preserve">The applicant will have very good analytical skills, both legal and economic/quantitative. He/she will be familiar with Excel, have good drafting skills and have some administrative experience. Ability to communicate and good drafting skills in English are necessary for the performance of the duties. Other important requirements are a sense of initiative, the ability to work under pressure and an eye for detail. </w:t>
      </w:r>
    </w:p>
    <w:p w14:paraId="606618F8" w14:textId="77777777" w:rsidR="0023202C" w:rsidRDefault="0023202C" w:rsidP="003C1977">
      <w:pPr>
        <w:spacing w:after="0"/>
      </w:pPr>
      <w:r>
        <w:t xml:space="preserve">Previous experience in working with public and private stakeholders are an asset. Respect for deadlines and confidentiality are crucial. </w:t>
      </w:r>
    </w:p>
    <w:p w14:paraId="4FA38409" w14:textId="6CCBC589"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EA7312F" w14:textId="77777777" w:rsidR="0023202C" w:rsidRDefault="0023202C" w:rsidP="00527473">
      <w:pPr>
        <w:spacing w:after="0"/>
        <w:jc w:val="left"/>
      </w:pPr>
      <w:r>
        <w:t>The candidate will ideally have a background in economics, accounting and/or auditing. Previous experience in the field of Trade Defence, State Aid or Customs (especially in tariff matters, enforcement and fight against customs fraud) would constitute an advantage.</w:t>
      </w:r>
    </w:p>
    <w:p w14:paraId="1C99D0FD" w14:textId="77777777" w:rsidR="0023202C" w:rsidRDefault="0023202C" w:rsidP="00527473">
      <w:pPr>
        <w:spacing w:after="0"/>
        <w:jc w:val="left"/>
      </w:pPr>
      <w:r>
        <w:t xml:space="preserve">The applicant will have very good analytical skills, both legal and economic/quantitative. He/she will be familiar with Excel, have good drafting skills and have some administrative experience. Ability to communicate and good drafting skills in English are necessary for the performance of the duties. Other important requirements are a sense of initiative, the ability to work under pressure and an eye for detail. </w:t>
      </w:r>
    </w:p>
    <w:p w14:paraId="46EBB071" w14:textId="77777777" w:rsidR="0023202C" w:rsidRDefault="0023202C" w:rsidP="00527473">
      <w:pPr>
        <w:spacing w:after="0"/>
        <w:jc w:val="left"/>
      </w:pPr>
      <w:r>
        <w:t xml:space="preserve">Previous experience in working with public and private stakeholders are an asset. Respect for deadlines and confidentiality are crucial. </w:t>
      </w:r>
    </w:p>
    <w:p w14:paraId="0DE8C532" w14:textId="359C440E"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97357B0" w:rsidR="0017274D" w:rsidRPr="008250D4" w:rsidRDefault="0023202C"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7636FFB" w14:textId="77777777" w:rsidR="0023202C" w:rsidRDefault="0023202C" w:rsidP="00527473">
      <w:pPr>
        <w:spacing w:after="0"/>
        <w:rPr>
          <w:lang w:val="de-DE"/>
        </w:rPr>
      </w:pPr>
      <w:r>
        <w:rPr>
          <w:lang w:val="de-DE"/>
        </w:rPr>
        <w:t>La DG Commerce et Sécurité économique est responsable de la conduite de la politique commerciale commune de l’Union européenne, l’une des compétences exclusives de l’UE.</w:t>
      </w:r>
    </w:p>
    <w:p w14:paraId="34E33902" w14:textId="77777777" w:rsidR="0023202C" w:rsidRDefault="0023202C" w:rsidP="00527473">
      <w:pPr>
        <w:spacing w:after="0"/>
        <w:rPr>
          <w:lang w:val="de-DE"/>
        </w:rPr>
      </w:pPr>
      <w:r>
        <w:rPr>
          <w:lang w:val="de-DE"/>
        </w:rPr>
        <w:t xml:space="preserve">La politique commerciale joue un rôle essentiel dans le renforcement de la compétitivité économique de l’Union, dans la structuration de la mondialisation et dans la défense de l’UE contre les pratiques commerciales déloyales et les menaces pesant sur sa sécurité économique.  </w:t>
      </w:r>
    </w:p>
    <w:p w14:paraId="2744FEC7" w14:textId="77777777" w:rsidR="0023202C" w:rsidRDefault="0023202C" w:rsidP="00527473">
      <w:pPr>
        <w:spacing w:after="0"/>
        <w:rPr>
          <w:lang w:val="de-DE"/>
        </w:rPr>
      </w:pPr>
      <w:r>
        <w:rPr>
          <w:lang w:val="de-DE"/>
        </w:rPr>
        <w:t xml:space="preserve">Au sein de la DG Commerce, la direction G gère les instruments de défense commerciale [antidumping (AD), antisubventions (AS) et sauvegarde]. </w:t>
      </w:r>
    </w:p>
    <w:p w14:paraId="6810D07E" w14:textId="460836D3" w:rsidR="00A95A44" w:rsidRPr="00E61551" w:rsidRDefault="0023202C" w:rsidP="00527473">
      <w:pPr>
        <w:spacing w:after="0"/>
        <w:rPr>
          <w:lang w:val="de-DE"/>
        </w:rPr>
      </w:pPr>
      <w:r>
        <w:rPr>
          <w:lang w:val="de-DE"/>
        </w:rPr>
        <w:t>Il s’agit là d’outils essentiels pour garantir que le commerce reste équitable à l’appui de l’engagement de l’UE en faveur de l’ouverture des marchés et du libre-échange. Au sein de l’unité G1, le bureau des plaintes est chargé de l’analyse de toutes les plaintes en vue de l’ouverture de nouvelles enquêtes antidumping et antisubventions ainsi que de toutes les demandes d’ouverture d’enquêtes de réexamen portant sur des mesures antidumping et antisubventions existantes.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138B719" w14:textId="77777777" w:rsidR="0023202C" w:rsidRDefault="0023202C" w:rsidP="00527473">
      <w:pPr>
        <w:spacing w:after="0"/>
        <w:jc w:val="left"/>
        <w:rPr>
          <w:lang w:val="de-DE"/>
        </w:rPr>
      </w:pPr>
      <w:r>
        <w:rPr>
          <w:lang w:val="de-DE"/>
        </w:rPr>
        <w:t xml:space="preserve">L’Office des plaintes recherche un nouvel analyste des plaintes. </w:t>
      </w:r>
    </w:p>
    <w:p w14:paraId="7AE2D5EF" w14:textId="77777777" w:rsidR="0023202C" w:rsidRDefault="0023202C" w:rsidP="00527473">
      <w:pPr>
        <w:spacing w:after="0"/>
        <w:jc w:val="left"/>
        <w:rPr>
          <w:lang w:val="de-DE"/>
        </w:rPr>
      </w:pPr>
      <w:r>
        <w:rPr>
          <w:lang w:val="de-DE"/>
        </w:rPr>
        <w:t xml:space="preserve">Nous recherchons un€ collègue dynamique et motivé(e), dont les principales tâches consisteront à évaluer si des enquêtes antidumping et antisubventions doivent être menées par la Commission. Tout en étant responsable de ses dossiers, il ou elle travaillera sous la supervision d’un fonctionnaire avec le soutien d’une équipe de 23 personnes. </w:t>
      </w:r>
    </w:p>
    <w:p w14:paraId="1A521B0C" w14:textId="77777777" w:rsidR="0023202C" w:rsidRDefault="0023202C" w:rsidP="00527473">
      <w:pPr>
        <w:spacing w:after="0"/>
        <w:jc w:val="left"/>
        <w:rPr>
          <w:lang w:val="de-DE"/>
        </w:rPr>
      </w:pPr>
      <w:r>
        <w:rPr>
          <w:lang w:val="de-DE"/>
        </w:rPr>
        <w:t xml:space="preserve">L’expert national détaché se ra chargé : </w:t>
      </w:r>
    </w:p>
    <w:p w14:paraId="01A9A8B8" w14:textId="77777777" w:rsidR="0023202C" w:rsidRDefault="0023202C" w:rsidP="00527473">
      <w:pPr>
        <w:spacing w:after="0"/>
        <w:jc w:val="left"/>
        <w:rPr>
          <w:lang w:val="de-DE"/>
        </w:rPr>
      </w:pPr>
      <w:r>
        <w:rPr>
          <w:lang w:val="de-DE"/>
        </w:rPr>
        <w:t xml:space="preserve">• d’analyser les plaintes et requêtes antidumping et antisubventions de l’industrie de l’Union et d’autres opérateurs économiques. </w:t>
      </w:r>
    </w:p>
    <w:p w14:paraId="5B2D4805" w14:textId="77777777" w:rsidR="0023202C" w:rsidRDefault="0023202C" w:rsidP="00527473">
      <w:pPr>
        <w:spacing w:after="0"/>
        <w:jc w:val="left"/>
        <w:rPr>
          <w:lang w:val="de-DE"/>
        </w:rPr>
      </w:pPr>
      <w:r>
        <w:rPr>
          <w:lang w:val="de-DE"/>
        </w:rPr>
        <w:t xml:space="preserve">• de rédiger et présenter des propositions à la hiérarchie. </w:t>
      </w:r>
    </w:p>
    <w:p w14:paraId="4123F100" w14:textId="77777777" w:rsidR="0023202C" w:rsidRDefault="0023202C" w:rsidP="00527473">
      <w:pPr>
        <w:spacing w:after="0"/>
        <w:jc w:val="left"/>
        <w:rPr>
          <w:lang w:val="de-DE"/>
        </w:rPr>
      </w:pPr>
      <w:r>
        <w:rPr>
          <w:lang w:val="de-DE"/>
        </w:rPr>
        <w:t xml:space="preserve">• de rédiger des documents et la correspondance avec les parties intéressées, d’autres services de la Commission, les États membres et les autorités des pays tiers. </w:t>
      </w:r>
    </w:p>
    <w:p w14:paraId="55D9A4C4" w14:textId="77777777" w:rsidR="0023202C" w:rsidRDefault="0023202C" w:rsidP="00527473">
      <w:pPr>
        <w:spacing w:after="0"/>
        <w:jc w:val="left"/>
        <w:rPr>
          <w:lang w:val="de-DE"/>
        </w:rPr>
      </w:pPr>
      <w:r>
        <w:rPr>
          <w:lang w:val="de-DE"/>
        </w:rPr>
        <w:t xml:space="preserve">• de participer à l’élaboration de la politique concernant l’ouverture d’enquêtes en matière de défense commerciale et accomplir d’autres tâches horizontales. </w:t>
      </w:r>
    </w:p>
    <w:p w14:paraId="59404C02" w14:textId="30F3439B" w:rsidR="00A95A44" w:rsidRPr="00E61551" w:rsidRDefault="0023202C" w:rsidP="00527473">
      <w:pPr>
        <w:spacing w:after="0"/>
        <w:jc w:val="left"/>
        <w:rPr>
          <w:lang w:val="de-DE"/>
        </w:rPr>
      </w:pPr>
      <w:r>
        <w:rPr>
          <w:lang w:val="de-DE"/>
        </w:rPr>
        <w:t>L’emploi implique des contacts réguliers avec des entreprises de l’UE et de pays tiers, ainsi qu’avec leurs conseillers juridiques et économiques, les autorités des pays tiers et les États membres.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1AD219D" w14:textId="77777777" w:rsidR="0023202C" w:rsidRDefault="0023202C" w:rsidP="00527473">
      <w:pPr>
        <w:spacing w:after="0"/>
        <w:rPr>
          <w:lang w:val="de-DE"/>
        </w:rPr>
      </w:pPr>
      <w:r>
        <w:rPr>
          <w:lang w:val="de-DE"/>
        </w:rPr>
        <w:t>1)</w:t>
      </w:r>
      <w:r>
        <w:rPr>
          <w:lang w:val="de-DE"/>
        </w:rPr>
        <w:tab/>
        <w:t xml:space="preserve">Idéalement, la personne choisie aura une expérience en économie, comptabilité et/ou audit. Une expérience antérieure dans le domaine de la défense commerciale, des </w:t>
      </w:r>
      <w:r>
        <w:rPr>
          <w:lang w:val="de-DE"/>
        </w:rPr>
        <w:lastRenderedPageBreak/>
        <w:t xml:space="preserve">aides d’État ou des douanes (notamment en matière tarifaire, d’application de la législation et de lutte conter la fraude douanière) constituerait un avantage. </w:t>
      </w:r>
    </w:p>
    <w:p w14:paraId="4D61E9F8" w14:textId="77777777" w:rsidR="0023202C" w:rsidRDefault="0023202C" w:rsidP="00527473">
      <w:pPr>
        <w:spacing w:after="0"/>
        <w:rPr>
          <w:lang w:val="de-DE"/>
        </w:rPr>
      </w:pPr>
      <w:r>
        <w:rPr>
          <w:lang w:val="de-DE"/>
        </w:rPr>
        <w:t>2)</w:t>
      </w:r>
      <w:r>
        <w:rPr>
          <w:lang w:val="de-DE"/>
        </w:rPr>
        <w:tab/>
        <w:t xml:space="preserve">Il/elle aura de très bonnes compétences analytiques, tant juridiques qu’économiques/quantitatives. Il/elle connaîtra Excel, aura de bonnes capacités rédactionnelles et disposera d’une certaine expérience administrative. Une bonne capacité de communication et de bonnes capacités rédactionnelles en anglais sont nécessaires à l’exécution des tâches. D’autres exigences importantes sont le sens de l’initiative, la capacité à travailler sous pression et le souci du détail. </w:t>
      </w:r>
    </w:p>
    <w:p w14:paraId="7B92B82C" w14:textId="4059B320" w:rsidR="00A95A44" w:rsidRPr="00E61551" w:rsidRDefault="0023202C" w:rsidP="00527473">
      <w:pPr>
        <w:spacing w:after="0"/>
        <w:rPr>
          <w:lang w:val="de-DE"/>
        </w:rPr>
      </w:pPr>
      <w:r>
        <w:rPr>
          <w:lang w:val="de-DE"/>
        </w:rPr>
        <w:t>Une expérience antérieure de  collaboration avec des parties prenantes publiques et privées est un atout. Le respect des délais et la confidentialité sont essentiels.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415DE502" w:rsidR="0017274D" w:rsidRPr="00E61551" w:rsidRDefault="0023202C"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56FDBD8" w14:textId="77777777" w:rsidR="0023202C" w:rsidRDefault="0023202C" w:rsidP="00527473">
      <w:pPr>
        <w:spacing w:after="0"/>
        <w:rPr>
          <w:lang w:val="de-DE"/>
        </w:rPr>
      </w:pPr>
      <w:r>
        <w:rPr>
          <w:lang w:val="de-DE"/>
        </w:rPr>
        <w:t>Die Generaldirektion Handel und Wirtschaftssicherheit ist für die Leitung der gemeinsamen Handelspolitik der Europäischen Union verantwortlich, einer der ausschließlichen Zuständigkeiten der EU.</w:t>
      </w:r>
    </w:p>
    <w:p w14:paraId="6B40A78D" w14:textId="77777777" w:rsidR="0023202C" w:rsidRDefault="0023202C" w:rsidP="00527473">
      <w:pPr>
        <w:spacing w:after="0"/>
        <w:rPr>
          <w:lang w:val="de-DE"/>
        </w:rPr>
      </w:pPr>
      <w:r>
        <w:rPr>
          <w:lang w:val="de-DE"/>
        </w:rPr>
        <w:t xml:space="preserve">Die Handelspolitik spielt eine entscheidende Rolle bei der Stärkung der wirtschaftlichen Wettbewerbsfähigkeit der Union, bei der Gestaltung der Globalisierung sowie beim Schutz der EU vor unlauteren Handelspraktiken und Bedrohungen ihrer wirtschaftlichen Sicherheit.  Innerhalb der GD Handel verwaltet die Direktion G handelspolitische Schutzinstrumente (Antidumping (AD), Antisubventionsmaßnahmen (AS) und Schutzmaßnahmen). </w:t>
      </w:r>
    </w:p>
    <w:p w14:paraId="2B6785AE" w14:textId="56F69A92" w:rsidR="00A95A44" w:rsidRDefault="0023202C" w:rsidP="00527473">
      <w:pPr>
        <w:spacing w:after="0"/>
        <w:rPr>
          <w:lang w:val="de-DE"/>
        </w:rPr>
      </w:pPr>
      <w:r>
        <w:rPr>
          <w:lang w:val="de-DE"/>
        </w:rPr>
        <w:t>Dies sind wichtige Instrumente, um sicherzustellen, dass der Handel fair bleibt, und um das Engagement der EU für offene Märkte und freien Handel aufrechtzuerhalten. Innerhalb des Referats G1 ist die Beschwerdestelle für die Prüfung aller Anträge auf Einleitung neuer Antidumping- und Antisubventionsuntersuchungen sowie aller Anträge auf Einleitung von Überprüfungen geltender Antidumping- und Antisubventionsmaßnahmen zuständig.</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5EA19BF" w14:textId="77777777" w:rsidR="0023202C" w:rsidRDefault="0023202C" w:rsidP="00527473">
      <w:pPr>
        <w:spacing w:after="0"/>
        <w:rPr>
          <w:lang w:val="de-DE"/>
        </w:rPr>
      </w:pPr>
      <w:r>
        <w:rPr>
          <w:lang w:val="de-DE"/>
        </w:rPr>
        <w:t xml:space="preserve">Die Beschwerdestelle sucht einen neuen Beschwerdeanalysten. </w:t>
      </w:r>
    </w:p>
    <w:p w14:paraId="568BBD38" w14:textId="77777777" w:rsidR="0023202C" w:rsidRDefault="0023202C" w:rsidP="00527473">
      <w:pPr>
        <w:spacing w:after="0"/>
        <w:rPr>
          <w:lang w:val="de-DE"/>
        </w:rPr>
      </w:pPr>
      <w:r>
        <w:rPr>
          <w:lang w:val="de-DE"/>
        </w:rPr>
        <w:t xml:space="preserve">Wir suchen einen dynamischen, motivierten Kollegen, dessen Hauptaufgabe darin bestehen wird, zu beurteilen, ob Antidumping- und Antisubventionsuntersuchungen von der Kommission durchgeführt werden sollten. In seinem Zuständigkeitsbereich und unter Aufsicht eines Beamten kann der abgeordnete nationale Sachverständige auf die volle Unterstützung des 23-köpfigen Teams zählen. </w:t>
      </w:r>
    </w:p>
    <w:p w14:paraId="3E89D658" w14:textId="77777777" w:rsidR="0023202C" w:rsidRDefault="0023202C" w:rsidP="00527473">
      <w:pPr>
        <w:spacing w:after="0"/>
        <w:rPr>
          <w:lang w:val="de-DE"/>
        </w:rPr>
      </w:pPr>
      <w:r>
        <w:rPr>
          <w:lang w:val="de-DE"/>
        </w:rPr>
        <w:t xml:space="preserve">Der abgeordnete nationale Sachverständige hat folgende Aufgaben: </w:t>
      </w:r>
    </w:p>
    <w:p w14:paraId="263C5407" w14:textId="77777777" w:rsidR="0023202C" w:rsidRDefault="0023202C" w:rsidP="00527473">
      <w:pPr>
        <w:spacing w:after="0"/>
        <w:rPr>
          <w:lang w:val="de-DE"/>
        </w:rPr>
      </w:pPr>
      <w:r>
        <w:rPr>
          <w:lang w:val="de-DE"/>
        </w:rPr>
        <w:t xml:space="preserve">• Analyse von Antidumping- und Antisubventionsanträgen und Anträgen europäischer Unternehmen und anderer Vertreter der Wirtschaft. </w:t>
      </w:r>
    </w:p>
    <w:p w14:paraId="379786D7" w14:textId="77777777" w:rsidR="0023202C" w:rsidRDefault="0023202C" w:rsidP="00527473">
      <w:pPr>
        <w:spacing w:after="0"/>
        <w:rPr>
          <w:lang w:val="de-DE"/>
        </w:rPr>
      </w:pPr>
      <w:r>
        <w:rPr>
          <w:lang w:val="de-DE"/>
        </w:rPr>
        <w:t xml:space="preserve">• Ausarbeitung von Vorschlägen und deren Vorlage an die Hierarchie. </w:t>
      </w:r>
    </w:p>
    <w:p w14:paraId="16A7A620" w14:textId="77777777" w:rsidR="0023202C" w:rsidRDefault="0023202C" w:rsidP="00527473">
      <w:pPr>
        <w:spacing w:after="0"/>
        <w:rPr>
          <w:lang w:val="de-DE"/>
        </w:rPr>
      </w:pPr>
      <w:r>
        <w:rPr>
          <w:lang w:val="de-DE"/>
        </w:rPr>
        <w:t xml:space="preserve">• Erarbeiten von Dokumenten und Schreiben an interessierte Parteien, andere Kommissionsdienststellen, Mitgliedstaaten und Behörden von Drittländern. </w:t>
      </w:r>
    </w:p>
    <w:p w14:paraId="747D78B5" w14:textId="77777777" w:rsidR="0023202C" w:rsidRDefault="0023202C" w:rsidP="00527473">
      <w:pPr>
        <w:spacing w:after="0"/>
        <w:rPr>
          <w:lang w:val="de-DE"/>
        </w:rPr>
      </w:pPr>
      <w:r>
        <w:rPr>
          <w:lang w:val="de-DE"/>
        </w:rPr>
        <w:t xml:space="preserve">• Mitwirkung an der Entwicklung einer Politik zur Einleitung von Handelsschutzuntersuchungen und Wahrnehmung anderer horizontaler Aufgaben. </w:t>
      </w:r>
    </w:p>
    <w:p w14:paraId="2BE34DBA" w14:textId="0ADC41F6" w:rsidR="00A95A44" w:rsidRPr="00A95A44" w:rsidRDefault="0023202C" w:rsidP="00527473">
      <w:pPr>
        <w:spacing w:after="0"/>
        <w:rPr>
          <w:lang w:val="de-DE"/>
        </w:rPr>
      </w:pPr>
      <w:r>
        <w:rPr>
          <w:lang w:val="de-DE"/>
        </w:rPr>
        <w:t>Die Tätigkeit umfasst regelmäßige Kontakte zu EU- und Nicht-EU-Unternehmen und ihren Rechts- und Wirtschaftsberatern, Behörden von Drittländern und Mitgliedstaaten.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86EF85C" w14:textId="77777777" w:rsidR="0023202C" w:rsidRDefault="0023202C" w:rsidP="00527473">
      <w:pPr>
        <w:spacing w:after="0"/>
        <w:rPr>
          <w:lang w:val="en-US"/>
        </w:rPr>
      </w:pPr>
      <w:r>
        <w:rPr>
          <w:lang w:val="en-US"/>
        </w:rPr>
        <w:t xml:space="preserve">Die ausgewählte Person verfügt idealerweise über einen Hintergrund in den Bereichen Wirtschaft, Rechnungslegung und/oder Rechnungsprüfung. Frühere Erfahrungen in den Bereichen handelspolitische Schutzmaßnahmen, staatliche Beihilfen oder Zoll </w:t>
      </w:r>
      <w:r>
        <w:rPr>
          <w:lang w:val="en-US"/>
        </w:rPr>
        <w:lastRenderedPageBreak/>
        <w:t xml:space="preserve">(insbesondere in Zollangelegenheiten, Durchsetzung und Bekämpfung von Zollbetrug) wären von Vorteil. </w:t>
      </w:r>
    </w:p>
    <w:p w14:paraId="594DA055" w14:textId="77777777" w:rsidR="0023202C" w:rsidRDefault="0023202C" w:rsidP="00527473">
      <w:pPr>
        <w:spacing w:after="0"/>
        <w:rPr>
          <w:lang w:val="en-US"/>
        </w:rPr>
      </w:pPr>
      <w:r>
        <w:rPr>
          <w:lang w:val="en-US"/>
        </w:rPr>
        <w:t>2.</w:t>
      </w:r>
      <w:r>
        <w:rPr>
          <w:lang w:val="en-US"/>
        </w:rPr>
        <w:tab/>
        <w:t xml:space="preserve">Er/sie verfügt über sehr gute analytische Fähigkeiten, sowohl in rechtlicher als auch in wirtschaftlicher/quantitativer Hinsicht. Er/sie ist mit Excel vertraut, verfügt über gute redaktionelle Fähigkeiten und eine gewisse administrative Erfahrung. Für die Wahrnehmung der Aufgaben sind Kommunikationsfähigkeit und gute redaktionelle Fähigkeiten in englischer Sprache erforderlich. Weitere wichtige Anforderungen sind Eigeninitiative, die Fähigkeit, unter Druck zu arbeiten, und ein Auge für Details. </w:t>
      </w:r>
    </w:p>
    <w:p w14:paraId="7DFF067A" w14:textId="120CBB37" w:rsidR="00792E59" w:rsidRPr="00A10C67" w:rsidRDefault="0023202C" w:rsidP="00527473">
      <w:pPr>
        <w:spacing w:after="0"/>
        <w:rPr>
          <w:lang w:val="en-US"/>
        </w:rPr>
      </w:pPr>
      <w:r>
        <w:rPr>
          <w:lang w:val="en-US"/>
        </w:rPr>
        <w:t>3.</w:t>
      </w:r>
      <w:r>
        <w:rPr>
          <w:lang w:val="en-US"/>
        </w:rPr>
        <w:tab/>
        <w:t>Erfahrung in der Arbeit mit öffentlichen und privaten Interessenträgern ist von Vorteil. Die Einhaltung von Fristen und Vertraulichkeit ist von entscheidender Bedeutung.</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3202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3202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3202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3202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3202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3202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3202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3202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3202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3202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3202C"/>
    <w:rsid w:val="00337347"/>
    <w:rsid w:val="00341311"/>
    <w:rsid w:val="00391EC0"/>
    <w:rsid w:val="003C1977"/>
    <w:rsid w:val="003D0078"/>
    <w:rsid w:val="003F18B1"/>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9C6"/>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3335</Words>
  <Characters>19011</Characters>
  <Application>Microsoft Office Word</Application>
  <DocSecurity>4</DocSecurity>
  <PresentationFormat>Microsoft Word 14.0</PresentationFormat>
  <Lines>158</Lines>
  <Paragraphs>44</Paragraphs>
  <ScaleCrop>true</ScaleCrop>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2025-11-13T17:11:00Z</dcterms:created>
  <dcterms:modified xsi:type="dcterms:W3CDTF">2025-11-13T17:11:00Z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