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734C092" w:rsidR="005C6DCE" w:rsidRPr="0080358B" w:rsidRDefault="001810DB"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810D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D65D456" w:rsidR="006938F5" w:rsidRDefault="001810DB" w:rsidP="006718D3">
            <w:pPr>
              <w:spacing w:after="0"/>
              <w:jc w:val="left"/>
            </w:pPr>
            <w:r>
              <w:t>DEFIS.A.3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8C03CD3" w:rsidR="006938F5" w:rsidRDefault="001810DB" w:rsidP="006718D3">
            <w:pPr>
              <w:spacing w:after="0"/>
              <w:jc w:val="left"/>
            </w:pPr>
            <w:r>
              <w:t>487354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D05D000" w:rsidR="4EEB584D" w:rsidRDefault="001810DB"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6E14050" w:rsidR="006938F5" w:rsidRDefault="001810D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1154724" w:rsidR="3C2D33B5" w:rsidRDefault="001810DB" w:rsidP="14270372">
            <w:pPr>
              <w:spacing w:after="0"/>
              <w:jc w:val="left"/>
            </w:pPr>
            <w:r>
              <w:t>Brussels</w:t>
            </w:r>
          </w:p>
          <w:p w14:paraId="6B7C1AA9" w14:textId="37DD06A4" w:rsidR="3C2D33B5" w:rsidRDefault="001810DB" w:rsidP="14270372">
            <w:pPr>
              <w:spacing w:after="0"/>
              <w:jc w:val="left"/>
            </w:pPr>
            <w:r>
              <w:t>Bruxelles</w:t>
            </w:r>
          </w:p>
          <w:p w14:paraId="5C918E8F" w14:textId="0AB2BFD9" w:rsidR="3C2D33B5" w:rsidRDefault="001810D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CF0BBE1" w:rsidR="006938F5" w:rsidRDefault="001810DB" w:rsidP="006718D3">
            <w:pPr>
              <w:spacing w:after="0"/>
              <w:jc w:val="left"/>
            </w:pPr>
            <w:r>
              <w:t>With allowances</w:t>
            </w:r>
          </w:p>
          <w:p w14:paraId="02E31856" w14:textId="0ECC5BE7" w:rsidR="006938F5" w:rsidRDefault="001810DB" w:rsidP="006718D3">
            <w:pPr>
              <w:spacing w:after="0"/>
              <w:jc w:val="left"/>
            </w:pPr>
            <w:r>
              <w:t>Avec indemnités</w:t>
            </w:r>
          </w:p>
          <w:p w14:paraId="720FD450" w14:textId="6282050B" w:rsidR="006938F5" w:rsidRDefault="001810DB"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F6B7F7F" w:rsidR="006938F5" w:rsidRDefault="001810DB" w:rsidP="006718D3">
            <w:pPr>
              <w:spacing w:after="0"/>
              <w:jc w:val="left"/>
            </w:pPr>
            <w:r>
              <w:t>Member States + EFTA countries (Norway)</w:t>
            </w:r>
          </w:p>
          <w:p w14:paraId="2A7DF233" w14:textId="2BEE9B6B" w:rsidR="006938F5" w:rsidRDefault="001810DB" w:rsidP="006718D3">
            <w:pPr>
              <w:spacing w:after="0"/>
              <w:jc w:val="left"/>
            </w:pPr>
            <w:r>
              <w:t>États membres + pays AELE (Norvège)</w:t>
            </w:r>
          </w:p>
          <w:p w14:paraId="13C75E2E" w14:textId="06F3A795" w:rsidR="006938F5" w:rsidRDefault="001810DB" w:rsidP="006718D3">
            <w:pPr>
              <w:spacing w:after="0"/>
              <w:jc w:val="left"/>
            </w:pPr>
            <w:r>
              <w:t>Mitgliedstaaten + EFTA-Länder (Norwegen)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99B55DE" w:rsidR="006938F5" w:rsidRDefault="001810DB"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E191BDB" w:rsidR="00A95A44" w:rsidRPr="00E61551" w:rsidRDefault="001810DB"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E09F9ED" w14:textId="77777777" w:rsidR="001810DB" w:rsidRDefault="001810DB" w:rsidP="003C1977">
      <w:pPr>
        <w:spacing w:after="0"/>
      </w:pPr>
      <w:r>
        <w:t>The Directorate-General for Defence Industry and Space (DG-DEFIS) is the European Commission's department tasked with strengthening the competitiveness and innovation of the European defence industry by ensuring the evolution of a resilient European defence technological and industrial base (EDTIB) as well as supporting the creation of European defence equipment market (EDEM) providing for a level playing field and enabling the EDTIB to achieve economies of scale. To do so, we enable investments to support defence supply chains, with special attention on small and medium-sized enterprises (SMEs). Our work is guided by the European Defence Industrial Strategy (EDIS) as well as the White Paper for European Defence Readiness 2030 and is implemented through a set of programmes and initiatives.</w:t>
      </w:r>
    </w:p>
    <w:p w14:paraId="27CB830E" w14:textId="77777777" w:rsidR="001810DB" w:rsidRDefault="001810DB" w:rsidP="003C1977">
      <w:pPr>
        <w:spacing w:after="0"/>
      </w:pPr>
      <w:r>
        <w:t xml:space="preserve">As part of Directorate A, which is entrusted with the development of EU defence policy, Unit A.3’s mission is to contribute towards the achievement a genuine EU-wide defence market contributing to a stronger Europe in the field of security and defence and to the competitiveness of the EDTIB, and to address the EU’s vulnerabilities to cyber and hybrid attacks, among others by building up the Union’s resilience and capacity to counter them more robustly and effectively. An objective of the Unit is also to reinforce the Union’s technological sovereignty and overall resilience of the EU Defence and Technological Industrial Base (EDTIB), to be able to resist shocks in supply chains and cope with extreme contingencies, thus contributing to the Union’s and Member States’ defence readiness. </w:t>
      </w:r>
    </w:p>
    <w:p w14:paraId="2444BC8A" w14:textId="456F886D" w:rsidR="00A95A44" w:rsidRDefault="001810DB" w:rsidP="003C1977">
      <w:pPr>
        <w:spacing w:after="0"/>
      </w:pPr>
      <w:r>
        <w:t xml:space="preserve">Unit A.3. works in close collaboration and in a flexible set-up with other Units of the Defence Policy Directorate.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D7CD12C" w14:textId="77777777" w:rsidR="001810DB" w:rsidRDefault="001810DB" w:rsidP="003C1977">
      <w:pPr>
        <w:spacing w:after="0"/>
      </w:pPr>
      <w:r>
        <w:t xml:space="preserve">Policy Officer – Defence Single Market and hybrid threats </w:t>
      </w:r>
    </w:p>
    <w:p w14:paraId="7A4A0D4C" w14:textId="77777777" w:rsidR="001810DB" w:rsidRDefault="001810DB" w:rsidP="003C1977">
      <w:pPr>
        <w:spacing w:after="0"/>
      </w:pPr>
      <w:r>
        <w:t xml:space="preserve">His/her task will be to contribute to the design and implementation of the EU policies supporting the creation of a genuine European defence single market and incentivising the competitiveness and resilience of the European defence industry. </w:t>
      </w:r>
    </w:p>
    <w:p w14:paraId="263C6BE4" w14:textId="77777777" w:rsidR="001810DB" w:rsidRDefault="001810DB" w:rsidP="003C1977">
      <w:pPr>
        <w:spacing w:after="0"/>
      </w:pPr>
      <w:r>
        <w:t xml:space="preserve">While taking into account the specificities of the defence sector, he/she will contribute in particular to the implementation and revision of the Defence and Security Procurement Directive (Directive 2009/81/EC), with the aim to achieve better market access for all EU companies, more and smoother cross-border cooperation, simplified procedures and increased security of supply for Member States. </w:t>
      </w:r>
    </w:p>
    <w:p w14:paraId="2D58B289" w14:textId="77777777" w:rsidR="001810DB" w:rsidRDefault="001810DB" w:rsidP="003C1977">
      <w:pPr>
        <w:spacing w:after="0"/>
      </w:pPr>
      <w:r>
        <w:t>He/she will contribute to reinforcing the team’s capability to produce analytical and policy assessments in the framework of the above-mentioned activities and to follow closely the trends affecting the European Defence Equipment Market.</w:t>
      </w:r>
    </w:p>
    <w:p w14:paraId="7963DB44" w14:textId="77777777" w:rsidR="001810DB" w:rsidRDefault="001810DB" w:rsidP="003C1977">
      <w:pPr>
        <w:spacing w:after="0"/>
      </w:pPr>
      <w:r>
        <w:t>He/she will participate in the preparatory work and in the legal drafting in the framework of the revision of the Defence and Security Procurement Directive (Directive 2009/81/EC) that has to lead to a Commission legislative proposal by the end of 2026. He/she will also be involved in the following discussions as part of the normal legislative procedure.</w:t>
      </w:r>
    </w:p>
    <w:p w14:paraId="12B9C9F1" w14:textId="77777777" w:rsidR="001810DB" w:rsidRDefault="001810DB" w:rsidP="003C1977">
      <w:pPr>
        <w:spacing w:after="0"/>
      </w:pPr>
      <w:r>
        <w:t xml:space="preserve">He/she will also follow and participate in the work of the European Commission Expert Groups on Defence and Security Procurement. She/he will work with various actors in </w:t>
      </w:r>
      <w:r>
        <w:lastRenderedPageBreak/>
        <w:t>several sectors, including other Commission services, Member States, the External Action Service, NATO, EDA private companies and international partners.</w:t>
      </w:r>
    </w:p>
    <w:p w14:paraId="1163FD5A" w14:textId="77777777" w:rsidR="001810DB" w:rsidRDefault="001810DB" w:rsidP="003C1977">
      <w:pPr>
        <w:spacing w:after="0"/>
      </w:pPr>
      <w:r>
        <w:t>She/he may be also involved in following the main trends affecting the defence sector within the EU and internationally and in work on other initiatives and legislations concerning the EU defence single market. He/she will be involved in the development of EU initiatives to support the adaptation of the EU defence industry to the new security situation and evolving threats. She/he may also participate in the work related to the aerospace and defence ecosystem including following up on major EU policy initiatives impacting the defence sector.</w:t>
      </w:r>
    </w:p>
    <w:p w14:paraId="62294C56" w14:textId="77777777" w:rsidR="001810DB" w:rsidRDefault="001810DB" w:rsidP="003C1977">
      <w:pPr>
        <w:spacing w:after="0"/>
      </w:pPr>
      <w:r>
        <w:t xml:space="preserve">His/her task will be to contribute to the design and implementation of the EU policies which support countering hybrid threats, including cyber, and enhance defence capabilities. </w:t>
      </w:r>
    </w:p>
    <w:p w14:paraId="2067F084" w14:textId="77777777" w:rsidR="001810DB" w:rsidRDefault="001810DB" w:rsidP="003C1977">
      <w:pPr>
        <w:spacing w:after="0"/>
      </w:pPr>
      <w:r>
        <w:t>Based on comprehensive analysis of potential and existing hybrid threats, as well as identified vulnerabilities, she/he will contribute also to the design of a comprehensive EU policy to mitigate hybrid threats and propose policies adaptable to their evolving nature of hybrid threats. She/he will work with various actors in several sectors, including other Commission services Member States, the External Action Service, NATO, EDA private companies and international partners.</w:t>
      </w:r>
    </w:p>
    <w:p w14:paraId="083EF262" w14:textId="77777777" w:rsidR="001810DB" w:rsidRDefault="001810DB" w:rsidP="003C1977">
      <w:pPr>
        <w:spacing w:after="0"/>
      </w:pPr>
      <w:r>
        <w:t>She/he will need to maintain a high level of knowledge of the trends and evolutions affecting the hybrid threats and cyber defence fields.</w:t>
      </w:r>
    </w:p>
    <w:p w14:paraId="4FA38409" w14:textId="4E82BAA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2464D7D" w14:textId="77777777" w:rsidR="001810DB" w:rsidRDefault="001810DB" w:rsidP="00527473">
      <w:pPr>
        <w:spacing w:after="0"/>
        <w:jc w:val="left"/>
      </w:pPr>
      <w:r>
        <w:t>A dynamic, motivated and enthusiastic colleague with experience notably in Defence and Security Procurement or/and Intra-EU transfers of defence-related products.</w:t>
      </w:r>
    </w:p>
    <w:p w14:paraId="55D8ED3A" w14:textId="77777777" w:rsidR="001810DB" w:rsidRDefault="001810DB" w:rsidP="00527473">
      <w:pPr>
        <w:spacing w:after="0"/>
        <w:jc w:val="left"/>
      </w:pPr>
      <w:r>
        <w:t xml:space="preserve">The successful candidate should have strong analytical and legal skills, as well as policy making experience. He/she should have the ability to work in a proactive way, possess very good communication skills and be able to establish and maintain constructive working relationships with other Commission services, Council, European Parliament, EEAS, EDA and with external stakeholders (Member States, industry, NATO). </w:t>
      </w:r>
    </w:p>
    <w:p w14:paraId="099B4759" w14:textId="77777777" w:rsidR="001810DB" w:rsidRDefault="001810DB" w:rsidP="00527473">
      <w:pPr>
        <w:spacing w:after="0"/>
        <w:jc w:val="left"/>
      </w:pPr>
      <w:r>
        <w:t xml:space="preserve">The candidate should in particular have one or more of the below qualities : </w:t>
      </w:r>
    </w:p>
    <w:p w14:paraId="1978BC2A" w14:textId="77777777" w:rsidR="001810DB" w:rsidRDefault="001810DB" w:rsidP="00527473">
      <w:pPr>
        <w:spacing w:after="0"/>
        <w:jc w:val="left"/>
      </w:pPr>
      <w:r>
        <w:t>-</w:t>
      </w:r>
      <w:r>
        <w:tab/>
        <w:t>Professional experience in the defence policy area, including in the design of defence policy initiatives at EU or national level and/or in the implementation of rules applicable to the defence sector, in particular in the field of Defence Procurement;</w:t>
      </w:r>
    </w:p>
    <w:p w14:paraId="299A1D20" w14:textId="77777777" w:rsidR="001810DB" w:rsidRDefault="001810DB" w:rsidP="00527473">
      <w:pPr>
        <w:spacing w:after="0"/>
        <w:jc w:val="left"/>
      </w:pPr>
      <w:r>
        <w:t>-</w:t>
      </w:r>
      <w:r>
        <w:tab/>
        <w:t xml:space="preserve">Experience in conception and/or development of initiatives in the field of Defence Procurement; </w:t>
      </w:r>
    </w:p>
    <w:p w14:paraId="4D7C784D" w14:textId="77777777" w:rsidR="001810DB" w:rsidRDefault="001810DB" w:rsidP="00527473">
      <w:pPr>
        <w:spacing w:after="0"/>
        <w:jc w:val="left"/>
      </w:pPr>
      <w:r>
        <w:t>-</w:t>
      </w:r>
      <w:r>
        <w:tab/>
        <w:t>Strong analytical skills applied to topics related to the European Defence equipment Market and in particular, to the field of Defence Procurement;</w:t>
      </w:r>
    </w:p>
    <w:p w14:paraId="1C022F23" w14:textId="77777777" w:rsidR="001810DB" w:rsidRDefault="001810DB" w:rsidP="00527473">
      <w:pPr>
        <w:spacing w:after="0"/>
        <w:jc w:val="left"/>
      </w:pPr>
      <w:r>
        <w:t>-</w:t>
      </w:r>
      <w:r>
        <w:tab/>
        <w:t>Good knowledge of the EU defence sector and defence market, as well as defence industrial policy at EU and/or Member State level is an asset;</w:t>
      </w:r>
    </w:p>
    <w:p w14:paraId="4A9504EE" w14:textId="77777777" w:rsidR="001810DB" w:rsidRDefault="001810DB" w:rsidP="00527473">
      <w:pPr>
        <w:spacing w:after="0"/>
        <w:jc w:val="left"/>
      </w:pPr>
      <w:r>
        <w:t>-</w:t>
      </w:r>
      <w:r>
        <w:tab/>
        <w:t>Experience in hybrid threats, cyber defence policy, cybersecurity, information security, or related roles and experience in stakeholders' engagement in the defence industry, as well as with Member States and NATO</w:t>
      </w:r>
    </w:p>
    <w:p w14:paraId="1BB28D78" w14:textId="77777777" w:rsidR="001810DB" w:rsidRDefault="001810DB" w:rsidP="00527473">
      <w:pPr>
        <w:spacing w:after="0"/>
        <w:jc w:val="left"/>
      </w:pPr>
      <w:r>
        <w:t>-</w:t>
      </w:r>
      <w:r>
        <w:tab/>
        <w:t>Strong (written and verbal) communication skills for policy drafting and stakeholder engagement;</w:t>
      </w:r>
    </w:p>
    <w:p w14:paraId="490E19FA" w14:textId="77777777" w:rsidR="001810DB" w:rsidRDefault="001810DB" w:rsidP="00527473">
      <w:pPr>
        <w:spacing w:after="0"/>
        <w:jc w:val="left"/>
      </w:pPr>
      <w:r>
        <w:lastRenderedPageBreak/>
        <w:t>-</w:t>
      </w:r>
      <w:r>
        <w:tab/>
        <w:t>Analytical skills applied to the of countering hybrid threats and to cyber defence policy;</w:t>
      </w:r>
    </w:p>
    <w:p w14:paraId="7880A26B" w14:textId="77777777" w:rsidR="001810DB" w:rsidRDefault="001810DB" w:rsidP="00527473">
      <w:pPr>
        <w:spacing w:after="0"/>
        <w:jc w:val="left"/>
      </w:pPr>
      <w:r>
        <w:t>-</w:t>
      </w:r>
      <w:r>
        <w:tab/>
        <w:t>Ability to work effectively and in teamwork with diverse groups and build strong networks;</w:t>
      </w:r>
    </w:p>
    <w:p w14:paraId="360127DC" w14:textId="77777777" w:rsidR="001810DB" w:rsidRDefault="001810DB" w:rsidP="00527473">
      <w:pPr>
        <w:spacing w:after="0"/>
        <w:jc w:val="left"/>
      </w:pPr>
      <w:r>
        <w:t>-</w:t>
      </w:r>
      <w:r>
        <w:tab/>
        <w:t>Capability to anticipate future challenges and managing emergencies, including mitigating damages.</w:t>
      </w:r>
    </w:p>
    <w:p w14:paraId="1DAAC301" w14:textId="77777777" w:rsidR="001810DB" w:rsidRDefault="001810DB" w:rsidP="00527473">
      <w:pPr>
        <w:spacing w:after="0"/>
        <w:jc w:val="left"/>
      </w:pPr>
      <w:r>
        <w:t>Language(s) necessary for the performance of duties</w:t>
      </w:r>
    </w:p>
    <w:p w14:paraId="1395B7F7" w14:textId="77777777" w:rsidR="001810DB" w:rsidRDefault="001810DB" w:rsidP="00527473">
      <w:pPr>
        <w:spacing w:after="0"/>
        <w:jc w:val="left"/>
      </w:pPr>
      <w:r>
        <w:t>A good command of English is essential for the performance of the duties and the efficient communication with internal and external stakeholders.</w:t>
      </w:r>
    </w:p>
    <w:p w14:paraId="0DE8C532" w14:textId="5148F228" w:rsidR="00A95A44" w:rsidRDefault="001810DB" w:rsidP="00527473">
      <w:pPr>
        <w:spacing w:after="0"/>
        <w:jc w:val="left"/>
      </w:pPr>
      <w:r>
        <w:t>The post requires candidates to be in possession of a valid security clearance (PSC) at SECRET UE/EU SECRET level. The successful candidate will be required to undergo security vetting if she or he does not already hold security clearance at appropriate level (EU secret), in accordance with the relevant security provisions.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38EF7CB" w:rsidR="0017274D" w:rsidRPr="008250D4" w:rsidRDefault="001810DB"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EF726A2" w14:textId="77777777" w:rsidR="001810DB" w:rsidRDefault="001810DB" w:rsidP="00527473">
      <w:pPr>
        <w:spacing w:after="0"/>
        <w:rPr>
          <w:lang w:val="de-DE"/>
        </w:rPr>
      </w:pPr>
      <w:r>
        <w:rPr>
          <w:lang w:val="de-DE"/>
        </w:rPr>
        <w:t>La Direction générale de l'industrie de la défense et de l'espace (DG-DEFIS) est le service de la Commission européenne chargé de renforcer la compétitivité et l'innovation de l'industrie européenne de la défense en assurant l'évolution d'une base industrielle et technologique de défense européenne (BITDE) résiliente ainsi qu'en soutenant la création d'un marché européen des équipements de défense garantissant des conditions de concurrence équitables et permettant à la BITDE de réaliser des économies d'échelle. Pour ce faire, nous permettons aux investissements de soutenir les chaînes d'approvisionnement de la défense, en accordant une attention particulière aux petites et moyennes entreprises (PME). Notre travail est guidé par la stratégie industrielle de défense européenne (EDIS) ainsi que par le Livre blanc sur la capacité de défense européenne/Préparation à l'horizon 2030 et est mis en œuvre par le biais d'un ensemble de programmes et d'initiatives.</w:t>
      </w:r>
    </w:p>
    <w:p w14:paraId="47D7AAE2" w14:textId="77777777" w:rsidR="001810DB" w:rsidRDefault="001810DB" w:rsidP="00527473">
      <w:pPr>
        <w:spacing w:after="0"/>
        <w:rPr>
          <w:lang w:val="de-DE"/>
        </w:rPr>
      </w:pPr>
      <w:r>
        <w:rPr>
          <w:lang w:val="de-DE"/>
        </w:rPr>
        <w:t>Au sein de la direction A, chargée du développement de la politique de défense de l'UE, l'unité A.3 a pour mission de contribuer à la réalisation d'un véritable marché européen de la défense, de contribuer à une Europe plus forte dans le domaine de la sécurité et de la défense et à la compétitivité de la BITDE, et de remédier aux vulnérabilités de l'UE face aux cyberattaques et aux attaques hybrides, notamment en renforçant la résilience et la capacité de l'Union à y faire face de manière plus robuste et plus efficace. L'unité a également pour objectif de renforcer la souveraineté technologique de l'Union et la résilience globale de la base industrielle et technologique de défense de l'UE (BITDE), afin de pouvoir résister aux chocs dans les chaînes d'approvisionnement et faire face aux situations d'urgence extrêmes, contribuant ainsi à la préparation de l'Union et des États membres en matière de défense.</w:t>
      </w:r>
    </w:p>
    <w:p w14:paraId="6810D07E" w14:textId="37C38ACD" w:rsidR="00A95A44" w:rsidRPr="00E61551" w:rsidRDefault="001810DB" w:rsidP="00527473">
      <w:pPr>
        <w:spacing w:after="0"/>
        <w:rPr>
          <w:lang w:val="de-DE"/>
        </w:rPr>
      </w:pPr>
      <w:r>
        <w:rPr>
          <w:lang w:val="de-DE"/>
        </w:rPr>
        <w:t>L'unité A.3. travaille en étroite collaboration et dans une configuration flexible avec d'autres unités de la direction de la politique de défense.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7F862EE" w14:textId="77777777" w:rsidR="001810DB" w:rsidRDefault="001810DB" w:rsidP="00527473">
      <w:pPr>
        <w:spacing w:after="0"/>
        <w:jc w:val="left"/>
        <w:rPr>
          <w:lang w:val="de-DE"/>
        </w:rPr>
      </w:pPr>
      <w:r>
        <w:rPr>
          <w:lang w:val="de-DE"/>
        </w:rPr>
        <w:t>Gestionnaire de politiques – Marché unique de la défense et menaces hybrides</w:t>
      </w:r>
    </w:p>
    <w:p w14:paraId="3F8FA311" w14:textId="77777777" w:rsidR="001810DB" w:rsidRDefault="001810DB" w:rsidP="00527473">
      <w:pPr>
        <w:spacing w:after="0"/>
        <w:jc w:val="left"/>
        <w:rPr>
          <w:lang w:val="de-DE"/>
        </w:rPr>
      </w:pPr>
    </w:p>
    <w:p w14:paraId="5A932F64" w14:textId="77777777" w:rsidR="001810DB" w:rsidRDefault="001810DB" w:rsidP="00527473">
      <w:pPr>
        <w:spacing w:after="0"/>
        <w:jc w:val="left"/>
        <w:rPr>
          <w:lang w:val="de-DE"/>
        </w:rPr>
      </w:pPr>
      <w:r>
        <w:rPr>
          <w:lang w:val="de-DE"/>
        </w:rPr>
        <w:t>Sa tâche sera de contribuer à la conception et à la mise en œuvre des politiques de l'UE soutenant la création d'un véritable marché unique européen de la défense et à inciter à la compétitivité et la résilience de l'industrie de la défense européenne.</w:t>
      </w:r>
    </w:p>
    <w:p w14:paraId="5C82AB60" w14:textId="77777777" w:rsidR="001810DB" w:rsidRDefault="001810DB" w:rsidP="00527473">
      <w:pPr>
        <w:spacing w:after="0"/>
        <w:jc w:val="left"/>
        <w:rPr>
          <w:lang w:val="de-DE"/>
        </w:rPr>
      </w:pPr>
      <w:r>
        <w:rPr>
          <w:lang w:val="de-DE"/>
        </w:rPr>
        <w:t>Tout en tenant compte des spécificités du secteur de la défense, il/elle contribuera en particulier à la mise en œuvre et à la révision de la Directive sur les marchés publics de défense et de sécurité (Directive 2009/81/CE), dans le but d'obtenir un meilleur accès au marché pour toutes les entreprises de l'UE, une coopération transfrontalière accrue et facilitée, des procédures simplifiées et une sécurité d'approvisionnement augmentée pour les États membres.</w:t>
      </w:r>
    </w:p>
    <w:p w14:paraId="5E2B49DE" w14:textId="77777777" w:rsidR="001810DB" w:rsidRDefault="001810DB" w:rsidP="00527473">
      <w:pPr>
        <w:spacing w:after="0"/>
        <w:jc w:val="left"/>
        <w:rPr>
          <w:lang w:val="de-DE"/>
        </w:rPr>
      </w:pPr>
      <w:r>
        <w:rPr>
          <w:lang w:val="de-DE"/>
        </w:rPr>
        <w:lastRenderedPageBreak/>
        <w:t>Il/elle contribuera à renforcer la capacité de l'équipe à produire des évaluations analytiques et politiques dans le cadre des activités susmentionnées et à suivre de près les tendances affectant le Marché Européen des Équipements de Défense.</w:t>
      </w:r>
    </w:p>
    <w:p w14:paraId="7ECFDA78" w14:textId="77777777" w:rsidR="001810DB" w:rsidRDefault="001810DB" w:rsidP="00527473">
      <w:pPr>
        <w:spacing w:after="0"/>
        <w:jc w:val="left"/>
        <w:rPr>
          <w:lang w:val="de-DE"/>
        </w:rPr>
      </w:pPr>
      <w:r>
        <w:rPr>
          <w:lang w:val="de-DE"/>
        </w:rPr>
        <w:t>Il/elle participera aux travaux préparatoires et à la rédaction juridique dans le cadre de la révision de la Directive sur les marchés publics de défense et de sécurité (Directive 2009/81/CE), qui doit aboutir à une proposition législative de la Commission d'ici la fin de 2026. Il/elle sera également impliqué(e) dans les discussions suivantes dans le cadre de la procédure législative normale.</w:t>
      </w:r>
    </w:p>
    <w:p w14:paraId="4C1BD408" w14:textId="77777777" w:rsidR="001810DB" w:rsidRDefault="001810DB" w:rsidP="00527473">
      <w:pPr>
        <w:spacing w:after="0"/>
        <w:jc w:val="left"/>
        <w:rPr>
          <w:lang w:val="de-DE"/>
        </w:rPr>
      </w:pPr>
      <w:r>
        <w:rPr>
          <w:lang w:val="de-DE"/>
        </w:rPr>
        <w:t>Il/elle suivra et participera également aux travaux des groupes d'experts de la Commission européenne sur les achats de défense et de sécurité. Elle/Il collaborera avec divers acteurs de plusieurs secteurs, y compris d'autres services de la Commission, les États membres, le Service européen pour l'action extérieure, l'OTAN, l'Agence européenne de défense, des entreprises privées et des partenaires internationaux.</w:t>
      </w:r>
    </w:p>
    <w:p w14:paraId="1BE15EFC" w14:textId="77777777" w:rsidR="001810DB" w:rsidRDefault="001810DB" w:rsidP="00527473">
      <w:pPr>
        <w:spacing w:after="0"/>
        <w:jc w:val="left"/>
        <w:rPr>
          <w:lang w:val="de-DE"/>
        </w:rPr>
      </w:pPr>
      <w:r>
        <w:rPr>
          <w:lang w:val="de-DE"/>
        </w:rPr>
        <w:t>Elle/Il peut également être impliqué(e) dans le suivi des principales tendances affectant le secteur de la défense au sein de l'UE et à l'international et dans les travaux sur d'autres initiatives et législations concernant le marché unique de la défense de l'UE. Il/elle participera au développement d'initiatives de l'UE pour soutenir l'adaptation de l'industrie de la défense de l'UE à la nouvelle situation de sécurité et aux menaces émergentes. Elle/Il peut également participer aux travaux liés à l'écosystème aérospatial et défense, y compris le suivi des grandes initiatives politiques de l'UE ayant un impact sur le secteur de la défense.</w:t>
      </w:r>
    </w:p>
    <w:p w14:paraId="33154105" w14:textId="77777777" w:rsidR="001810DB" w:rsidRDefault="001810DB" w:rsidP="00527473">
      <w:pPr>
        <w:spacing w:after="0"/>
        <w:jc w:val="left"/>
        <w:rPr>
          <w:lang w:val="de-DE"/>
        </w:rPr>
      </w:pPr>
      <w:r>
        <w:rPr>
          <w:lang w:val="de-DE"/>
        </w:rPr>
        <w:t>Sa tâche sera de contribuer à la conception et à la mise en œuvre des politiques de l'UE qui soutiennent la lutte contre les menaces hybrides, y compris cyber, et renforcent les capacités de défense.</w:t>
      </w:r>
    </w:p>
    <w:p w14:paraId="61F4AD40" w14:textId="77777777" w:rsidR="001810DB" w:rsidRDefault="001810DB" w:rsidP="00527473">
      <w:pPr>
        <w:spacing w:after="0"/>
        <w:jc w:val="left"/>
        <w:rPr>
          <w:lang w:val="de-DE"/>
        </w:rPr>
      </w:pPr>
      <w:r>
        <w:rPr>
          <w:lang w:val="de-DE"/>
        </w:rPr>
        <w:t>Sur la base d'une analyse complète des menaces hybrides potentielles et existantes, ainsi que des vulnérabilités identifiées, elle/il contribuera également à la conception d'une politique européenne globale pour atténuer les menaces hybrides et proposera des politiques adaptables à la nature évolutive des menaces hybrides. Elle/Il travaillera avec divers acteurs de plusieurs secteurs, y compris d'autres services de la Commission, les États membres, le Service européen pour l'action extérieure, l'OTAN, l'Agence européenne de défense, des entreprises privées et des partenaires internationaux.</w:t>
      </w:r>
    </w:p>
    <w:p w14:paraId="59404C02" w14:textId="668D2921" w:rsidR="00A95A44" w:rsidRPr="00E61551" w:rsidRDefault="001810DB" w:rsidP="00527473">
      <w:pPr>
        <w:spacing w:after="0"/>
        <w:jc w:val="left"/>
        <w:rPr>
          <w:lang w:val="de-DE"/>
        </w:rPr>
      </w:pPr>
      <w:r>
        <w:rPr>
          <w:lang w:val="de-DE"/>
        </w:rPr>
        <w:t>Elle/Il devra maintenir un haut niveau de connaissance des tendances et des évolutions affectant les domaines des menaces hybrides et de la cyberdéfense.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47553EA" w14:textId="77777777" w:rsidR="001810DB" w:rsidRDefault="001810DB" w:rsidP="00527473">
      <w:pPr>
        <w:spacing w:after="0"/>
        <w:rPr>
          <w:lang w:val="de-DE"/>
        </w:rPr>
      </w:pPr>
      <w:r>
        <w:rPr>
          <w:lang w:val="de-DE"/>
        </w:rPr>
        <w:t>Un(e) collègue dynamique, motivé(e) et enthousiaste ayant de l'expérience notamment dans les marchés publics de défense et de sécurité ou/et dans les transferts intra-UE de produits liés à la défense.</w:t>
      </w:r>
    </w:p>
    <w:p w14:paraId="16E6DEDA" w14:textId="77777777" w:rsidR="001810DB" w:rsidRDefault="001810DB" w:rsidP="00527473">
      <w:pPr>
        <w:spacing w:after="0"/>
        <w:rPr>
          <w:lang w:val="de-DE"/>
        </w:rPr>
      </w:pPr>
    </w:p>
    <w:p w14:paraId="1BA5E7B3" w14:textId="77777777" w:rsidR="001810DB" w:rsidRDefault="001810DB" w:rsidP="00527473">
      <w:pPr>
        <w:spacing w:after="0"/>
        <w:rPr>
          <w:lang w:val="de-DE"/>
        </w:rPr>
      </w:pPr>
      <w:r>
        <w:rPr>
          <w:lang w:val="de-DE"/>
        </w:rPr>
        <w:t>Le/la candidat(e) retenu(e) devrait posséder de solides compétences analytiques et juridiques, ainsi qu'une expérience en élaboration de politiques. Il/elle doit être capable de travailler de manière proactive, posséder de très bonnes compétences en communication et être capable d'établir et de maintenir des relations de travail constructives avec les autres services de la Commission, le Conseil, le Parlement européen, le SEAE, l'AED et avec les parties prenantes externes (États membres, industrie, OTAN).</w:t>
      </w:r>
    </w:p>
    <w:p w14:paraId="63241164" w14:textId="77777777" w:rsidR="001810DB" w:rsidRDefault="001810DB" w:rsidP="00527473">
      <w:pPr>
        <w:spacing w:after="0"/>
        <w:rPr>
          <w:lang w:val="de-DE"/>
        </w:rPr>
      </w:pPr>
    </w:p>
    <w:p w14:paraId="216FF96E" w14:textId="77777777" w:rsidR="001810DB" w:rsidRDefault="001810DB" w:rsidP="00527473">
      <w:pPr>
        <w:spacing w:after="0"/>
        <w:rPr>
          <w:lang w:val="de-DE"/>
        </w:rPr>
      </w:pPr>
      <w:r>
        <w:rPr>
          <w:lang w:val="de-DE"/>
        </w:rPr>
        <w:t xml:space="preserve">Le/la candidat(e) devrait notamment posséder une ou plusieurs des qualités suivantes : </w:t>
      </w:r>
    </w:p>
    <w:p w14:paraId="45989FB0" w14:textId="77777777" w:rsidR="001810DB" w:rsidRDefault="001810DB" w:rsidP="00527473">
      <w:pPr>
        <w:spacing w:after="0"/>
        <w:rPr>
          <w:lang w:val="de-DE"/>
        </w:rPr>
      </w:pPr>
      <w:r>
        <w:rPr>
          <w:lang w:val="de-DE"/>
        </w:rPr>
        <w:t>•</w:t>
      </w:r>
      <w:r>
        <w:rPr>
          <w:lang w:val="de-DE"/>
        </w:rPr>
        <w:tab/>
        <w:t xml:space="preserve">Expérience professionnelle dans le domaine de la politique de défense, y compris dans la conception d'initiatives politiques de défense au niveau de l'UE ou national et/ou dans la mise en œuvre des règles applicables au secteur de la défense, en particulier dans le domaine des marchés publics de défense; </w:t>
      </w:r>
    </w:p>
    <w:p w14:paraId="3D8E41A3" w14:textId="77777777" w:rsidR="001810DB" w:rsidRDefault="001810DB" w:rsidP="00527473">
      <w:pPr>
        <w:spacing w:after="0"/>
        <w:rPr>
          <w:lang w:val="de-DE"/>
        </w:rPr>
      </w:pPr>
      <w:r>
        <w:rPr>
          <w:lang w:val="de-DE"/>
        </w:rPr>
        <w:t>•</w:t>
      </w:r>
      <w:r>
        <w:rPr>
          <w:lang w:val="de-DE"/>
        </w:rPr>
        <w:tab/>
        <w:t xml:space="preserve">Expérience dans la conception et/ou le développement d'initiatives dans le domaine des marchés publics de défense; </w:t>
      </w:r>
    </w:p>
    <w:p w14:paraId="277C4B7A" w14:textId="77777777" w:rsidR="001810DB" w:rsidRDefault="001810DB" w:rsidP="00527473">
      <w:pPr>
        <w:spacing w:after="0"/>
        <w:rPr>
          <w:lang w:val="de-DE"/>
        </w:rPr>
      </w:pPr>
      <w:r>
        <w:rPr>
          <w:lang w:val="de-DE"/>
        </w:rPr>
        <w:t>•</w:t>
      </w:r>
      <w:r>
        <w:rPr>
          <w:lang w:val="de-DE"/>
        </w:rPr>
        <w:tab/>
        <w:t xml:space="preserve">Solides compétences analytiques appliquées aux thèmes liés au marché européen des équipements de défense et, en particulier, au domaine des marchés publics de défense; </w:t>
      </w:r>
    </w:p>
    <w:p w14:paraId="4016BE0E" w14:textId="77777777" w:rsidR="001810DB" w:rsidRDefault="001810DB" w:rsidP="00527473">
      <w:pPr>
        <w:spacing w:after="0"/>
        <w:rPr>
          <w:lang w:val="de-DE"/>
        </w:rPr>
      </w:pPr>
      <w:r>
        <w:rPr>
          <w:lang w:val="de-DE"/>
        </w:rPr>
        <w:t>•</w:t>
      </w:r>
      <w:r>
        <w:rPr>
          <w:lang w:val="de-DE"/>
        </w:rPr>
        <w:tab/>
        <w:t xml:space="preserve">Bonne connaissance du secteur et du marché de la défense de l'UE, ainsi que de la politique industrielle de défense au niveau de l'UE et/ou des États membres, est un atout; </w:t>
      </w:r>
    </w:p>
    <w:p w14:paraId="466261E7" w14:textId="77777777" w:rsidR="001810DB" w:rsidRDefault="001810DB" w:rsidP="00527473">
      <w:pPr>
        <w:spacing w:after="0"/>
        <w:rPr>
          <w:lang w:val="de-DE"/>
        </w:rPr>
      </w:pPr>
      <w:r>
        <w:rPr>
          <w:lang w:val="de-DE"/>
        </w:rPr>
        <w:t>•</w:t>
      </w:r>
      <w:r>
        <w:rPr>
          <w:lang w:val="de-DE"/>
        </w:rPr>
        <w:tab/>
        <w:t xml:space="preserve">Expérience dans les menaces hybrides, la politique de cyberdéfense, la cybersécurité, la sécurité de l'information ou dans des rôles connexes et expérience dans l'engagement des parties prenantes dans l'industrie de la défense, ainsi qu'avec les États membres et l'OTAN; </w:t>
      </w:r>
    </w:p>
    <w:p w14:paraId="4863BC61" w14:textId="77777777" w:rsidR="001810DB" w:rsidRDefault="001810DB" w:rsidP="00527473">
      <w:pPr>
        <w:spacing w:after="0"/>
        <w:rPr>
          <w:lang w:val="de-DE"/>
        </w:rPr>
      </w:pPr>
      <w:r>
        <w:rPr>
          <w:lang w:val="de-DE"/>
        </w:rPr>
        <w:t>•</w:t>
      </w:r>
      <w:r>
        <w:rPr>
          <w:lang w:val="de-DE"/>
        </w:rPr>
        <w:tab/>
        <w:t xml:space="preserve">Compétences de communication solides (écrites et orales) pour la rédaction de politiques et l'engagement des parties prenantes; </w:t>
      </w:r>
    </w:p>
    <w:p w14:paraId="6559FBEF" w14:textId="77777777" w:rsidR="001810DB" w:rsidRDefault="001810DB" w:rsidP="00527473">
      <w:pPr>
        <w:spacing w:after="0"/>
        <w:rPr>
          <w:lang w:val="de-DE"/>
        </w:rPr>
      </w:pPr>
      <w:r>
        <w:rPr>
          <w:lang w:val="de-DE"/>
        </w:rPr>
        <w:t>•</w:t>
      </w:r>
      <w:r>
        <w:rPr>
          <w:lang w:val="de-DE"/>
        </w:rPr>
        <w:tab/>
        <w:t xml:space="preserve">Compétences analytiques appliquées à la lutte contre les menaces hybrides et à la politique de cyberdéfense; </w:t>
      </w:r>
    </w:p>
    <w:p w14:paraId="00DEE891" w14:textId="77777777" w:rsidR="001810DB" w:rsidRDefault="001810DB" w:rsidP="00527473">
      <w:pPr>
        <w:spacing w:after="0"/>
        <w:rPr>
          <w:lang w:val="de-DE"/>
        </w:rPr>
      </w:pPr>
      <w:r>
        <w:rPr>
          <w:lang w:val="de-DE"/>
        </w:rPr>
        <w:t>•</w:t>
      </w:r>
      <w:r>
        <w:rPr>
          <w:lang w:val="de-DE"/>
        </w:rPr>
        <w:tab/>
        <w:t xml:space="preserve">Capacité à travailler efficacement en équipe avec des groupes diversifiés et à construire de solides réseaux; </w:t>
      </w:r>
    </w:p>
    <w:p w14:paraId="3406E365" w14:textId="77777777" w:rsidR="001810DB" w:rsidRDefault="001810DB" w:rsidP="00527473">
      <w:pPr>
        <w:spacing w:after="0"/>
        <w:rPr>
          <w:lang w:val="de-DE"/>
        </w:rPr>
      </w:pPr>
      <w:r>
        <w:rPr>
          <w:lang w:val="de-DE"/>
        </w:rPr>
        <w:t>•</w:t>
      </w:r>
      <w:r>
        <w:rPr>
          <w:lang w:val="de-DE"/>
        </w:rPr>
        <w:tab/>
        <w:t>Capacité à anticiper les futurs défis et à gérer les situations d'urgence, y compris atténuer les dommages.</w:t>
      </w:r>
    </w:p>
    <w:p w14:paraId="6432226D" w14:textId="77777777" w:rsidR="001810DB" w:rsidRDefault="001810DB" w:rsidP="00527473">
      <w:pPr>
        <w:spacing w:after="0"/>
        <w:rPr>
          <w:lang w:val="de-DE"/>
        </w:rPr>
      </w:pPr>
      <w:r>
        <w:rPr>
          <w:lang w:val="de-DE"/>
        </w:rPr>
        <w:t>Langue(s) nécessaire(s) à l'exercice des fonctions</w:t>
      </w:r>
    </w:p>
    <w:p w14:paraId="590DFDFE" w14:textId="77777777" w:rsidR="001810DB" w:rsidRDefault="001810DB" w:rsidP="00527473">
      <w:pPr>
        <w:spacing w:after="0"/>
        <w:rPr>
          <w:lang w:val="de-DE"/>
        </w:rPr>
      </w:pPr>
      <w:r>
        <w:rPr>
          <w:lang w:val="de-DE"/>
        </w:rPr>
        <w:t>Une bonne maîtrise de l'anglais est essentielle pour l'exercice des fonctions et la communication efficace avec les parties prenantes internes et externes.</w:t>
      </w:r>
    </w:p>
    <w:p w14:paraId="7B92B82C" w14:textId="04B8A057" w:rsidR="00A95A44" w:rsidRPr="00E61551" w:rsidRDefault="001810DB" w:rsidP="00527473">
      <w:pPr>
        <w:spacing w:after="0"/>
        <w:rPr>
          <w:lang w:val="de-DE"/>
        </w:rPr>
      </w:pPr>
      <w:r>
        <w:rPr>
          <w:lang w:val="de-DE"/>
        </w:rPr>
        <w:t>Le poste exige des candidats qu'ils soient en possession d'une habilitation de sécurité valide (PSC) au niveau SECRET UE/EU SECRET. Le candidat retenu devra se soumettre à une enquête de sécurité s'il ne possède pas déjà une habilitation de sécurité au niveau approprié (secret UE), conformément aux dispositions de sécurité applicables.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B8B346C" w:rsidR="0017274D" w:rsidRPr="00E61551" w:rsidRDefault="001810DB"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187AD5C" w14:textId="77777777" w:rsidR="001810DB" w:rsidRDefault="001810DB" w:rsidP="00527473">
      <w:pPr>
        <w:spacing w:after="0"/>
        <w:rPr>
          <w:lang w:val="de-DE"/>
        </w:rPr>
      </w:pPr>
      <w:r>
        <w:rPr>
          <w:lang w:val="de-DE"/>
        </w:rPr>
        <w:t>Die Generaldirektion für Verteidigungsindustrie und Weltraum (DG-DEFIS) ist die Abteilung der Europäischen Kommission, die die Aufgabe hat, die Wettbewerbsfähigkeit und Innovationskraft der europäischen Verteidigungsindustrie zu stärken, indem sie die Entwicklung einer widerstandsfähigen europäischen verteidigungstechnologischen und -industriellen Basis (EDTIB) sicherstellt und die Schaffung eines europäischen Marktes für Verteidigungsgüter unterstützt, der gleiche Wettbewerbsbedingungen bietet und es der EDTIB ermöglicht, Skaleneffekte zu erzielen. Zu diesem Zweck ermöglichen wir Investitionen zur Unterstützung von Lieferketten im Verteidigungsbereich, wobei wir besonderes Augenmerk auf kleine und mittlere Unternehmen (KMU) legen. Unsere Arbeit orientiert sich an der Europäischen Verteidigungsindustrie-Strategie (EDIS) sowie am Weißbuch zur europäischen Verteidigungsbereitschaft 2030 und wird durch eine Reihe von Programmen und Initiativen umgesetzt.</w:t>
      </w:r>
    </w:p>
    <w:p w14:paraId="22E57BF4" w14:textId="77777777" w:rsidR="001810DB" w:rsidRDefault="001810DB" w:rsidP="00527473">
      <w:pPr>
        <w:spacing w:after="0"/>
        <w:rPr>
          <w:lang w:val="de-DE"/>
        </w:rPr>
      </w:pPr>
      <w:r>
        <w:rPr>
          <w:lang w:val="de-DE"/>
        </w:rPr>
        <w:t>Als Teil der Direktion A, die mit der Entwicklung der EU-Verteidigungspolitik betraut ist, hat das Referat A.3 die Aufgabe, zur Schaffung eines echten EU-weiten Verteidigungsmarktes beizutragen, der zu einem stärkeren Europa im Bereich Sicherheit und Verteidigung und zur Wettbewerbsfähigkeit der EDTIB beiträgt, und die Anfälligkeit der EU für Cyber- und hybride Angriffe zu verringern, unter anderem durch den Aufbau der Widerstandsfähigkeit und der Fähigkeit der Union, diesen robuster und wirksamer entgegenzutreten. Ein Ziel der Einheit besteht auch darin, die technologische Souveränität der Union und die allgemeine Widerstandsfähigkeit der Verteidigungs- und Technologieindustriebasis der EU (EDTIB) zu stärken, um Schocks in den Lieferketten standhalten und extreme Eventualitäten bewältigen zu können und so zur Verteidigungsbereitschaft der Union und der Mitgliedstaaten beizutragen.</w:t>
      </w:r>
    </w:p>
    <w:p w14:paraId="2B6785AE" w14:textId="58D0F224" w:rsidR="00A95A44" w:rsidRDefault="001810DB" w:rsidP="00527473">
      <w:pPr>
        <w:spacing w:after="0"/>
        <w:rPr>
          <w:lang w:val="de-DE"/>
        </w:rPr>
      </w:pPr>
      <w:r>
        <w:rPr>
          <w:lang w:val="de-DE"/>
        </w:rPr>
        <w:t>Die Einheit A.3. arbeitet eng und flexibel mit anderen Einheiten der Direktion Verteidigungspolitik zusammen.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F0B588C" w14:textId="77777777" w:rsidR="001810DB" w:rsidRDefault="001810DB" w:rsidP="00527473">
      <w:pPr>
        <w:spacing w:after="0"/>
        <w:rPr>
          <w:lang w:val="de-DE"/>
        </w:rPr>
      </w:pPr>
      <w:r>
        <w:rPr>
          <w:lang w:val="de-DE"/>
        </w:rPr>
        <w:t>Referent für Politik – Europäischer Verteidigungsbinnenmarkt und hybride Bedrohungen</w:t>
      </w:r>
    </w:p>
    <w:p w14:paraId="145123E9" w14:textId="77777777" w:rsidR="001810DB" w:rsidRDefault="001810DB" w:rsidP="00527473">
      <w:pPr>
        <w:spacing w:after="0"/>
        <w:rPr>
          <w:lang w:val="de-DE"/>
        </w:rPr>
      </w:pPr>
      <w:r>
        <w:rPr>
          <w:lang w:val="de-DE"/>
        </w:rPr>
        <w:t>Seine/Ihre Aufgabe wird es sein, zur Gestaltung und Umsetzung der EU-Politiken beizutragen, die die Schaffung eines echten europäischen Verteidigungsbinnenmarkts unterstützen und die Wettbewerbsfähigkeit und Resilienz der europäischen Verteidigungsindustrie fördern.</w:t>
      </w:r>
    </w:p>
    <w:p w14:paraId="001D7CE1" w14:textId="77777777" w:rsidR="001810DB" w:rsidRDefault="001810DB" w:rsidP="00527473">
      <w:pPr>
        <w:spacing w:after="0"/>
        <w:rPr>
          <w:lang w:val="de-DE"/>
        </w:rPr>
      </w:pPr>
      <w:r>
        <w:rPr>
          <w:lang w:val="de-DE"/>
        </w:rPr>
        <w:t>Unter Berücksichtigung der Besonderheiten des Verteidigungssektors wird er/sie insbesondere zur Umsetzung und Überarbeitung der Richtlinie über die öffentliche Auftragsvergabe im Verteidigungs- und Sicherheitsbereich (Richtlinie 2009/81/EG) beitragen, mit dem Ziel, besseren Marktzugang für alle EU-Unternehmen, eine intensivere und reibungslosere grenzüberschreitende Zusammenarbeit, vereinfachte Verfahren und eine erhöhte Versorgungssicherheit für die Mitgliedstaaten zu erreichen.</w:t>
      </w:r>
    </w:p>
    <w:p w14:paraId="09F64726" w14:textId="77777777" w:rsidR="001810DB" w:rsidRDefault="001810DB" w:rsidP="00527473">
      <w:pPr>
        <w:spacing w:after="0"/>
        <w:rPr>
          <w:lang w:val="de-DE"/>
        </w:rPr>
      </w:pPr>
      <w:r>
        <w:rPr>
          <w:lang w:val="de-DE"/>
        </w:rPr>
        <w:t>Er/sie wird dazu beitragen, die Fähigkeit des Teams zu stärken, analytische und politische Bewertungen im Rahmen der oben genannten Aktivitäten zu erstellen, und wird die Trends, die den europäischen Verteidigungsausrüstungsmarkt beeinflussen, genau verfolgen.</w:t>
      </w:r>
    </w:p>
    <w:p w14:paraId="11CBC051" w14:textId="77777777" w:rsidR="001810DB" w:rsidRDefault="001810DB" w:rsidP="00527473">
      <w:pPr>
        <w:spacing w:after="0"/>
        <w:rPr>
          <w:lang w:val="de-DE"/>
        </w:rPr>
      </w:pPr>
      <w:r>
        <w:rPr>
          <w:lang w:val="de-DE"/>
        </w:rPr>
        <w:t>Er/sie wird an den Vorbereitungsarbeiten und der rechtlichen Ausarbeitung im Rahmen der Überarbeitung der Richtlinie über die öffentliche Auftragsvergabe im Verteidigungs- und Sicherheitsbereich (Richtlinie 2009/81/EG) teilnehmen, die bis Ende 2026 zu einem Gesetzgebungsvorschlag der Kommission führen soll. Er/sie wird auch an den anschließenden Diskussionen im Rahmen des normalen Gesetzgebungsverfahrens beteiligt sein.</w:t>
      </w:r>
    </w:p>
    <w:p w14:paraId="613DC0D2" w14:textId="77777777" w:rsidR="001810DB" w:rsidRDefault="001810DB" w:rsidP="00527473">
      <w:pPr>
        <w:spacing w:after="0"/>
        <w:rPr>
          <w:lang w:val="de-DE"/>
        </w:rPr>
      </w:pPr>
      <w:r>
        <w:rPr>
          <w:lang w:val="de-DE"/>
        </w:rPr>
        <w:t>Er/sie wird auch die Arbeit der Expertengruppen der Europäischen Kommission für Verteidigungs- und Sicherheitsbeschaffung verfolgen und daran teilnehmen. Er/Sie wird mit verschiedenen Akteuren in mehreren Sektoren zusammenarbeiten, einschließlich anderer Kommissionsdienststellen, Mitgliedstaaten, dem Europäischen Auswärtigen Dienst, der NATO, der Europäischen Verteidigungsagentur, privaten Unternehmen und internationalen Partnern.</w:t>
      </w:r>
    </w:p>
    <w:p w14:paraId="09AE52EF" w14:textId="77777777" w:rsidR="001810DB" w:rsidRDefault="001810DB" w:rsidP="00527473">
      <w:pPr>
        <w:spacing w:after="0"/>
        <w:rPr>
          <w:lang w:val="de-DE"/>
        </w:rPr>
      </w:pPr>
      <w:r>
        <w:rPr>
          <w:lang w:val="de-DE"/>
        </w:rPr>
        <w:t>Er/sie könnte auch an der Verfolgung der Haupttrends beteiligt sein, die den Verteidigungssektor innerhalb der EU und international betreffen, und an der Arbeit an anderen Initiativen und Gesetzgebungen zum EU-Verteidigungsbinnenmarkt mitwirken. Er/sie wird an der Entwicklung von EU-Initiativen beteiligt sein, um die Anpassung der EU-Verteidigungsindustrie an die neue Sicherheitslage und die sich entwickelnden Bedrohungen zu unterstützen. Er/Sie könnte auch an Arbeiten im Zusammenhang mit dem Luft- und Raumfahrt- und Verteidigungs-Ökosystem teilnehmen, einschließlich der Nachverfolgung wichtiger EU-Politikinitiativen, die den Verteidigungssektor beeinträchtigen.</w:t>
      </w:r>
    </w:p>
    <w:p w14:paraId="5EC3BD6C" w14:textId="77777777" w:rsidR="001810DB" w:rsidRDefault="001810DB" w:rsidP="00527473">
      <w:pPr>
        <w:spacing w:after="0"/>
        <w:rPr>
          <w:lang w:val="de-DE"/>
        </w:rPr>
      </w:pPr>
      <w:r>
        <w:rPr>
          <w:lang w:val="de-DE"/>
        </w:rPr>
        <w:t>Seine/Ihre Aufgabe wird es sein, zur Gestaltung und Umsetzung der EU-Politiken beizutragen, die die Bekämpfung hybrider Bedrohungen, einschließlich Cyber, unterstützen und die Verteidigungsfähigkeiten verbessern.</w:t>
      </w:r>
    </w:p>
    <w:p w14:paraId="1EDABC39" w14:textId="77777777" w:rsidR="001810DB" w:rsidRDefault="001810DB" w:rsidP="00527473">
      <w:pPr>
        <w:spacing w:after="0"/>
        <w:rPr>
          <w:lang w:val="de-DE"/>
        </w:rPr>
      </w:pPr>
      <w:r>
        <w:rPr>
          <w:lang w:val="de-DE"/>
        </w:rPr>
        <w:t>Basierend auf einer umfassenden Analyse potenzieller und bestehender hybrider Bedrohungen sowie identifizierter Schwachstellen wird er/sie auch zur Entwicklung einer umfassenden EU-Politik zur Minderung hybrider Bedrohungen beitragen und Politiken vorschlagen, die an ihre sich entwickelnde Natur angepasst sind. Er/Sie wird mit verschiedenen Akteuren in mehreren Sektoren zusammenarbeiten, einschließlich anderer Kommissionsdienststellen, Mitgliedstaaten, dem Europäischen Auswärtigen Dienst, der NATO, der Europäischen Verteidigungsagentur, privaten Unternehmen und internationalen Partnern.</w:t>
      </w:r>
    </w:p>
    <w:p w14:paraId="2BE34DBA" w14:textId="1623E0BF" w:rsidR="00A95A44" w:rsidRPr="00A95A44" w:rsidRDefault="001810DB" w:rsidP="00527473">
      <w:pPr>
        <w:spacing w:after="0"/>
        <w:rPr>
          <w:lang w:val="de-DE"/>
        </w:rPr>
      </w:pPr>
      <w:r>
        <w:rPr>
          <w:lang w:val="de-DE"/>
        </w:rPr>
        <w:t>Er/sie wird ein hohes Maß an Kenntnissen über die Trends und Entwicklungen auf dem Gebiet der hybriden Bedrohungen und der Cyberabwehr aufrechterhalten müssen.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A6435AE" w14:textId="77777777" w:rsidR="001810DB" w:rsidRDefault="001810DB" w:rsidP="00527473">
      <w:pPr>
        <w:spacing w:after="0"/>
        <w:rPr>
          <w:lang w:val="en-US"/>
        </w:rPr>
      </w:pPr>
      <w:r>
        <w:rPr>
          <w:lang w:val="en-US"/>
        </w:rPr>
        <w:t>Referent für Politik – Europäischer Verteidigungsbinnenmarkt und hybride Bedrohungen</w:t>
      </w:r>
    </w:p>
    <w:p w14:paraId="17C3BA6D" w14:textId="77777777" w:rsidR="001810DB" w:rsidRDefault="001810DB" w:rsidP="00527473">
      <w:pPr>
        <w:spacing w:after="0"/>
        <w:rPr>
          <w:lang w:val="en-US"/>
        </w:rPr>
      </w:pPr>
      <w:r>
        <w:rPr>
          <w:lang w:val="en-US"/>
        </w:rPr>
        <w:t>Seine/Ihre Aufgabe wird es sein, zur Gestaltung und Umsetzung der EU-Politiken beizutragen, die die Schaffung eines echten europäischen Verteidigungsbinnenmarkts unterstützen und die Wettbewerbsfähigkeit und Resilienz der europäischen Verteidigungsindustrie fördern.</w:t>
      </w:r>
    </w:p>
    <w:p w14:paraId="4A460AC0" w14:textId="77777777" w:rsidR="001810DB" w:rsidRDefault="001810DB" w:rsidP="00527473">
      <w:pPr>
        <w:spacing w:after="0"/>
        <w:rPr>
          <w:lang w:val="en-US"/>
        </w:rPr>
      </w:pPr>
      <w:r>
        <w:rPr>
          <w:lang w:val="en-US"/>
        </w:rPr>
        <w:t>Unter Berücksichtigung der Besonderheiten des Verteidigungssektors wird er/sie insbesondere zur Umsetzung und Überarbeitung der Richtlinie über die öffentliche Auftragsvergabe im Verteidigungs- und Sicherheitsbereich (Richtlinie 2009/81/EG) beitragen, mit dem Ziel, besseren Marktzugang für alle EU-Unternehmen, eine intensivere und reibungslosere grenzüberschreitende Zusammenarbeit, vereinfachte Verfahren und eine erhöhte Versorgungssicherheit für die Mitgliedstaaten zu erreichen.</w:t>
      </w:r>
    </w:p>
    <w:p w14:paraId="26DF90E5" w14:textId="77777777" w:rsidR="001810DB" w:rsidRDefault="001810DB" w:rsidP="00527473">
      <w:pPr>
        <w:spacing w:after="0"/>
        <w:rPr>
          <w:lang w:val="en-US"/>
        </w:rPr>
      </w:pPr>
      <w:r>
        <w:rPr>
          <w:lang w:val="en-US"/>
        </w:rPr>
        <w:t>Er/sie wird dazu beitragen, die Fähigkeit des Teams zu stärken, analytische und politische Bewertungen im Rahmen der oben genannten Aktivitäten zu erstellen, und wird die Trends, die den europäischen Verteidigungsausrüstungsmarkt beeinflussen, genau verfolgen.</w:t>
      </w:r>
    </w:p>
    <w:p w14:paraId="607E0F53" w14:textId="77777777" w:rsidR="001810DB" w:rsidRDefault="001810DB" w:rsidP="00527473">
      <w:pPr>
        <w:spacing w:after="0"/>
        <w:rPr>
          <w:lang w:val="en-US"/>
        </w:rPr>
      </w:pPr>
      <w:r>
        <w:rPr>
          <w:lang w:val="en-US"/>
        </w:rPr>
        <w:t>Er/sie wird an den Vorbereitungsarbeiten und der rechtlichen Ausarbeitung im Rahmen der Überarbeitung der Richtlinie über die öffentliche Auftragsvergabe im Verteidigungs- und Sicherheitsbereich (Richtlinie 2009/81/EG) teilnehmen, die bis Ende 2026 zu einem Gesetzgebungsvorschlag der Kommission führen soll. Er/sie wird auch an den anschließenden Diskussionen im Rahmen des normalen Gesetzgebungsverfahrens beteiligt sein.</w:t>
      </w:r>
    </w:p>
    <w:p w14:paraId="1DF9C78D" w14:textId="77777777" w:rsidR="001810DB" w:rsidRDefault="001810DB" w:rsidP="00527473">
      <w:pPr>
        <w:spacing w:after="0"/>
        <w:rPr>
          <w:lang w:val="en-US"/>
        </w:rPr>
      </w:pPr>
      <w:r>
        <w:rPr>
          <w:lang w:val="en-US"/>
        </w:rPr>
        <w:t>Er/sie wird auch die Arbeit der Expertengruppen der Europäischen Kommission für Verteidigungs- und Sicherheitsbeschaffung verfolgen und daran teilnehmen. Er/Sie wird mit verschiedenen Akteuren in mehreren Sektoren zusammenarbeiten, einschließlich anderer Kommissionsdienststellen, Mitgliedstaaten, dem Europäischen Auswärtigen Dienst, der NATO, der Europäischen Verteidigungsagentur, privaten Unternehmen und internationalen Partnern.</w:t>
      </w:r>
    </w:p>
    <w:p w14:paraId="4C4E643D" w14:textId="77777777" w:rsidR="001810DB" w:rsidRDefault="001810DB" w:rsidP="00527473">
      <w:pPr>
        <w:spacing w:after="0"/>
        <w:rPr>
          <w:lang w:val="en-US"/>
        </w:rPr>
      </w:pPr>
      <w:r>
        <w:rPr>
          <w:lang w:val="en-US"/>
        </w:rPr>
        <w:t>Er/sie könnte auch an der Verfolgung der Haupttrends beteiligt sein, die den Verteidigungssektor innerhalb der EU und international betreffen, und an der Arbeit an anderen Initiativen und Gesetzgebungen zum EU-Verteidigungsbinnenmarkt mitwirken. Er/sie wird an der Entwicklung von EU-Initiativen beteiligt sein, um die Anpassung der EU-Verteidigungsindustrie an die neue Sicherheitslage und die sich entwickelnden Bedrohungen zu unterstützen. Er/Sie könnte auch an Arbeiten im Zusammenhang mit dem Luft- und Raumfahrt- und Verteidigungs-Ökosystem teilnehmen, einschließlich der Nachverfolgung wichtiger EU-Politikinitiativen, die den Verteidigungssektor beeinträchtigen.</w:t>
      </w:r>
    </w:p>
    <w:p w14:paraId="6ECB930D" w14:textId="77777777" w:rsidR="001810DB" w:rsidRDefault="001810DB" w:rsidP="00527473">
      <w:pPr>
        <w:spacing w:after="0"/>
        <w:rPr>
          <w:lang w:val="en-US"/>
        </w:rPr>
      </w:pPr>
      <w:r>
        <w:rPr>
          <w:lang w:val="en-US"/>
        </w:rPr>
        <w:t>Seine/Ihre Aufgabe wird es sein, zur Gestaltung und Umsetzung der EU-Politiken beizutragen, die die Bekämpfung hybrider Bedrohungen, einschließlich Cyber, unterstützen und die Verteidigungsfähigkeiten verbessern.</w:t>
      </w:r>
    </w:p>
    <w:p w14:paraId="19CF0DB1" w14:textId="77777777" w:rsidR="001810DB" w:rsidRDefault="001810DB" w:rsidP="00527473">
      <w:pPr>
        <w:spacing w:after="0"/>
        <w:rPr>
          <w:lang w:val="en-US"/>
        </w:rPr>
      </w:pPr>
      <w:r>
        <w:rPr>
          <w:lang w:val="en-US"/>
        </w:rPr>
        <w:t>Basierend auf einer umfassenden Analyse potenzieller und bestehender hybrider Bedrohungen sowie identifizierter Schwachstellen wird er/sie auch zur Entwicklung einer umfassenden EU-Politik zur Minderung hybrider Bedrohungen beitragen und Politiken vorschlagen, die an ihre sich entwickelnde Natur angepasst sind. Er/Sie wird mit verschiedenen Akteuren in mehreren Sektoren zusammenarbeiten, einschließlich anderer Kommissionsdienststellen, Mitgliedstaaten, dem Europäischen Auswärtigen Dienst, der NATO, der Europäischen Verteidigungsagentur, privaten Unternehmen und internationalen Partnern.</w:t>
      </w:r>
    </w:p>
    <w:p w14:paraId="2F0C0246" w14:textId="77777777" w:rsidR="001810DB" w:rsidRDefault="001810DB" w:rsidP="00527473">
      <w:pPr>
        <w:spacing w:after="0"/>
        <w:rPr>
          <w:lang w:val="en-US"/>
        </w:rPr>
      </w:pPr>
      <w:r>
        <w:rPr>
          <w:lang w:val="en-US"/>
        </w:rPr>
        <w:t>Er/sie wird ein hohes Maß an Kenntnissen über die Trends und Entwicklungen auf dem Gebiet der hybriden Bedrohungen und der Cyberabwehr aufrechterhalten müssen.</w:t>
      </w:r>
    </w:p>
    <w:p w14:paraId="31BA3FE6" w14:textId="77777777" w:rsidR="001810DB" w:rsidRDefault="001810DB" w:rsidP="00527473">
      <w:pPr>
        <w:spacing w:after="0"/>
        <w:rPr>
          <w:lang w:val="en-US"/>
        </w:rPr>
      </w:pPr>
    </w:p>
    <w:p w14:paraId="0E1C57D9" w14:textId="77777777" w:rsidR="001810DB" w:rsidRDefault="001810DB" w:rsidP="00527473">
      <w:pPr>
        <w:spacing w:after="0"/>
        <w:rPr>
          <w:lang w:val="en-US"/>
        </w:rPr>
      </w:pPr>
      <w:r>
        <w:rPr>
          <w:lang w:val="en-US"/>
        </w:rPr>
        <w:t>Auswahlkriterien (wir suchen)</w:t>
      </w:r>
    </w:p>
    <w:p w14:paraId="6F0915A1" w14:textId="77777777" w:rsidR="001810DB" w:rsidRDefault="001810DB" w:rsidP="00527473">
      <w:pPr>
        <w:spacing w:after="0"/>
        <w:rPr>
          <w:lang w:val="en-US"/>
        </w:rPr>
      </w:pPr>
      <w:r>
        <w:rPr>
          <w:lang w:val="en-US"/>
        </w:rPr>
        <w:t>Ein dynamischer, motivierter und begeisterungsfähiger Kollege mit Erfahrung insbesondere im Bereich der Beschaffung von Verteidigungsgütern und Sicherheit oder/und bei innergemeinschaftlichen Transfers von verteidigungsbezogenen Produkten.</w:t>
      </w:r>
    </w:p>
    <w:p w14:paraId="051836E1" w14:textId="77777777" w:rsidR="001810DB" w:rsidRDefault="001810DB" w:rsidP="00527473">
      <w:pPr>
        <w:spacing w:after="0"/>
        <w:rPr>
          <w:lang w:val="en-US"/>
        </w:rPr>
      </w:pPr>
    </w:p>
    <w:p w14:paraId="41DCB44D" w14:textId="77777777" w:rsidR="001810DB" w:rsidRDefault="001810DB" w:rsidP="00527473">
      <w:pPr>
        <w:spacing w:after="0"/>
        <w:rPr>
          <w:lang w:val="en-US"/>
        </w:rPr>
      </w:pPr>
      <w:r>
        <w:rPr>
          <w:lang w:val="en-US"/>
        </w:rPr>
        <w:t>Der erfolgreiche Kandidat sollte über ausgeprägte analytische und juristische Fähigkeiten sowie Erfahrung in der Politikgestaltung verfügen. Er/sie sollte in der Lage sein, proaktiv zu arbeiten, sehr gute Kommunikationsfähigkeiten besitzen und konstruktive Arbeitsbeziehungen mit anderen Kommissionsdiensten, dem Rat, dem Europäischen Parlament, dem EAD, der EDA sowie mit externen Interessengruppen (Mitgliedstaaten, Industrie, NATO) aufzubauen und zu pflegen.</w:t>
      </w:r>
    </w:p>
    <w:p w14:paraId="752EE34D" w14:textId="77777777" w:rsidR="001810DB" w:rsidRDefault="001810DB" w:rsidP="00527473">
      <w:pPr>
        <w:spacing w:after="0"/>
        <w:rPr>
          <w:lang w:val="en-US"/>
        </w:rPr>
      </w:pPr>
      <w:r>
        <w:rPr>
          <w:lang w:val="en-US"/>
        </w:rPr>
        <w:t xml:space="preserve">Der Kandidat sollte insbesondere eine oder mehrere der folgenden Qualifikationen besitzen: </w:t>
      </w:r>
    </w:p>
    <w:p w14:paraId="425FF1F3" w14:textId="77777777" w:rsidR="001810DB" w:rsidRDefault="001810DB" w:rsidP="00527473">
      <w:pPr>
        <w:spacing w:after="0"/>
        <w:rPr>
          <w:lang w:val="en-US"/>
        </w:rPr>
      </w:pPr>
      <w:r>
        <w:rPr>
          <w:lang w:val="en-US"/>
        </w:rPr>
        <w:t>•</w:t>
      </w:r>
      <w:r>
        <w:rPr>
          <w:lang w:val="en-US"/>
        </w:rPr>
        <w:tab/>
        <w:t xml:space="preserve">Berufserfahrung im Bereich der Verteidigungspolitik, einschließlich der Gestaltung von Verteidigungspolitik-Initiativen auf EU- oder nationaler Ebene und/oder in der Umsetzung von Regelungen, die auf den Verteidigungssektor anwendbar sind, insbesondere im Bereich der Beschaffung von Verteidigungsgütern; </w:t>
      </w:r>
    </w:p>
    <w:p w14:paraId="564AE116" w14:textId="77777777" w:rsidR="001810DB" w:rsidRDefault="001810DB" w:rsidP="00527473">
      <w:pPr>
        <w:spacing w:after="0"/>
        <w:rPr>
          <w:lang w:val="en-US"/>
        </w:rPr>
      </w:pPr>
      <w:r>
        <w:rPr>
          <w:lang w:val="en-US"/>
        </w:rPr>
        <w:t>•</w:t>
      </w:r>
      <w:r>
        <w:rPr>
          <w:lang w:val="en-US"/>
        </w:rPr>
        <w:tab/>
        <w:t xml:space="preserve">Erfahrung in der Konzeption und/oder Entwicklung von Initiativen im Bereich der Beschaffung von Verteidigungsgütern; </w:t>
      </w:r>
    </w:p>
    <w:p w14:paraId="3EF3E598" w14:textId="77777777" w:rsidR="001810DB" w:rsidRDefault="001810DB" w:rsidP="00527473">
      <w:pPr>
        <w:spacing w:after="0"/>
        <w:rPr>
          <w:lang w:val="en-US"/>
        </w:rPr>
      </w:pPr>
      <w:r>
        <w:rPr>
          <w:lang w:val="en-US"/>
        </w:rPr>
        <w:t>•</w:t>
      </w:r>
      <w:r>
        <w:rPr>
          <w:lang w:val="en-US"/>
        </w:rPr>
        <w:tab/>
        <w:t xml:space="preserve">Ausgeprägte analytische Fähigkeiten, angewandt auf Themen, die mit dem europäischen Markt für Verteidigungsausrüstung und insbesondere mit dem Bereich der Beschaffung von Verteidigungsgütern zusammenhängen; </w:t>
      </w:r>
    </w:p>
    <w:p w14:paraId="223BC469" w14:textId="77777777" w:rsidR="001810DB" w:rsidRDefault="001810DB" w:rsidP="00527473">
      <w:pPr>
        <w:spacing w:after="0"/>
        <w:rPr>
          <w:lang w:val="en-US"/>
        </w:rPr>
      </w:pPr>
      <w:r>
        <w:rPr>
          <w:lang w:val="en-US"/>
        </w:rPr>
        <w:t>•</w:t>
      </w:r>
      <w:r>
        <w:rPr>
          <w:lang w:val="en-US"/>
        </w:rPr>
        <w:tab/>
        <w:t xml:space="preserve">Gute Kenntnisse des EU-Verteidigungssektors und -marktes sowie der Verteidigungsindustriepolitik auf EU- und/oder Mitgliedstaatenebene sind von Vorteil; </w:t>
      </w:r>
    </w:p>
    <w:p w14:paraId="56A3B47F" w14:textId="77777777" w:rsidR="001810DB" w:rsidRDefault="001810DB" w:rsidP="00527473">
      <w:pPr>
        <w:spacing w:after="0"/>
        <w:rPr>
          <w:lang w:val="en-US"/>
        </w:rPr>
      </w:pPr>
      <w:r>
        <w:rPr>
          <w:lang w:val="en-US"/>
        </w:rPr>
        <w:t>•</w:t>
      </w:r>
      <w:r>
        <w:rPr>
          <w:lang w:val="en-US"/>
        </w:rPr>
        <w:tab/>
        <w:t xml:space="preserve">Erfahrung mit hybriden Bedrohungen, Cyberabwehrpolitik, Cybersicherheit, Informationssicherheit oder ähnlichen Rollen und Erfahrung im Engagement von Interessengruppen in der Verteidigungsindustrie sowie mit Mitgliedstaaten und der NATO; </w:t>
      </w:r>
    </w:p>
    <w:p w14:paraId="619062DC" w14:textId="77777777" w:rsidR="001810DB" w:rsidRDefault="001810DB" w:rsidP="00527473">
      <w:pPr>
        <w:spacing w:after="0"/>
        <w:rPr>
          <w:lang w:val="en-US"/>
        </w:rPr>
      </w:pPr>
      <w:r>
        <w:rPr>
          <w:lang w:val="en-US"/>
        </w:rPr>
        <w:t>•</w:t>
      </w:r>
      <w:r>
        <w:rPr>
          <w:lang w:val="en-US"/>
        </w:rPr>
        <w:tab/>
        <w:t xml:space="preserve">Starke (schriftliche und mündliche) Kommunikationsfähigkeiten für die Ausarbeitung von Politikvorschlägen und die Einbindung von Interessengruppen; </w:t>
      </w:r>
    </w:p>
    <w:p w14:paraId="13383F74" w14:textId="77777777" w:rsidR="001810DB" w:rsidRDefault="001810DB" w:rsidP="00527473">
      <w:pPr>
        <w:spacing w:after="0"/>
        <w:rPr>
          <w:lang w:val="en-US"/>
        </w:rPr>
      </w:pPr>
      <w:r>
        <w:rPr>
          <w:lang w:val="en-US"/>
        </w:rPr>
        <w:t>•</w:t>
      </w:r>
      <w:r>
        <w:rPr>
          <w:lang w:val="en-US"/>
        </w:rPr>
        <w:tab/>
        <w:t xml:space="preserve">Analytische Fähigkeiten, angewendet auf die Bekämpfung hybrider Bedrohungen und auf Cyberabwehrpolitik; </w:t>
      </w:r>
    </w:p>
    <w:p w14:paraId="09DCC295" w14:textId="77777777" w:rsidR="001810DB" w:rsidRDefault="001810DB" w:rsidP="00527473">
      <w:pPr>
        <w:spacing w:after="0"/>
        <w:rPr>
          <w:lang w:val="en-US"/>
        </w:rPr>
      </w:pPr>
      <w:r>
        <w:rPr>
          <w:lang w:val="en-US"/>
        </w:rPr>
        <w:t>•</w:t>
      </w:r>
      <w:r>
        <w:rPr>
          <w:lang w:val="en-US"/>
        </w:rPr>
        <w:tab/>
        <w:t xml:space="preserve">Fähigkeit, effektiv und im Team mit verschiedenen Gruppen zu arbeiten und starke Netzwerke aufzubauen; </w:t>
      </w:r>
    </w:p>
    <w:p w14:paraId="3D0863BE" w14:textId="77777777" w:rsidR="001810DB" w:rsidRDefault="001810DB" w:rsidP="00527473">
      <w:pPr>
        <w:spacing w:after="0"/>
        <w:rPr>
          <w:lang w:val="en-US"/>
        </w:rPr>
      </w:pPr>
      <w:r>
        <w:rPr>
          <w:lang w:val="en-US"/>
        </w:rPr>
        <w:t>•</w:t>
      </w:r>
      <w:r>
        <w:rPr>
          <w:lang w:val="en-US"/>
        </w:rPr>
        <w:tab/>
        <w:t>Fähigkeit, zukünftige Herausforderungen vorauszusehen und Notfälle zu bewältigen, einschließlich der Schadensbegrenzung.</w:t>
      </w:r>
    </w:p>
    <w:p w14:paraId="11E1B94D" w14:textId="77777777" w:rsidR="001810DB" w:rsidRDefault="001810DB" w:rsidP="00527473">
      <w:pPr>
        <w:spacing w:after="0"/>
        <w:rPr>
          <w:lang w:val="en-US"/>
        </w:rPr>
      </w:pPr>
    </w:p>
    <w:p w14:paraId="43C94BF0" w14:textId="77777777" w:rsidR="001810DB" w:rsidRDefault="001810DB" w:rsidP="00527473">
      <w:pPr>
        <w:spacing w:after="0"/>
        <w:rPr>
          <w:lang w:val="en-US"/>
        </w:rPr>
      </w:pPr>
      <w:r>
        <w:rPr>
          <w:lang w:val="en-US"/>
        </w:rPr>
        <w:t>Für die Ausübung der Tätigkeit erforderliche Sprache(n)</w:t>
      </w:r>
    </w:p>
    <w:p w14:paraId="07B031E5" w14:textId="77777777" w:rsidR="001810DB" w:rsidRDefault="001810DB" w:rsidP="00527473">
      <w:pPr>
        <w:spacing w:after="0"/>
        <w:rPr>
          <w:lang w:val="en-US"/>
        </w:rPr>
      </w:pPr>
    </w:p>
    <w:p w14:paraId="7DAF7338" w14:textId="77777777" w:rsidR="001810DB" w:rsidRDefault="001810DB" w:rsidP="00527473">
      <w:pPr>
        <w:spacing w:after="0"/>
        <w:rPr>
          <w:lang w:val="en-US"/>
        </w:rPr>
      </w:pPr>
      <w:r>
        <w:rPr>
          <w:lang w:val="en-US"/>
        </w:rPr>
        <w:t>Für die Ausübung der Tätigkeit und die effiziente Kommunikation mit internen und externen Interessengruppen sind gute Englischkenntnisse unerlässlich.</w:t>
      </w:r>
    </w:p>
    <w:p w14:paraId="2278AAD5" w14:textId="77777777" w:rsidR="001810DB" w:rsidRDefault="001810DB" w:rsidP="00527473">
      <w:pPr>
        <w:spacing w:after="0"/>
        <w:rPr>
          <w:lang w:val="en-US"/>
        </w:rPr>
      </w:pPr>
    </w:p>
    <w:p w14:paraId="58B28C69" w14:textId="77777777" w:rsidR="001810DB" w:rsidRDefault="001810DB" w:rsidP="00527473">
      <w:pPr>
        <w:spacing w:after="0"/>
        <w:rPr>
          <w:lang w:val="en-US"/>
        </w:rPr>
      </w:pPr>
      <w:r>
        <w:rPr>
          <w:lang w:val="en-US"/>
        </w:rPr>
        <w:t>Für die Stelle ist eine gültige Sicherheitsermächtigung (PSC) auf der Ebene SECRET UE/EU SECRET erforderlich. Der erfolgreiche Bewerber muss sich einer Sicherheitsüberprüfung unterziehen, wenn er noch nicht über eine Sicherheitsermächtigung auf der entsprechenden Ebene (EU-Geheim) verfügt, gemäß den einschlägigen Sicherheitsbestimmungen.</w:t>
      </w:r>
    </w:p>
    <w:p w14:paraId="7DFF067A" w14:textId="191BC07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810D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810D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810D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810D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810D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810D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810D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810D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810D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810D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810DB"/>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51E7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6118</Words>
  <Characters>34877</Characters>
  <Application>Microsoft Office Word</Application>
  <DocSecurity>4</DocSecurity>
  <PresentationFormat>Microsoft Word 14.0</PresentationFormat>
  <Lines>290</Lines>
  <Paragraphs>81</Paragraphs>
  <ScaleCrop>true</ScaleCrop>
  <Company/>
  <LinksUpToDate>false</LinksUpToDate>
  <CharactersWithSpaces>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