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F99CBF4" w:rsidR="005C6DCE" w:rsidRPr="0080358B" w:rsidRDefault="003D309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D309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D5DE51C" w:rsidR="006938F5" w:rsidRDefault="003D3093" w:rsidP="006718D3">
            <w:pPr>
              <w:spacing w:after="0"/>
              <w:jc w:val="left"/>
            </w:pPr>
            <w:r>
              <w:t>CNECT.01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73D2652" w:rsidR="006938F5" w:rsidRDefault="003D3093" w:rsidP="006718D3">
            <w:pPr>
              <w:spacing w:after="0"/>
              <w:jc w:val="left"/>
            </w:pPr>
            <w:r>
              <w:t>287531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8145280" w:rsidR="4EEB584D" w:rsidRDefault="003D309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1115B40" w:rsidR="006938F5" w:rsidRDefault="003D309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D800111" w:rsidR="3C2D33B5" w:rsidRDefault="003D3093" w:rsidP="14270372">
            <w:pPr>
              <w:spacing w:after="0"/>
              <w:jc w:val="left"/>
            </w:pPr>
            <w:r>
              <w:t>Brussels</w:t>
            </w:r>
          </w:p>
          <w:p w14:paraId="6B7C1AA9" w14:textId="73FB37E7" w:rsidR="3C2D33B5" w:rsidRDefault="003D3093" w:rsidP="14270372">
            <w:pPr>
              <w:spacing w:after="0"/>
              <w:jc w:val="left"/>
            </w:pPr>
            <w:r>
              <w:t>Bruxelles</w:t>
            </w:r>
          </w:p>
          <w:p w14:paraId="5C918E8F" w14:textId="1EB65FE9" w:rsidR="3C2D33B5" w:rsidRDefault="003D309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00D46A" w:rsidR="006938F5" w:rsidRDefault="003D3093" w:rsidP="006718D3">
            <w:pPr>
              <w:spacing w:after="0"/>
              <w:jc w:val="left"/>
            </w:pPr>
            <w:r>
              <w:t>With allowances</w:t>
            </w:r>
          </w:p>
          <w:p w14:paraId="02E31856" w14:textId="2F229410" w:rsidR="006938F5" w:rsidRDefault="003D3093" w:rsidP="006718D3">
            <w:pPr>
              <w:spacing w:after="0"/>
              <w:jc w:val="left"/>
            </w:pPr>
            <w:r>
              <w:t>Avec indemnités</w:t>
            </w:r>
          </w:p>
          <w:p w14:paraId="720FD450" w14:textId="2900C901" w:rsidR="006938F5" w:rsidRDefault="003D309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E2E7C5A" w:rsidR="006938F5" w:rsidRDefault="003D3093" w:rsidP="006718D3">
            <w:pPr>
              <w:spacing w:after="0"/>
              <w:jc w:val="left"/>
            </w:pPr>
            <w:r>
              <w:t>Member States</w:t>
            </w:r>
          </w:p>
          <w:p w14:paraId="2A7DF233" w14:textId="183B1FCD" w:rsidR="006938F5" w:rsidRDefault="003D3093" w:rsidP="006718D3">
            <w:pPr>
              <w:spacing w:after="0"/>
              <w:jc w:val="left"/>
            </w:pPr>
            <w:r>
              <w:t>États membres</w:t>
            </w:r>
          </w:p>
          <w:p w14:paraId="13C75E2E" w14:textId="39EDC907" w:rsidR="006938F5" w:rsidRDefault="003D309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A095063" w:rsidR="006938F5" w:rsidRDefault="003D3093"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6C947AA" w:rsidR="00A95A44" w:rsidRPr="00E61551" w:rsidRDefault="003D309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F884875" w14:textId="77777777" w:rsidR="003D3093" w:rsidRDefault="003D3093" w:rsidP="003C1977">
      <w:pPr>
        <w:spacing w:after="0"/>
      </w:pPr>
      <w:r>
        <w:t>Unit CNECT 01 is the main coordination hub of DG CNECT, reporting directly to the Director-General and working closely with the Cabinet of Executive Vice-President responsible for digital policy. Our work touches upon all policy areas of DG CNECT, including artificial intelligence, telecommunications, semiconductors, quantum, data, cloud, online platforms, internet governance, minors protection online, cybersecurity and secure connectivity, digital identity, and media.</w:t>
      </w:r>
    </w:p>
    <w:p w14:paraId="7272DA20" w14:textId="77777777" w:rsidR="003D3093" w:rsidRDefault="003D3093" w:rsidP="003C1977">
      <w:pPr>
        <w:spacing w:after="0"/>
      </w:pPr>
    </w:p>
    <w:p w14:paraId="341B6139" w14:textId="77777777" w:rsidR="003D3093" w:rsidRDefault="003D3093" w:rsidP="003C1977">
      <w:pPr>
        <w:spacing w:after="0"/>
      </w:pPr>
      <w:r>
        <w:t>We coordinate the planning and preparation of the DG’s major policy initiatives. We provide procedural guidance and better regulation support to the specialised policy teams and facilitate their work with the Secretariat-General and other Commission departments. We also lead DG CNECT’s regulatory simplification work, including the Digital Omnibus and the Digital Fitness Check, while supporting and helping coordinate implementation and enforcement of the DG digital legislation.</w:t>
      </w:r>
    </w:p>
    <w:p w14:paraId="1D2631AE" w14:textId="77777777" w:rsidR="003D3093" w:rsidRDefault="003D3093" w:rsidP="003C1977">
      <w:pPr>
        <w:spacing w:after="0"/>
      </w:pPr>
    </w:p>
    <w:p w14:paraId="74BF85BF" w14:textId="77777777" w:rsidR="003D3093" w:rsidRDefault="003D3093" w:rsidP="003C1977">
      <w:pPr>
        <w:spacing w:after="0"/>
      </w:pPr>
      <w:r>
        <w:t>Our Unit is also the DG's interface with other EU Institutions, notably the European Parliament and the Council, leading and coordinating all the inter-institutional work of the Directorate-General, in particular during negotiations on legislative proposals.</w:t>
      </w:r>
    </w:p>
    <w:p w14:paraId="6E6A4542" w14:textId="77777777" w:rsidR="003D3093" w:rsidRDefault="003D3093" w:rsidP="003C1977">
      <w:pPr>
        <w:spacing w:after="0"/>
      </w:pPr>
    </w:p>
    <w:p w14:paraId="2444BC8A" w14:textId="79643A0B" w:rsidR="00A95A44" w:rsidRDefault="003D3093" w:rsidP="003C1977">
      <w:pPr>
        <w:spacing w:after="0"/>
      </w:pPr>
      <w:r>
        <w:t>We are a committed, dynamic and highly motivated team of 20+ professionals with a great collaborative, service-oriented spirit and a friendly atmosphere.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00A0FEC" w14:textId="77777777" w:rsidR="003D3093" w:rsidRDefault="003D3093" w:rsidP="003C1977">
      <w:pPr>
        <w:spacing w:after="0"/>
      </w:pPr>
      <w:r>
        <w:t>A position for a seconded national expert as part of our teams working on policy coordination and implementation, as well as procedural advice and policy planning. A candidate with a suitable legal background might also be involved in enforcement-related work.</w:t>
      </w:r>
    </w:p>
    <w:p w14:paraId="1D2DB405" w14:textId="77777777" w:rsidR="003D3093" w:rsidRDefault="003D3093" w:rsidP="003C1977">
      <w:pPr>
        <w:spacing w:after="0"/>
      </w:pPr>
    </w:p>
    <w:p w14:paraId="3CFFC74C" w14:textId="77777777" w:rsidR="003D3093" w:rsidRDefault="003D3093" w:rsidP="003C1977">
      <w:pPr>
        <w:spacing w:after="0"/>
      </w:pPr>
      <w:r>
        <w:t>The successful candidate would work in a small 3-5 person team coordinating policy positions on cross-cutting horizontal topics, writing horizontal briefings for senior management and political leadership, monitoring legislative activities, providing advice on better regulation and ensuring strategic policy planning for the entire DG. The job requires close contacts across various policy teams inside DG CNECT, as well as with other Commission departments.</w:t>
      </w:r>
    </w:p>
    <w:p w14:paraId="3E8AA307" w14:textId="77777777" w:rsidR="003D3093" w:rsidRDefault="003D3093" w:rsidP="003C1977">
      <w:pPr>
        <w:spacing w:after="0"/>
      </w:pPr>
    </w:p>
    <w:p w14:paraId="4FA38409" w14:textId="1306D88F" w:rsidR="00A95A44" w:rsidRDefault="003D3093" w:rsidP="003C1977">
      <w:pPr>
        <w:spacing w:after="0"/>
      </w:pPr>
      <w:r>
        <w:t>This position allows first-hand experience in preparing, coordinating, and following up the decision-making process in the European Commission in the fast-moving and highly prominent area of digital policies.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4B9EEEA" w14:textId="77777777" w:rsidR="003D3093" w:rsidRDefault="003D3093" w:rsidP="00527473">
      <w:pPr>
        <w:spacing w:after="0"/>
        <w:jc w:val="left"/>
      </w:pPr>
      <w:r>
        <w:lastRenderedPageBreak/>
        <w:t>We are looking for a motivated colleague who is eager to have an impactful and enriching experience at the heart of EU policy-making. The position offers the opportunity to contribute to policy planning and development, as well as to the monitoring and implementation of EU law.</w:t>
      </w:r>
    </w:p>
    <w:p w14:paraId="64485EE8" w14:textId="77777777" w:rsidR="003D3093" w:rsidRDefault="003D3093" w:rsidP="00527473">
      <w:pPr>
        <w:spacing w:after="0"/>
        <w:jc w:val="left"/>
      </w:pPr>
    </w:p>
    <w:p w14:paraId="747C0378" w14:textId="77777777" w:rsidR="003D3093" w:rsidRDefault="003D3093" w:rsidP="00527473">
      <w:pPr>
        <w:spacing w:after="0"/>
        <w:jc w:val="left"/>
      </w:pPr>
      <w:r>
        <w:t>The ideal candidate should have a good understanding of current political sensitivities related to digital policy making and be able to translate complex technical concepts into clear, accessible messages for political-level audiences. As our work often involves direct interaction with senior management and coordination across different policy areas, the successful candidate should be versatile and capable to work simultaneously on several separate projects, occasionally with short notice and deadlines. S/he should demonstrate a strong sense of initiative and the ability to work independently, while showing excellent team spirit. The successful candidate should be a dynamic team player with proven coordination, organisational and communication skills (both oral and written) to collaborate effectively both inside and outside of our DG.</w:t>
      </w:r>
    </w:p>
    <w:p w14:paraId="4E91B5E0" w14:textId="77777777" w:rsidR="003D3093" w:rsidRDefault="003D3093" w:rsidP="00527473">
      <w:pPr>
        <w:spacing w:after="0"/>
        <w:jc w:val="left"/>
      </w:pPr>
    </w:p>
    <w:p w14:paraId="16C9E293" w14:textId="77777777" w:rsidR="003D3093" w:rsidRDefault="003D3093" w:rsidP="00527473">
      <w:pPr>
        <w:spacing w:after="0"/>
        <w:jc w:val="left"/>
      </w:pPr>
      <w:r>
        <w:t>Prior experience in digital policy coordination, legal and procedural advice, or advising senior management or political leadership would be a strong asset. A legal background is welcome but not a must. S/he should have an excellent command of English, while</w:t>
      </w:r>
    </w:p>
    <w:p w14:paraId="2BE45780" w14:textId="77777777" w:rsidR="003D3093" w:rsidRDefault="003D3093" w:rsidP="00527473">
      <w:pPr>
        <w:spacing w:after="0"/>
        <w:jc w:val="left"/>
      </w:pPr>
    </w:p>
    <w:p w14:paraId="0DE8C532" w14:textId="71FD8B0F" w:rsidR="00A95A44" w:rsidRDefault="003D3093" w:rsidP="00527473">
      <w:pPr>
        <w:spacing w:after="0"/>
        <w:jc w:val="left"/>
      </w:pPr>
      <w:r>
        <w:t>knowledge of French and/or German would be an advantage. Good writing skills are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32573AC" w:rsidR="0017274D" w:rsidRPr="008250D4" w:rsidRDefault="003D309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A6E0345" w14:textId="77777777" w:rsidR="003D3093" w:rsidRDefault="003D3093" w:rsidP="00527473">
      <w:pPr>
        <w:spacing w:after="0"/>
        <w:rPr>
          <w:lang w:val="de-DE"/>
        </w:rPr>
      </w:pPr>
      <w:r>
        <w:rPr>
          <w:lang w:val="de-DE"/>
        </w:rPr>
        <w:t xml:space="preserve">L’unité CNECT 01 est le principal pôle de coordination de la DG CNECT, sous l’autorité directe du directeur général et en étroite collaboration avec le cabinet du vice-président exécutif chargé de la politique numérique. Nos travaux portent sur tous les domaines d’action de la DG CNECT, y compris l’intelligence artificielle, les télécommunications, les semi-conducteurs, les quantiques, les données, l’informatique en nuage, les plateformes en ligne, la gouvernance de l’internet, la protection des mineurs en ligne, la cybersécurité et la connectivité sécurisée, l’identité numérique et les médias. </w:t>
      </w:r>
    </w:p>
    <w:p w14:paraId="249C1746" w14:textId="77777777" w:rsidR="003D3093" w:rsidRDefault="003D3093" w:rsidP="00527473">
      <w:pPr>
        <w:spacing w:after="0"/>
        <w:rPr>
          <w:lang w:val="de-DE"/>
        </w:rPr>
      </w:pPr>
    </w:p>
    <w:p w14:paraId="6DD72214" w14:textId="77777777" w:rsidR="003D3093" w:rsidRDefault="003D3093" w:rsidP="00527473">
      <w:pPr>
        <w:spacing w:after="0"/>
        <w:rPr>
          <w:lang w:val="de-DE"/>
        </w:rPr>
      </w:pPr>
      <w:r>
        <w:rPr>
          <w:lang w:val="de-DE"/>
        </w:rPr>
        <w:t xml:space="preserve">Nous coordonnons la planification et la préparation des principales initiatives politiques de la DG. Nous fournissons des orientations procédurales et un soutien pour une meilleure réglementation aux équipes spécialisées dans le domaine des politiques et facilitons leur travail avec le secrétariat général et d’autres services de la Commission. Nous menons également les travaux de simplification réglementaire de la DG CNECT, y compris l’Omnibus numérique et le bilan de qualité numérique, tout en soutenant et en aidant à coordonner la mise en œuvre et l’application de la législation numérique de la DG. </w:t>
      </w:r>
    </w:p>
    <w:p w14:paraId="3DEEF7CF" w14:textId="77777777" w:rsidR="003D3093" w:rsidRDefault="003D3093" w:rsidP="00527473">
      <w:pPr>
        <w:spacing w:after="0"/>
        <w:rPr>
          <w:lang w:val="de-DE"/>
        </w:rPr>
      </w:pPr>
    </w:p>
    <w:p w14:paraId="0196B483" w14:textId="77777777" w:rsidR="003D3093" w:rsidRDefault="003D3093" w:rsidP="00527473">
      <w:pPr>
        <w:spacing w:after="0"/>
        <w:rPr>
          <w:lang w:val="de-DE"/>
        </w:rPr>
      </w:pPr>
      <w:r>
        <w:rPr>
          <w:lang w:val="de-DE"/>
        </w:rPr>
        <w:t xml:space="preserve">Notre unité est également l’interface de la DG avec d’autres institutions de l’UE, notamment le Parlement européen et le Conseil, qui dirige et coordonne l’ensemble des travaux interinstitutionnels de la direction générale, en particulier lors des négociations sur les propositions législatives. </w:t>
      </w:r>
    </w:p>
    <w:p w14:paraId="0F02C59B" w14:textId="77777777" w:rsidR="003D3093" w:rsidRDefault="003D3093" w:rsidP="00527473">
      <w:pPr>
        <w:spacing w:after="0"/>
        <w:rPr>
          <w:lang w:val="de-DE"/>
        </w:rPr>
      </w:pPr>
      <w:r>
        <w:rPr>
          <w:lang w:val="de-DE"/>
        </w:rPr>
        <w:t xml:space="preserve"> </w:t>
      </w:r>
    </w:p>
    <w:p w14:paraId="6810D07E" w14:textId="1B3BEFAF" w:rsidR="00A95A44" w:rsidRPr="00E61551" w:rsidRDefault="003D3093" w:rsidP="00527473">
      <w:pPr>
        <w:spacing w:after="0"/>
        <w:rPr>
          <w:lang w:val="de-DE"/>
        </w:rPr>
      </w:pPr>
      <w:r>
        <w:rPr>
          <w:lang w:val="de-DE"/>
        </w:rPr>
        <w:t>Nous sommes une équipe engagée, dynamique et très motivée, composée de plus de 20 professionnels, dotée d’un grand esprit collaboratif, orienté vers le service et d’une atmosphère amicale.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5613F65" w14:textId="77777777" w:rsidR="003D3093" w:rsidRDefault="003D3093" w:rsidP="00527473">
      <w:pPr>
        <w:spacing w:after="0"/>
        <w:jc w:val="left"/>
        <w:rPr>
          <w:lang w:val="de-DE"/>
        </w:rPr>
      </w:pPr>
      <w:r>
        <w:rPr>
          <w:lang w:val="de-DE"/>
        </w:rPr>
        <w:t xml:space="preserve">Un poste d’expert national détaché dans le cadre de nos équipes chargées de la coordination et de la mise en œuvre des politiques, ainsi que des conseils en matière de procédure et de planification des politiques. Un candidat disposant d’un cadre juridique approprié pourrait également participer à des travaux liés à l’application de la législation. </w:t>
      </w:r>
    </w:p>
    <w:p w14:paraId="4F918D19" w14:textId="77777777" w:rsidR="003D3093" w:rsidRDefault="003D3093" w:rsidP="00527473">
      <w:pPr>
        <w:spacing w:after="0"/>
        <w:jc w:val="left"/>
        <w:rPr>
          <w:lang w:val="de-DE"/>
        </w:rPr>
      </w:pPr>
    </w:p>
    <w:p w14:paraId="4DBD4090" w14:textId="77777777" w:rsidR="003D3093" w:rsidRDefault="003D3093" w:rsidP="00527473">
      <w:pPr>
        <w:spacing w:after="0"/>
        <w:jc w:val="left"/>
        <w:rPr>
          <w:lang w:val="de-DE"/>
        </w:rPr>
      </w:pPr>
      <w:r>
        <w:rPr>
          <w:lang w:val="de-DE"/>
        </w:rPr>
        <w:t xml:space="preserve">Le candidat retenu travaillera dans une petite équipe de 3 à 5 personnes chargée de coordonner les positions politiques sur des sujets horizontaux transversaux, de rédiger des notes d’information horizontales à l’intention de l’encadrement supérieur et de la direction politique, de suivre les activités législatives, de fournir des conseils sur l’amélioration de la réglementation et d’assurer la planification stratégique des politiques pour l’ensemble de la DG. Ce poste nécessite des contacts étroits entre les différentes équipes politiques de la DG CNECT, ainsi qu’avec d’autres services de la Commission. </w:t>
      </w:r>
    </w:p>
    <w:p w14:paraId="59404C02" w14:textId="17943F41" w:rsidR="00A95A44" w:rsidRPr="00E61551" w:rsidRDefault="003D3093" w:rsidP="00527473">
      <w:pPr>
        <w:spacing w:after="0"/>
        <w:jc w:val="left"/>
        <w:rPr>
          <w:lang w:val="de-DE"/>
        </w:rPr>
      </w:pPr>
      <w:r>
        <w:rPr>
          <w:lang w:val="de-DE"/>
        </w:rPr>
        <w:lastRenderedPageBreak/>
        <w:t xml:space="preserve"> Cette fonction permet d’acquérir une expérience de première main dans la préparation, la coordination et le suivi du processus décisionnel au sein de la Commission européenne dans le domaine des politiques numériques en évolution rapide et très important.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1604FF0" w14:textId="77777777" w:rsidR="003D3093" w:rsidRDefault="003D3093" w:rsidP="00527473">
      <w:pPr>
        <w:spacing w:after="0"/>
        <w:rPr>
          <w:lang w:val="de-DE"/>
        </w:rPr>
      </w:pPr>
      <w:r>
        <w:rPr>
          <w:lang w:val="de-DE"/>
        </w:rPr>
        <w:t xml:space="preserve">Nous recherchons un collègue motivé désireux d’avoir une expérience fructueuse et enrichissante au cœur de l’élaboration des politiques de l’UE. Cette position offre la possibilité de contribuer à la planification et au développement des politiques, ainsi qu’au suivi et à la mise en œuvre du droit de l’UE. </w:t>
      </w:r>
    </w:p>
    <w:p w14:paraId="4C813E1D" w14:textId="77777777" w:rsidR="003D3093" w:rsidRDefault="003D3093" w:rsidP="00527473">
      <w:pPr>
        <w:spacing w:after="0"/>
        <w:rPr>
          <w:lang w:val="de-DE"/>
        </w:rPr>
      </w:pPr>
    </w:p>
    <w:p w14:paraId="07CE4B24" w14:textId="77777777" w:rsidR="003D3093" w:rsidRDefault="003D3093" w:rsidP="00527473">
      <w:pPr>
        <w:spacing w:after="0"/>
        <w:rPr>
          <w:lang w:val="de-DE"/>
        </w:rPr>
      </w:pPr>
      <w:r>
        <w:rPr>
          <w:lang w:val="de-DE"/>
        </w:rPr>
        <w:t xml:space="preserve">Le candidat idéal devrait avoir une bonne compréhension des sensibilités politiques actuelles liées à l’élaboration des politiques numériques et être en mesure de traduire des concepts techniques complexes en messages clairs et accessibles aux publics au niveau politique. Étant donné que notre travail implique souvent une interaction directe avec l’encadrement supérieur et une coordination dans différents domaines d’action, le candidat retenu devrait être polyvalent et capable de travailler simultanément sur plusieurs projets distincts, parfois avec des délais et des délais courts. Il/elle doit faire preuve d’un sens aigu de l’initiative et de sa capacité à travailler de manière autonome, tout en faisant preuve d’un excellent esprit d’équipe. Le/la candidat (e) retenu (e) devra être un esprit d’équipe dynamique possédant des compétences avérées en matière de coordination, d’organisation et de communication (tant à l’oral qu’à l’écrit) afin de collaborer efficacement tant à l’intérieur qu’à l’extérieur de notre DG. </w:t>
      </w:r>
    </w:p>
    <w:p w14:paraId="066B53EE" w14:textId="77777777" w:rsidR="003D3093" w:rsidRDefault="003D3093" w:rsidP="00527473">
      <w:pPr>
        <w:spacing w:after="0"/>
        <w:rPr>
          <w:lang w:val="de-DE"/>
        </w:rPr>
      </w:pPr>
    </w:p>
    <w:p w14:paraId="56DD3DE0" w14:textId="77777777" w:rsidR="003D3093" w:rsidRDefault="003D3093" w:rsidP="00527473">
      <w:pPr>
        <w:spacing w:after="0"/>
        <w:rPr>
          <w:lang w:val="de-DE"/>
        </w:rPr>
      </w:pPr>
      <w:r>
        <w:rPr>
          <w:lang w:val="de-DE"/>
        </w:rPr>
        <w:t>Une expérience préalable en matière de coordination des politiques numériques, de conseil juridique et procédural, ou de conseil à l’encadrement supérieur ou à la direction politique serait un atout majeur. Un cadre juridique est le bienvenu, mais pas un impératif. Il doit avoir une excellente maîtrise de l’anglais, tout en</w:t>
      </w:r>
    </w:p>
    <w:p w14:paraId="6DA59BB9" w14:textId="77777777" w:rsidR="003D3093" w:rsidRDefault="003D3093" w:rsidP="00527473">
      <w:pPr>
        <w:spacing w:after="0"/>
        <w:rPr>
          <w:lang w:val="de-DE"/>
        </w:rPr>
      </w:pPr>
    </w:p>
    <w:p w14:paraId="7B92B82C" w14:textId="047D19BB" w:rsidR="00A95A44" w:rsidRPr="00E61551" w:rsidRDefault="003D3093" w:rsidP="00527473">
      <w:pPr>
        <w:spacing w:after="0"/>
        <w:rPr>
          <w:lang w:val="de-DE"/>
        </w:rPr>
      </w:pPr>
      <w:r>
        <w:rPr>
          <w:lang w:val="de-DE"/>
        </w:rPr>
        <w:t>la connaissance du français et/ou de l’allemand serait un atout. De bonnes capacités rédactionnelles sont essentielles.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8FA1459" w:rsidR="0017274D" w:rsidRPr="00E61551" w:rsidRDefault="003D309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DB6B334" w14:textId="77777777" w:rsidR="003D3093" w:rsidRDefault="003D3093" w:rsidP="00527473">
      <w:pPr>
        <w:spacing w:after="0"/>
        <w:rPr>
          <w:lang w:val="de-DE"/>
        </w:rPr>
      </w:pPr>
      <w:r>
        <w:rPr>
          <w:lang w:val="de-DE"/>
        </w:rPr>
        <w:t xml:space="preserve">Das Referat CNECT 01 ist das wichtigste Koordinierungszentrum der GD CNECT, das direkt dem Generaldirektor unterstellt ist und eng mit dem Kabinett des für die Digitalpolitik zuständigen Exekutiv-Vizepräsidenten zusammenarbeitet. Unsere Arbeit betrifft alle Politikbereiche der GD CNECT, darunter künstliche Intelligenz, Telekommunikation, Halbleiter, Quanten, Daten, Cloud, Online-Plattformen, Internet-Governance, Jugendschutz im Internet, Cybersicherheit und sichere Konnektivität, digitale Identität und Medien. </w:t>
      </w:r>
    </w:p>
    <w:p w14:paraId="1754A2C4" w14:textId="77777777" w:rsidR="003D3093" w:rsidRDefault="003D3093" w:rsidP="00527473">
      <w:pPr>
        <w:spacing w:after="0"/>
        <w:rPr>
          <w:lang w:val="de-DE"/>
        </w:rPr>
      </w:pPr>
    </w:p>
    <w:p w14:paraId="45F85C16" w14:textId="77777777" w:rsidR="003D3093" w:rsidRDefault="003D3093" w:rsidP="00527473">
      <w:pPr>
        <w:spacing w:after="0"/>
        <w:rPr>
          <w:lang w:val="de-DE"/>
        </w:rPr>
      </w:pPr>
      <w:r>
        <w:rPr>
          <w:lang w:val="de-DE"/>
        </w:rPr>
        <w:t xml:space="preserve">Wir koordinieren die Planung und Vorbereitung der wichtigsten politischen Initiativen der GD. Wir bieten Verfahrensleitlinien und Unterstützung für eine bessere Rechtsetzung für die spezialisierten politischen Teams und erleichtern deren Zusammenarbeit mit dem Generalsekretariat und anderen Kommissionsdienststellen. Darüber hinaus leiten wir die Arbeit der GD CNECT zur Vereinfachung der Rechtsvorschriften, einschließlich der digitalen Omnibus-Verordnung und des digitalen Fitness-Checks, und unterstützen und helfen dabei, die Umsetzung und Durchsetzung der Rechtsvorschriften der GD Digitales zu koordinieren. </w:t>
      </w:r>
    </w:p>
    <w:p w14:paraId="466B9EEE" w14:textId="77777777" w:rsidR="003D3093" w:rsidRDefault="003D3093" w:rsidP="00527473">
      <w:pPr>
        <w:spacing w:after="0"/>
        <w:rPr>
          <w:lang w:val="de-DE"/>
        </w:rPr>
      </w:pPr>
    </w:p>
    <w:p w14:paraId="41616A54" w14:textId="77777777" w:rsidR="003D3093" w:rsidRDefault="003D3093" w:rsidP="00527473">
      <w:pPr>
        <w:spacing w:after="0"/>
        <w:rPr>
          <w:lang w:val="de-DE"/>
        </w:rPr>
      </w:pPr>
      <w:r>
        <w:rPr>
          <w:lang w:val="de-DE"/>
        </w:rPr>
        <w:t xml:space="preserve">Unser Referat ist auch die Schnittstelle der GD zu anderen EU-Organen, insbesondere dem Europäischen Parlament und dem Rat und leitet und koordiniert die gesamte interinstitutionelle Arbeit der Generaldirektion, insbesondere während der Verhandlungen über Legislativvorschläge. </w:t>
      </w:r>
    </w:p>
    <w:p w14:paraId="0D88E355" w14:textId="77777777" w:rsidR="003D3093" w:rsidRDefault="003D3093" w:rsidP="00527473">
      <w:pPr>
        <w:spacing w:after="0"/>
        <w:rPr>
          <w:lang w:val="de-DE"/>
        </w:rPr>
      </w:pPr>
      <w:r>
        <w:rPr>
          <w:lang w:val="de-DE"/>
        </w:rPr>
        <w:t xml:space="preserve"> </w:t>
      </w:r>
    </w:p>
    <w:p w14:paraId="2B6785AE" w14:textId="494565FF" w:rsidR="00A95A44" w:rsidRDefault="003D3093" w:rsidP="00527473">
      <w:pPr>
        <w:spacing w:after="0"/>
        <w:rPr>
          <w:lang w:val="de-DE"/>
        </w:rPr>
      </w:pPr>
      <w:r>
        <w:rPr>
          <w:lang w:val="de-DE"/>
        </w:rPr>
        <w:t>Wir sind ein engagiertes, dynamisches und hochmotiviertes Team von über 20 Fachkräften mit einem ausgeprägten kooperativen, dienstleistungsorientierten Geist und einer freundlichen Atmosphäre.</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C91FAA2" w14:textId="77777777" w:rsidR="003D3093" w:rsidRDefault="003D3093" w:rsidP="00527473">
      <w:pPr>
        <w:spacing w:after="0"/>
        <w:rPr>
          <w:lang w:val="de-DE"/>
        </w:rPr>
      </w:pPr>
      <w:r>
        <w:rPr>
          <w:lang w:val="de-DE"/>
        </w:rPr>
        <w:t xml:space="preserve">Eine Stelle für einen abgeordneten nationalen Sachverständigen als Teil unserer Teams, die an der Koordinierung und Umsetzung politischer Maßnahmen sowie an Verfahrensberatung und Politikplanung arbeiten. Ein Bewerber mit geeignetem rechtlichen Hintergrund könnte auch an der Durchsetzungsarbeit beteiligt sein. </w:t>
      </w:r>
    </w:p>
    <w:p w14:paraId="7400A891" w14:textId="77777777" w:rsidR="003D3093" w:rsidRDefault="003D3093" w:rsidP="00527473">
      <w:pPr>
        <w:spacing w:after="0"/>
        <w:rPr>
          <w:lang w:val="de-DE"/>
        </w:rPr>
      </w:pPr>
    </w:p>
    <w:p w14:paraId="639A1E6B" w14:textId="77777777" w:rsidR="003D3093" w:rsidRDefault="003D3093" w:rsidP="00527473">
      <w:pPr>
        <w:spacing w:after="0"/>
        <w:rPr>
          <w:lang w:val="de-DE"/>
        </w:rPr>
      </w:pPr>
      <w:r>
        <w:rPr>
          <w:lang w:val="de-DE"/>
        </w:rPr>
        <w:t xml:space="preserve">Der erfolgreiche Bewerber würde in einem kleinen 3-5-Personenteam arbeiten, das politische Positionen zu bereichsübergreifenden horizontalen Themen koordiniert, horizontale Briefings für die höhere Führungsebene und die politische Führung verfassen, legislative Tätigkeiten überwachen, Beratung zur besseren Rechtsetzung anbieten und die strategische Politikplanung für die gesamte GD sicherstellen. Die Aufgabe erfordert enge Kontakte zwischen verschiedenen politischen Teams innerhalb der GD CNECT sowie mit anderen Kommissionsdienststellen. </w:t>
      </w:r>
    </w:p>
    <w:p w14:paraId="2072F096" w14:textId="77777777" w:rsidR="003D3093" w:rsidRDefault="003D3093" w:rsidP="00527473">
      <w:pPr>
        <w:spacing w:after="0"/>
        <w:rPr>
          <w:lang w:val="de-DE"/>
        </w:rPr>
      </w:pPr>
      <w:r>
        <w:rPr>
          <w:lang w:val="de-DE"/>
        </w:rPr>
        <w:t xml:space="preserve"> </w:t>
      </w:r>
    </w:p>
    <w:p w14:paraId="2BE34DBA" w14:textId="1990B12B" w:rsidR="00A95A44" w:rsidRPr="00A95A44" w:rsidRDefault="003D3093" w:rsidP="00527473">
      <w:pPr>
        <w:spacing w:after="0"/>
        <w:rPr>
          <w:lang w:val="de-DE"/>
        </w:rPr>
      </w:pPr>
      <w:r>
        <w:rPr>
          <w:lang w:val="de-DE"/>
        </w:rPr>
        <w:t>Diese Position ermöglicht Erfahrungen aus erster Hand bei der Vorbereitung, Koordinierung und Nachbereitung des Entscheidungsprozesses in der Europäischen Kommission in dem sich rasch entwickelnden und herausragenden Bereich der Digitalpolitik.</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227AB79" w14:textId="77777777" w:rsidR="003D3093" w:rsidRDefault="003D3093" w:rsidP="00527473">
      <w:pPr>
        <w:spacing w:after="0"/>
        <w:rPr>
          <w:lang w:val="en-US"/>
        </w:rPr>
      </w:pPr>
      <w:r>
        <w:rPr>
          <w:lang w:val="en-US"/>
        </w:rPr>
        <w:t xml:space="preserve">Wir suchen einen motivierten Kollegen, der an wirkungsvollen und bereichernden Erfahrungen im Mittelpunkt der Politikgestaltung der EU interessiert ist. Die Position bietet die Möglichkeit, zur Politikgestaltung und -entwicklung sowie zur Überwachung und Umsetzung des EU-Rechts beizutragen. </w:t>
      </w:r>
    </w:p>
    <w:p w14:paraId="3BA031FA" w14:textId="77777777" w:rsidR="003D3093" w:rsidRDefault="003D3093" w:rsidP="00527473">
      <w:pPr>
        <w:spacing w:after="0"/>
        <w:rPr>
          <w:lang w:val="en-US"/>
        </w:rPr>
      </w:pPr>
    </w:p>
    <w:p w14:paraId="301012FB" w14:textId="77777777" w:rsidR="003D3093" w:rsidRDefault="003D3093" w:rsidP="00527473">
      <w:pPr>
        <w:spacing w:after="0"/>
        <w:rPr>
          <w:lang w:val="en-US"/>
        </w:rPr>
      </w:pPr>
      <w:r>
        <w:rPr>
          <w:lang w:val="en-US"/>
        </w:rPr>
        <w:t xml:space="preserve">Der ideale Kandidat sollte über ein gutes Verständnis der aktuellen politischen Empfindlichkeiten im Zusammenhang mit der digitalen Politikgestaltung verfügen und in der Lage sein, komplexe technische Konzepte in klare und verständliche Botschaften für das Publikum auf politischer Ebene umzusetzen. Da unsere Arbeit häufig eine direkte Interaktion mit der höheren Führungsebene und eine Koordinierung über verschiedene Politikbereiche hinweg umfasst, sollte der erfolgreiche Bewerber/die erfolgreiche Bewerberin vielseitig sein und in der Lage sein, gleichzeitig an mehreren getrennten Projekten zu arbeiten, gelegentlich mit kurzen Fristen und Fristen. Er/sie sollte ein starkes Initiativgefühl und die Fähigkeit, unabhängig zu arbeiten, unter Beweis stellen und gleichzeitig ausgezeichneten Teamgeist zeigen. Der erfolgreiche Bewerber/die erfolgreiche Bewerberin sollte ein dynamischer Team-Spieler sein, der nachweislich über Koordinierungs-, Organisations- und Kommunikationsfähigkeiten (sowohl mündlich als auch schriftlich) verfügt, um sowohl innerhalb als auch außerhalb unserer GD wirksam zusammenzuarbeiten. </w:t>
      </w:r>
    </w:p>
    <w:p w14:paraId="7F34D488" w14:textId="77777777" w:rsidR="003D3093" w:rsidRDefault="003D3093" w:rsidP="00527473">
      <w:pPr>
        <w:spacing w:after="0"/>
        <w:rPr>
          <w:lang w:val="en-US"/>
        </w:rPr>
      </w:pPr>
    </w:p>
    <w:p w14:paraId="349EBAF4" w14:textId="77777777" w:rsidR="003D3093" w:rsidRDefault="003D3093" w:rsidP="00527473">
      <w:pPr>
        <w:spacing w:after="0"/>
        <w:rPr>
          <w:lang w:val="en-US"/>
        </w:rPr>
      </w:pPr>
      <w:r>
        <w:rPr>
          <w:lang w:val="en-US"/>
        </w:rPr>
        <w:t>Frühere Erfahrungen mit der Koordinierung der Digitalpolitik, Rechts- und Verfahrensberatung oder der Beratung der höheren Führungsebene oder der politischen Führung wären von großem Vorteil. Ein rechtlicher Hintergrund ist willkommen, aber kein Bedürfnis. Er/sie sollte über ausgezeichnete Englischkenntnisse verfügen, während</w:t>
      </w:r>
    </w:p>
    <w:p w14:paraId="18844390" w14:textId="77777777" w:rsidR="003D3093" w:rsidRDefault="003D3093" w:rsidP="00527473">
      <w:pPr>
        <w:spacing w:after="0"/>
        <w:rPr>
          <w:lang w:val="en-US"/>
        </w:rPr>
      </w:pPr>
    </w:p>
    <w:p w14:paraId="7DFF067A" w14:textId="73668FCA" w:rsidR="00792E59" w:rsidRPr="00A10C67" w:rsidRDefault="003D3093" w:rsidP="00527473">
      <w:pPr>
        <w:spacing w:after="0"/>
        <w:rPr>
          <w:lang w:val="en-US"/>
        </w:rPr>
      </w:pPr>
      <w:r>
        <w:rPr>
          <w:lang w:val="en-US"/>
        </w:rPr>
        <w:t>Französisch- und/oder Deutschkenntnisse wären von Vorteil. Gute Schreibfähigkeiten sind unerlässlich.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D309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D309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D309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D309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D309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D309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D309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D309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D309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D309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3D3093"/>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5F94"/>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3949</Words>
  <Characters>22512</Characters>
  <Application>Microsoft Office Word</Application>
  <DocSecurity>4</DocSecurity>
  <PresentationFormat>Microsoft Word 14.0</PresentationFormat>
  <Lines>187</Lines>
  <Paragraphs>52</Paragraphs>
  <ScaleCrop>true</ScaleCrop>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