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56396DE" w:rsidR="005C6DCE" w:rsidRPr="0080358B" w:rsidRDefault="00CC510A"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C510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66A55D8" w:rsidR="006938F5" w:rsidRDefault="00CC510A" w:rsidP="006718D3">
            <w:pPr>
              <w:spacing w:after="0"/>
              <w:jc w:val="left"/>
            </w:pPr>
            <w:r>
              <w:t>CLIMA.B.5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66A3313" w:rsidR="006938F5" w:rsidRDefault="00CC510A" w:rsidP="006718D3">
            <w:pPr>
              <w:spacing w:after="0"/>
              <w:jc w:val="left"/>
            </w:pPr>
            <w:r>
              <w:t>490254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38E3179" w:rsidR="4EEB584D" w:rsidRDefault="00CC510A"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DBD429D" w:rsidR="006938F5" w:rsidRDefault="00CC510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20BB1B1" w:rsidR="3C2D33B5" w:rsidRDefault="00CC510A" w:rsidP="14270372">
            <w:pPr>
              <w:spacing w:after="0"/>
              <w:jc w:val="left"/>
            </w:pPr>
            <w:r>
              <w:t>Brussels</w:t>
            </w:r>
          </w:p>
          <w:p w14:paraId="6B7C1AA9" w14:textId="496CB27C" w:rsidR="3C2D33B5" w:rsidRDefault="00CC510A" w:rsidP="14270372">
            <w:pPr>
              <w:spacing w:after="0"/>
              <w:jc w:val="left"/>
            </w:pPr>
            <w:r>
              <w:t>Bruxelles</w:t>
            </w:r>
          </w:p>
          <w:p w14:paraId="5C918E8F" w14:textId="541CC939" w:rsidR="3C2D33B5" w:rsidRDefault="00CC510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537436D" w:rsidR="006938F5" w:rsidRDefault="00CC510A" w:rsidP="006718D3">
            <w:pPr>
              <w:spacing w:after="0"/>
              <w:jc w:val="left"/>
            </w:pPr>
            <w:r>
              <w:t>With allowances</w:t>
            </w:r>
          </w:p>
          <w:p w14:paraId="02E31856" w14:textId="6033F7BD" w:rsidR="006938F5" w:rsidRDefault="00CC510A" w:rsidP="006718D3">
            <w:pPr>
              <w:spacing w:after="0"/>
              <w:jc w:val="left"/>
            </w:pPr>
            <w:r>
              <w:t>Avec indemnités</w:t>
            </w:r>
          </w:p>
          <w:p w14:paraId="720FD450" w14:textId="459F6158" w:rsidR="006938F5" w:rsidRDefault="00CC510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89E0A1D" w:rsidR="006938F5" w:rsidRDefault="00CC510A" w:rsidP="006718D3">
            <w:pPr>
              <w:spacing w:after="0"/>
              <w:jc w:val="left"/>
            </w:pPr>
            <w:r>
              <w:t>Member States</w:t>
            </w:r>
          </w:p>
          <w:p w14:paraId="2A7DF233" w14:textId="03B49084" w:rsidR="006938F5" w:rsidRDefault="00CC510A" w:rsidP="006718D3">
            <w:pPr>
              <w:spacing w:after="0"/>
              <w:jc w:val="left"/>
            </w:pPr>
            <w:r>
              <w:t>États membres</w:t>
            </w:r>
          </w:p>
          <w:p w14:paraId="13C75E2E" w14:textId="6D472364" w:rsidR="006938F5" w:rsidRDefault="00CC510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E7B3CDF" w:rsidR="006938F5" w:rsidRDefault="00CC510A"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BED53FC" w:rsidR="00A95A44" w:rsidRPr="00E61551" w:rsidRDefault="00CC510A"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1717C33" w14:textId="77777777" w:rsidR="00CC510A" w:rsidRDefault="00CC510A" w:rsidP="003C1977">
      <w:pPr>
        <w:spacing w:after="0"/>
      </w:pPr>
      <w:r>
        <w:t>The Directorate-General for Climate Action (DG CLIMA) leads the European Commission's efforts to fight climate change, the defining challenge of our times. Our mission, based on the European Green Deal and the European Climate Law, is to formulate and implement policies and strategies that will enable the EU to meet its climate targets and achieve its planned transition to a climate neutral economy.</w:t>
      </w:r>
    </w:p>
    <w:p w14:paraId="523525DE" w14:textId="77777777" w:rsidR="00CC510A" w:rsidRDefault="00CC510A" w:rsidP="003C1977">
      <w:pPr>
        <w:spacing w:after="0"/>
      </w:pPr>
      <w:r>
        <w:t>Within DG CLIMA, Directorate B, Carbon Markets &amp; Clean Mobility plays a key role in shaping and overseeing the EU’s carbon pricing and sustainable transport policies. It ensures the sound operation and continued development of the EU Emissions Trading System (EU ETS), and the rollout of ETS2 for buildings, road transport and additional sectors while also advancing initiatives that promote cleaner mobility. The Directorate also leads DG CLIMA’s work on delivering the Social Climate Fund (SCF).</w:t>
      </w:r>
    </w:p>
    <w:p w14:paraId="38F78235" w14:textId="77777777" w:rsidR="00CC510A" w:rsidRDefault="00CC510A" w:rsidP="003C1977">
      <w:pPr>
        <w:spacing w:after="0"/>
      </w:pPr>
    </w:p>
    <w:p w14:paraId="68E114FC" w14:textId="77777777" w:rsidR="00CC510A" w:rsidRDefault="00CC510A" w:rsidP="003C1977">
      <w:pPr>
        <w:spacing w:after="0"/>
      </w:pPr>
      <w:r>
        <w:t>The key mission of Unit CLIMA.B5 is to ensure the implementation of the SCF and the ETS2. The Unit contributes to transforming the possible degressive effects of carbon pricing into socially progressive measures, being a window of the polluter pays principle and offering economic opportunities.</w:t>
      </w:r>
    </w:p>
    <w:p w14:paraId="12F762AE" w14:textId="77777777" w:rsidR="00CC510A" w:rsidRDefault="00CC510A" w:rsidP="003C1977">
      <w:pPr>
        <w:spacing w:after="0"/>
      </w:pPr>
      <w:r>
        <w:t>The cooperates with the rest of units in Directorate B. In particular, the unit is responsible for the implementation of the Monitoring, Reporting, Verification and Accreditation rules under the ETS2, working with Member States on the application of these rules and on the assessment of the emissions reported.</w:t>
      </w:r>
    </w:p>
    <w:p w14:paraId="12ADF839" w14:textId="77777777" w:rsidR="00CC510A" w:rsidRDefault="00CC510A" w:rsidP="003C1977">
      <w:pPr>
        <w:spacing w:after="0"/>
      </w:pPr>
      <w:r>
        <w:t>The Unit works Member States and other DGs in the Commission on the development and roll-out of their Social Climate Plans, to ensure the close integration of the Fund with the ETS2 and the complementary decarbonisation policies by the Member States in these sectors. The new SCF represents a financial volume of 87 bn EUR and the ETS2 the order of 270 bn EUR in revenues for 2027-2032. As politically sensitive, these new instruments need to work hand in hand.</w:t>
      </w:r>
    </w:p>
    <w:p w14:paraId="7CF7E828" w14:textId="77777777" w:rsidR="00CC510A" w:rsidRDefault="00CC510A" w:rsidP="003C1977">
      <w:pPr>
        <w:spacing w:after="0"/>
      </w:pPr>
      <w:r>
        <w:t>The Unit applies its sectorial expertise primarily in the areas of buildings and road transport to identify and promote effective and cost-efficient measures that help reduce fossil-fuel use in these sectors, contribute to a just transition and offer opportunities for investment and structural changes in two main sectors of the economy.</w:t>
      </w:r>
    </w:p>
    <w:p w14:paraId="2444BC8A" w14:textId="47E024F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D1DEEA1" w14:textId="77777777" w:rsidR="00CC510A" w:rsidRDefault="00CC510A" w:rsidP="003C1977">
      <w:pPr>
        <w:spacing w:after="0"/>
      </w:pPr>
      <w:r>
        <w:t>An interesting and challenging post, providing expertise to colleagues within and outside the Unit in the area of carbon markets.</w:t>
      </w:r>
    </w:p>
    <w:p w14:paraId="27745331" w14:textId="77777777" w:rsidR="00CC510A" w:rsidRDefault="00CC510A" w:rsidP="003C1977">
      <w:pPr>
        <w:spacing w:after="0"/>
      </w:pPr>
      <w:r>
        <w:t xml:space="preserve">The job will require extensive collaboration and coordination with stakeholders within and outside the Commission, including EU government representatives. The SNE will in particular: </w:t>
      </w:r>
    </w:p>
    <w:p w14:paraId="28944677" w14:textId="77777777" w:rsidR="00CC510A" w:rsidRDefault="00CC510A" w:rsidP="003C1977">
      <w:pPr>
        <w:spacing w:after="0"/>
      </w:pPr>
      <w:r>
        <w:t xml:space="preserve">The main responsibility of the SNE will be supporting the implementation of ETS2, which extends carbon pricing to the buildings and road transport sectors. Activities may include analysing the emissions data reported in 2025 and subsequent years, contributing to </w:t>
      </w:r>
      <w:r>
        <w:lastRenderedPageBreak/>
        <w:t>communication and outreach efforts with stakeholders, civil society, and institutions, and assisting in the examination of carbon price pass-through effects on consumers.</w:t>
      </w:r>
    </w:p>
    <w:p w14:paraId="3C76A0F8" w14:textId="77777777" w:rsidR="00CC510A" w:rsidRDefault="00CC510A" w:rsidP="003C1977">
      <w:pPr>
        <w:spacing w:after="0"/>
      </w:pPr>
      <w:r>
        <w:t>The candidate could also contribute to the assessment of Social Climate Plans submitted by Member States. The selected candidate could assist in evaluating plans from a selected group of countries, with particular attention to the proposed measures and investments that aim to decarbonise the building and road transport sectors. The analysis will also focus on ensuring that these measures effectively support vulnerable households and those experiencing energy or transport poverty.</w:t>
      </w:r>
    </w:p>
    <w:p w14:paraId="57CC0594" w14:textId="77777777" w:rsidR="00CC510A" w:rsidRDefault="00CC510A" w:rsidP="003C1977">
      <w:pPr>
        <w:spacing w:after="0"/>
      </w:pPr>
      <w:r>
        <w:t>Other tasks of general nature include:</w:t>
      </w:r>
    </w:p>
    <w:p w14:paraId="25325CA5" w14:textId="77777777" w:rsidR="00CC510A" w:rsidRDefault="00CC510A" w:rsidP="003C1977">
      <w:pPr>
        <w:spacing w:after="0"/>
      </w:pPr>
      <w:r>
        <w:t>•</w:t>
      </w:r>
      <w:r>
        <w:tab/>
        <w:t>Represent the unit in meetings with stakeholders and experts.</w:t>
      </w:r>
    </w:p>
    <w:p w14:paraId="16105110" w14:textId="77777777" w:rsidR="00CC510A" w:rsidRDefault="00CC510A" w:rsidP="003C1977">
      <w:pPr>
        <w:spacing w:after="0"/>
      </w:pPr>
      <w:r>
        <w:t>•</w:t>
      </w:r>
      <w:r>
        <w:tab/>
        <w:t xml:space="preserve">Prepare briefings on the subject covered for the Commissioners and the hierarchy in accordance with the line to take of the DG, contribute to Interservice consultations and other ad hoc tasks as they may be requested by the hierarchy. </w:t>
      </w:r>
    </w:p>
    <w:p w14:paraId="7CC6A0F4" w14:textId="77777777" w:rsidR="00CC510A" w:rsidRDefault="00CC510A" w:rsidP="003C1977">
      <w:pPr>
        <w:spacing w:after="0"/>
      </w:pPr>
      <w:r>
        <w:t>•</w:t>
      </w:r>
      <w:r>
        <w:tab/>
        <w:t>Perform the necessary general or ad hoc tasks that arise in relation to the post and the achievement of the objectives of the unit particularly in the area of the Paris Agreement.</w:t>
      </w:r>
    </w:p>
    <w:p w14:paraId="4FA38409" w14:textId="0B0292C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29835CF" w14:textId="77777777" w:rsidR="00CC510A" w:rsidRDefault="00CC510A" w:rsidP="00527473">
      <w:pPr>
        <w:spacing w:after="0"/>
        <w:jc w:val="left"/>
      </w:pPr>
      <w:r>
        <w:t>A motivated colleague to provide expertise in the area of carbon markets. Specific experience on the implementation of carbon markets, in particular on the monitoring, reporting and verification of emissions would be an asset.</w:t>
      </w:r>
    </w:p>
    <w:p w14:paraId="0CE46893" w14:textId="77777777" w:rsidR="00CC510A" w:rsidRDefault="00CC510A" w:rsidP="00527473">
      <w:pPr>
        <w:spacing w:after="0"/>
        <w:jc w:val="left"/>
      </w:pPr>
      <w:r>
        <w:t>We look for a colleague who combines the ability to work with a high degree of autonomy, with an interest in actively cooperating with team members in the unit. He/she would be able to manage several files simultaneously and to produce high quality output sometimes within short deadlines. Excellent interpersonal skills and the ability to maintain and develop good relations with colleagues inside and outside the unit will be essential.</w:t>
      </w:r>
    </w:p>
    <w:p w14:paraId="0DE8C532" w14:textId="021C25D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C98879C" w:rsidR="0017274D" w:rsidRPr="008250D4" w:rsidRDefault="00CC510A"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252FD9A" w14:textId="77777777" w:rsidR="00CC510A" w:rsidRDefault="00CC510A" w:rsidP="00527473">
      <w:pPr>
        <w:spacing w:after="0"/>
        <w:rPr>
          <w:lang w:val="de-DE"/>
        </w:rPr>
      </w:pPr>
      <w:r>
        <w:rPr>
          <w:lang w:val="de-DE"/>
        </w:rPr>
        <w:t xml:space="preserve">La direction générale de l’action pour le climat (DG CLIMA) mène les efforts déployés par la Commission européenne pour lutter contre le changement climatique, un défi majeur de notre époque. Notre mission, fondée sur le pacte vert pour l’Europe et la loi européenne sur le climat, est de formuler et de mettre en œuvre des politiques et des stratégies qui permettront à l’UE d’atteindre ses objectifs climatiques et de réaliser sa transition prévue vers une économie neutre pour le climat. </w:t>
      </w:r>
    </w:p>
    <w:p w14:paraId="555525D7" w14:textId="77777777" w:rsidR="00CC510A" w:rsidRDefault="00CC510A" w:rsidP="00527473">
      <w:pPr>
        <w:spacing w:after="0"/>
        <w:rPr>
          <w:lang w:val="de-DE"/>
        </w:rPr>
      </w:pPr>
    </w:p>
    <w:p w14:paraId="6654F63A" w14:textId="77777777" w:rsidR="00CC510A" w:rsidRDefault="00CC510A" w:rsidP="00527473">
      <w:pPr>
        <w:spacing w:after="0"/>
        <w:rPr>
          <w:lang w:val="de-DE"/>
        </w:rPr>
      </w:pPr>
      <w:r>
        <w:rPr>
          <w:lang w:val="de-DE"/>
        </w:rPr>
        <w:t xml:space="preserve">Au sein de la DG CLIMA, la direction B «Marchés du carbone - Mobilité propre» joue un rôle clé dans l’élaboration et la supervision des politiques de l’UE en matière de tarification du carbone et de transport durable. Elle assure le bon fonctionnement et le développement du système d’échange de quotas d’émission de l’UE (SEQE de l’UE ou EU ETS), ainsi que le déploiement du nouveau marché carbone ETS2 pour le bâtiment, le transport routier et la petite industrie, tout en faisant progresser les initiatives qui favorisent une mobilité plus propre. La direction est également en charge au sein de la DG CLIMA de la mise en œuvre du Fonds Social pour le Climat. </w:t>
      </w:r>
    </w:p>
    <w:p w14:paraId="22BC93B9" w14:textId="77777777" w:rsidR="00CC510A" w:rsidRDefault="00CC510A" w:rsidP="00527473">
      <w:pPr>
        <w:spacing w:after="0"/>
        <w:rPr>
          <w:lang w:val="de-DE"/>
        </w:rPr>
      </w:pPr>
      <w:r>
        <w:rPr>
          <w:lang w:val="de-DE"/>
        </w:rPr>
        <w:t xml:space="preserve">La principale mission de l’unité CLIMA.B5 est d’assurer la mise en œuvre du Fonds Social pour le Climat et de l’ETS2. L’unité contribue à transformer les éventuels effets dégressifs de la tarification du carbone en mesures socialement progressistes, en application du principe du pollueur-payeur et en offrant des perspectives économiques. </w:t>
      </w:r>
    </w:p>
    <w:p w14:paraId="1489988C" w14:textId="77777777" w:rsidR="00CC510A" w:rsidRDefault="00CC510A" w:rsidP="00527473">
      <w:pPr>
        <w:spacing w:after="0"/>
        <w:rPr>
          <w:lang w:val="de-DE"/>
        </w:rPr>
      </w:pPr>
      <w:r>
        <w:rPr>
          <w:lang w:val="de-DE"/>
        </w:rPr>
        <w:t xml:space="preserve">L’unité est responsable de la mise en œuvre des règles relatives à la surveillance, la déclaration,la vérification et l’accréditation (MRVA) de l’ETS2, en étroite collaboration avec les États membres pour l’élaboration et la mise en oeuvre de ces règles. L’unité coopère avec l’unité B1 chargée de l’élaboration de l’ETS2 et l’unité B2 chargée de la mise en œuvre du SEQE de l’UE. </w:t>
      </w:r>
    </w:p>
    <w:p w14:paraId="55298768" w14:textId="77777777" w:rsidR="00CC510A" w:rsidRDefault="00CC510A" w:rsidP="00527473">
      <w:pPr>
        <w:spacing w:after="0"/>
        <w:rPr>
          <w:lang w:val="de-DE"/>
        </w:rPr>
      </w:pPr>
      <w:r>
        <w:rPr>
          <w:lang w:val="de-DE"/>
        </w:rPr>
        <w:t xml:space="preserve">L’unité collabore avec les États membres et d’autres DG de la Commission sur l’élaboration et la mise en oeuvre de leurs Plans Sociaux pour le Climat, afin d’intégrer étroitement le Fonds et l’ETS2 ainsi que les politiques complémentaires de décarbonation par les États membres dans ces secteurs. Le nouveau Fonds Social pour le Climat représente un volume financier de 87 milliards d’euros et l’ETS2 de l’ordre de 270 milliards d’euros de recettes pour la période 2027-2032. Ces nouveaux instruments, politiquement sensibles, vont de pair.  </w:t>
      </w:r>
    </w:p>
    <w:p w14:paraId="61A7B395" w14:textId="77777777" w:rsidR="00CC510A" w:rsidRDefault="00CC510A" w:rsidP="00527473">
      <w:pPr>
        <w:spacing w:after="0"/>
        <w:rPr>
          <w:lang w:val="de-DE"/>
        </w:rPr>
      </w:pPr>
      <w:r>
        <w:rPr>
          <w:lang w:val="de-DE"/>
        </w:rPr>
        <w:t>L’unité met en œuvre son expertise sectorielle dans les domaines du bâtiment et du transport routier afin d’identifier et de promouvoir les mesures coût-efficaces qui contribuent à réduire l’utilisation de combustibles fossiles dans ces secteurs, contribuent à une transition juste et offrent des possibilités d’investissement et de changements structurels dans deux grands secteurs de l’économie.</w:t>
      </w:r>
    </w:p>
    <w:p w14:paraId="399672F7" w14:textId="77777777" w:rsidR="00CC510A" w:rsidRDefault="00CC510A" w:rsidP="00527473">
      <w:pPr>
        <w:spacing w:after="0"/>
        <w:rPr>
          <w:lang w:val="de-DE"/>
        </w:rPr>
      </w:pPr>
    </w:p>
    <w:p w14:paraId="6810D07E" w14:textId="79A13C62"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2BA0897" w14:textId="77777777" w:rsidR="00CC510A" w:rsidRDefault="00CC510A" w:rsidP="00527473">
      <w:pPr>
        <w:spacing w:after="0"/>
        <w:jc w:val="left"/>
        <w:rPr>
          <w:lang w:val="de-DE"/>
        </w:rPr>
      </w:pPr>
      <w:r>
        <w:rPr>
          <w:lang w:val="de-DE"/>
        </w:rPr>
        <w:t xml:space="preserve">Un poste intéressant et stimulant, pour apporter une expertise au sein et en dehors de l’unité dans le domaine des marchés du carbone. </w:t>
      </w:r>
    </w:p>
    <w:p w14:paraId="16F8300C" w14:textId="77777777" w:rsidR="00CC510A" w:rsidRDefault="00CC510A" w:rsidP="00527473">
      <w:pPr>
        <w:spacing w:after="0"/>
        <w:jc w:val="left"/>
        <w:rPr>
          <w:lang w:val="de-DE"/>
        </w:rPr>
      </w:pPr>
      <w:r>
        <w:rPr>
          <w:lang w:val="de-DE"/>
        </w:rPr>
        <w:t xml:space="preserve">Ce travail nécessitera une collaboration et une coordination approfondies avec les parties prenantes au sein et en dehors de la Commission, y compris les représentants des gouvernements des États Membres de l’UE. </w:t>
      </w:r>
    </w:p>
    <w:p w14:paraId="17FC7FB2" w14:textId="77777777" w:rsidR="00CC510A" w:rsidRDefault="00CC510A" w:rsidP="00527473">
      <w:pPr>
        <w:spacing w:after="0"/>
        <w:jc w:val="left"/>
        <w:rPr>
          <w:lang w:val="de-DE"/>
        </w:rPr>
      </w:pPr>
      <w:r>
        <w:rPr>
          <w:lang w:val="de-DE"/>
        </w:rPr>
        <w:t xml:space="preserve">La principale responsabilité de l’END consistera à soutenir la mise en œuvre de l’ETS2, qui étend la tarification du carbone aux secteurs du bâtiment, du transport routier et de la petite industrie, en assurant l’expertise sur le cadre de surveillance, de déclaration, de vérification et d’accréditation (MRVA) de l’ETS2. Les activités peuvent inclure l’amélioration des guides et des outils pour la mise en œuvre l’ETS2, l’analyse des données relatives aux émissions déclarées en 2025 et les années suivantes, la contribution aux efforts de communication et de sensibilisation des parties prenantes, la société civile et autres institutions, et la contribution à l’analyse des effets de la répercussion des prix du carbone sur les consommateurs. </w:t>
      </w:r>
    </w:p>
    <w:p w14:paraId="1A2B7ABC" w14:textId="77777777" w:rsidR="00CC510A" w:rsidRDefault="00CC510A" w:rsidP="00527473">
      <w:pPr>
        <w:spacing w:after="0"/>
        <w:jc w:val="left"/>
        <w:rPr>
          <w:lang w:val="de-DE"/>
        </w:rPr>
      </w:pPr>
      <w:r>
        <w:rPr>
          <w:lang w:val="de-DE"/>
        </w:rPr>
        <w:t xml:space="preserve">Le candidat pourrait également contribuer à l’évaluation des plans sociaux pour le climat présenté par les États membres. Le candidat retenu pourrait contribuer à l’évaluation des plans d’un groupe sélectionné de pays, en particulier les mesures et investissements proposés qui visent à décarboner les secteurs du bâtiment et du transport routier. L’analyse visera également à assurer que ces mesures soutiennent efficacement les ménages vulnérables et en situation de précarité en matière d’énergie ou de transport. </w:t>
      </w:r>
    </w:p>
    <w:p w14:paraId="37A54FD5" w14:textId="77777777" w:rsidR="00CC510A" w:rsidRDefault="00CC510A" w:rsidP="00527473">
      <w:pPr>
        <w:spacing w:after="0"/>
        <w:jc w:val="left"/>
        <w:rPr>
          <w:lang w:val="de-DE"/>
        </w:rPr>
      </w:pPr>
      <w:r>
        <w:rPr>
          <w:lang w:val="de-DE"/>
        </w:rPr>
        <w:t xml:space="preserve">Parmi les autres tâches de nature générale figurent : </w:t>
      </w:r>
    </w:p>
    <w:p w14:paraId="4B47BE71" w14:textId="77777777" w:rsidR="00CC510A" w:rsidRDefault="00CC510A" w:rsidP="00527473">
      <w:pPr>
        <w:spacing w:after="0"/>
        <w:jc w:val="left"/>
        <w:rPr>
          <w:lang w:val="de-DE"/>
        </w:rPr>
      </w:pPr>
      <w:r>
        <w:rPr>
          <w:lang w:val="de-DE"/>
        </w:rPr>
        <w:t>•</w:t>
      </w:r>
      <w:r>
        <w:rPr>
          <w:lang w:val="de-DE"/>
        </w:rPr>
        <w:tab/>
        <w:t xml:space="preserve">Représenter l’unité lors de réunions avec les parties prenantes et les experts. </w:t>
      </w:r>
    </w:p>
    <w:p w14:paraId="287E248E" w14:textId="77777777" w:rsidR="00CC510A" w:rsidRDefault="00CC510A" w:rsidP="00527473">
      <w:pPr>
        <w:spacing w:after="0"/>
        <w:jc w:val="left"/>
        <w:rPr>
          <w:lang w:val="de-DE"/>
        </w:rPr>
      </w:pPr>
      <w:r>
        <w:rPr>
          <w:lang w:val="de-DE"/>
        </w:rPr>
        <w:t>•</w:t>
      </w:r>
      <w:r>
        <w:rPr>
          <w:lang w:val="de-DE"/>
        </w:rPr>
        <w:tab/>
        <w:t xml:space="preserve">Préparer des notes à l’intention des commissaires et de la hiérarchie conformément aux orientations de la DG, contribuer aux consultations interservices et à d’autres tâches ad hoc qui peuvent être demandées par la hiérarchie.  </w:t>
      </w:r>
    </w:p>
    <w:p w14:paraId="2D5088C4" w14:textId="77777777" w:rsidR="00CC510A" w:rsidRDefault="00CC510A" w:rsidP="00527473">
      <w:pPr>
        <w:spacing w:after="0"/>
        <w:jc w:val="left"/>
        <w:rPr>
          <w:lang w:val="de-DE"/>
        </w:rPr>
      </w:pPr>
      <w:r>
        <w:rPr>
          <w:lang w:val="de-DE"/>
        </w:rPr>
        <w:t>•</w:t>
      </w:r>
      <w:r>
        <w:rPr>
          <w:lang w:val="de-DE"/>
        </w:rPr>
        <w:tab/>
        <w:t>Exécuter les tâches générales ou ad hoc nécessaires en rapport avec le poste et la réalisation des objectifs de l’unité.</w:t>
      </w:r>
    </w:p>
    <w:p w14:paraId="59404C02" w14:textId="4E2CF21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C3DC426" w14:textId="77777777" w:rsidR="00CC510A" w:rsidRDefault="00CC510A" w:rsidP="00527473">
      <w:pPr>
        <w:spacing w:after="0"/>
        <w:rPr>
          <w:lang w:val="de-DE"/>
        </w:rPr>
      </w:pPr>
      <w:r>
        <w:rPr>
          <w:lang w:val="de-DE"/>
        </w:rPr>
        <w:t xml:space="preserve">Un collègue motivé pour apporter son expertise dans le domaine des marchés du carbone. Une expérience spécifique dans la mise en œuvre des marchés du carbone, en particulier en ce qui concerne la surveillance, la déclaration et la vérification des émissions, serait un atout. </w:t>
      </w:r>
    </w:p>
    <w:p w14:paraId="0AB86EC5" w14:textId="77777777" w:rsidR="00CC510A" w:rsidRDefault="00CC510A" w:rsidP="00527473">
      <w:pPr>
        <w:spacing w:after="0"/>
        <w:rPr>
          <w:lang w:val="de-DE"/>
        </w:rPr>
      </w:pPr>
      <w:r>
        <w:rPr>
          <w:lang w:val="de-DE"/>
        </w:rPr>
        <w:t>Nous recherchons un collègue qui a la capacité de travailler en autonomie, tout en coopérant activement avec les membres de l’équipe de l’unité. Le titulaire est en mesure de gérer plusieurs dossiers simultanément et de produire des résultats de haute qualité parfois dans des délais courts. D’excellentes aptitudes relationnelles et la capacité d’entretenir et de développer de bonnes relations avec les collègues à l’intérieur et à l’extérieur de l’unité seront essentielles.</w:t>
      </w:r>
    </w:p>
    <w:p w14:paraId="6646AEFD" w14:textId="77777777" w:rsidR="00CC510A" w:rsidRDefault="00CC510A" w:rsidP="00527473">
      <w:pPr>
        <w:spacing w:after="0"/>
        <w:rPr>
          <w:lang w:val="de-DE"/>
        </w:rPr>
      </w:pPr>
    </w:p>
    <w:p w14:paraId="7B92B82C" w14:textId="607E3F1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D89A457" w:rsidR="0017274D" w:rsidRPr="00E61551" w:rsidRDefault="00CC510A"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6AF842B" w14:textId="77777777" w:rsidR="00CC510A" w:rsidRDefault="00CC510A" w:rsidP="00527473">
      <w:pPr>
        <w:spacing w:after="0"/>
        <w:rPr>
          <w:lang w:val="de-DE"/>
        </w:rPr>
      </w:pPr>
      <w:r>
        <w:rPr>
          <w:lang w:val="de-DE"/>
        </w:rPr>
        <w:t xml:space="preserve">Die Generaldirektion Klimapolitik (GD CLIMA) leitet die Bemühungen der Europäischen Kommission zur Bekämpfung des Klimawandels, die entscheidende Herausforderung unserer Zeit. Unsere Aufgabe, auf der Grundlage des europäischen Grünen Deals und des Europäischen Klimagesetzes, besteht darin, politische Maßnahmen und Strategien zu formulieren und umzusetzen, die es der EU ermöglichen, ihre Klimaziele zu erreichen und ihren geplanten Übergang zu einer klimaneutralen Wirtschaft zu vollziehen. </w:t>
      </w:r>
    </w:p>
    <w:p w14:paraId="47806EAA" w14:textId="77777777" w:rsidR="00CC510A" w:rsidRDefault="00CC510A" w:rsidP="00527473">
      <w:pPr>
        <w:spacing w:after="0"/>
        <w:rPr>
          <w:lang w:val="de-DE"/>
        </w:rPr>
      </w:pPr>
      <w:r>
        <w:rPr>
          <w:lang w:val="de-DE"/>
        </w:rPr>
        <w:t xml:space="preserve">Innerhalb der GD CLIMA, Direktion B, CO2-Märkte und saubere Mobilität, spielt eine Schlüsselrolle bei der Gestaltung und Überwachung der CO2-Bepreisung und der nachhaltigen Verkehrspolitik der EU. Sie gewährleistet das ordnungsgemäße Funktionieren und die Weiterentwicklung des EU-Emissionshandelssystems (EU-EHS) und die Einführung des EHS2 für Gebäude, den Straßenverkehr und weitere Sektoren und fördert gleichzeitig Initiativen zur Förderung einer saubereren Mobilität. Die Direktion leitet auch die Arbeit der GD CLIMA zur Bereitstellung des Klima-Sozialfonds. </w:t>
      </w:r>
    </w:p>
    <w:p w14:paraId="4654386F" w14:textId="77777777" w:rsidR="00CC510A" w:rsidRDefault="00CC510A" w:rsidP="00527473">
      <w:pPr>
        <w:spacing w:after="0"/>
        <w:rPr>
          <w:lang w:val="de-DE"/>
        </w:rPr>
      </w:pPr>
      <w:r>
        <w:rPr>
          <w:lang w:val="de-DE"/>
        </w:rPr>
        <w:t xml:space="preserve">Die Hauptaufgabe des Referats CLIMA.B5 besteht darin, die Umsetzung des Klima-Sozialfonds und des EHS2 sicherzustellen. Das Referat trägt dazu bei, die möglichen degressiven Auswirkungen der CO2-Bepreisung in sozial fortschrittliche Maßnahmen umzuwandeln. Es folgt dem Verursacherprinzip und bietet wirtschaftliche Chancen. </w:t>
      </w:r>
    </w:p>
    <w:p w14:paraId="149269EB" w14:textId="77777777" w:rsidR="00CC510A" w:rsidRDefault="00CC510A" w:rsidP="00527473">
      <w:pPr>
        <w:spacing w:after="0"/>
        <w:rPr>
          <w:lang w:val="de-DE"/>
        </w:rPr>
      </w:pPr>
      <w:r>
        <w:rPr>
          <w:lang w:val="de-DE"/>
        </w:rPr>
        <w:t xml:space="preserve">Das Referat ist für die Umsetzung der Vorschriften für Überwachung, Berichterstattung, Überprüfung und Akkreditierung im Rahmen des EHS2 zuständig und arbeitet bei der Entwicklung und Anwendung dieser Vorschriften eng mit den Mitgliedstaaten zusammen. Sie arbeitet mit dem Referat B1, das für die Politikentwicklung des EHS2 zuständig ist, und dem Referat B2 zusammen, das für die Umsetzung des EU-EHS zuständig ist. </w:t>
      </w:r>
    </w:p>
    <w:p w14:paraId="2AB37F69" w14:textId="77777777" w:rsidR="00CC510A" w:rsidRDefault="00CC510A" w:rsidP="00527473">
      <w:pPr>
        <w:spacing w:after="0"/>
        <w:rPr>
          <w:lang w:val="de-DE"/>
        </w:rPr>
      </w:pPr>
      <w:r>
        <w:rPr>
          <w:lang w:val="de-DE"/>
        </w:rPr>
        <w:t xml:space="preserve">Außerdem arbeitet das Referat mit den Mitgliedstaaten und anderen Generaldirektionen der Kommission an der Entwicklung und Umsetzung ihrer Klima-Sozialpläne zusammen, um die enge Integration des Fonds in das EHS2 und die ergänzenden Dekarbonisierungs-strategien der Mitgliedstaaten in diesen Sektoren sicherzustellen. Der neue Klima-Sozialfonds entspricht einem Finanzvolumen von 87 Mrd. EUR und dem EHS2 Einnahmen in Höhe von 270 Mrd. EUR für den Zeitraum 2027-2032. Da diese neuen Instrumente politisch heikel sind, müssen sie Hand in Hand gehen.  </w:t>
      </w:r>
    </w:p>
    <w:p w14:paraId="5E7E6E03" w14:textId="77777777" w:rsidR="00CC510A" w:rsidRDefault="00CC510A" w:rsidP="00527473">
      <w:pPr>
        <w:spacing w:after="0"/>
        <w:rPr>
          <w:lang w:val="de-DE"/>
        </w:rPr>
      </w:pPr>
      <w:r>
        <w:rPr>
          <w:lang w:val="de-DE"/>
        </w:rPr>
        <w:t>Das Referat nutzt sein sektorspezifisches Fachwissen in erster Linie in den Bereichen Gebäude und Straßenverkehr, um wirksame und kosteneffiziente Maßnahmen zu ermitteln und zu fördern, die dazu beitragen, die Nutzung fossiler Brennstoffe in diesen Sektoren zu verringern, zu einem gerechten Übergang beizutragen und Möglichkeiten für Investitionen und strukturelle Veränderungen in zwei wichtigen Wirtschaftszweigen zu bieten.</w:t>
      </w:r>
    </w:p>
    <w:p w14:paraId="051D5B3D" w14:textId="77777777" w:rsidR="00CC510A" w:rsidRDefault="00CC510A" w:rsidP="00527473">
      <w:pPr>
        <w:spacing w:after="0"/>
        <w:rPr>
          <w:lang w:val="de-DE"/>
        </w:rPr>
      </w:pPr>
    </w:p>
    <w:p w14:paraId="2B6785AE" w14:textId="334F528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F66B1C0" w14:textId="77777777" w:rsidR="00CC510A" w:rsidRDefault="00CC510A" w:rsidP="00527473">
      <w:pPr>
        <w:spacing w:after="0"/>
        <w:rPr>
          <w:lang w:val="de-DE"/>
        </w:rPr>
      </w:pPr>
      <w:r>
        <w:rPr>
          <w:lang w:val="de-DE"/>
        </w:rPr>
        <w:t xml:space="preserve">Eine interessante und anspruchsvolle Stelle, wo Sie mit Kolleginnen und Kollegen innerhalb und außerhalb des Referats im Bereich der CO2-Märkte, und sozialer Klimapolitik, mit besonderen Fokus auf Gebäude- und Straßensektor, zusammenarbeiten. </w:t>
      </w:r>
    </w:p>
    <w:p w14:paraId="16DA5CAE" w14:textId="77777777" w:rsidR="00CC510A" w:rsidRDefault="00CC510A" w:rsidP="00527473">
      <w:pPr>
        <w:spacing w:after="0"/>
        <w:rPr>
          <w:lang w:val="de-DE"/>
        </w:rPr>
      </w:pPr>
      <w:r>
        <w:rPr>
          <w:lang w:val="de-DE"/>
        </w:rPr>
        <w:t xml:space="preserve">Die Aufgabe erfordert eine umfassende Zusammenarbeit und Koordinierung mit Interessensträgern innerhalb und außerhalb der Kommission, einschließlich Vertreterungen der EU-Regierungen. </w:t>
      </w:r>
    </w:p>
    <w:p w14:paraId="0578162E" w14:textId="77777777" w:rsidR="00CC510A" w:rsidRDefault="00CC510A" w:rsidP="00527473">
      <w:pPr>
        <w:spacing w:after="0"/>
        <w:rPr>
          <w:lang w:val="de-DE"/>
        </w:rPr>
      </w:pPr>
    </w:p>
    <w:p w14:paraId="08AADBC2" w14:textId="77777777" w:rsidR="00CC510A" w:rsidRDefault="00CC510A" w:rsidP="00527473">
      <w:pPr>
        <w:spacing w:after="0"/>
        <w:rPr>
          <w:lang w:val="de-DE"/>
        </w:rPr>
      </w:pPr>
      <w:r>
        <w:rPr>
          <w:lang w:val="de-DE"/>
        </w:rPr>
        <w:t>Die Hauptverantwortung des Stelle wird darin bestehen, die Umsetzung des EHS2 zu unterstützen, das die CO2-Bepreisung auf die Sektoren Gebäude, Straßenverkehr und kleine Industriezweige ausweitet. Fachwissen über den Überwachungs-, Berichterstattungs-, Überprüfungs- und Akkreditierungsrahmen des EHS2 sind hilfreich. Die Tätigkeiten können umfassen:</w:t>
      </w:r>
    </w:p>
    <w:p w14:paraId="038DA506" w14:textId="77777777" w:rsidR="00CC510A" w:rsidRDefault="00CC510A" w:rsidP="00527473">
      <w:pPr>
        <w:spacing w:after="0"/>
        <w:rPr>
          <w:lang w:val="de-DE"/>
        </w:rPr>
      </w:pPr>
      <w:r>
        <w:rPr>
          <w:lang w:val="de-DE"/>
        </w:rPr>
        <w:t>-</w:t>
      </w:r>
      <w:r>
        <w:rPr>
          <w:lang w:val="de-DE"/>
        </w:rPr>
        <w:tab/>
        <w:t>Verbesserung der Leitlinien und Instrumente für die Umsetzung des EHS2</w:t>
      </w:r>
    </w:p>
    <w:p w14:paraId="6B55A664" w14:textId="77777777" w:rsidR="00CC510A" w:rsidRDefault="00CC510A" w:rsidP="00527473">
      <w:pPr>
        <w:spacing w:after="0"/>
        <w:rPr>
          <w:lang w:val="de-DE"/>
        </w:rPr>
      </w:pPr>
      <w:r>
        <w:rPr>
          <w:lang w:val="de-DE"/>
        </w:rPr>
        <w:t>-</w:t>
      </w:r>
      <w:r>
        <w:rPr>
          <w:lang w:val="de-DE"/>
        </w:rPr>
        <w:tab/>
        <w:t>Analyse der im Jahr 2025 und in den Folgejahren gemeldeten Emissionsdaten,</w:t>
      </w:r>
    </w:p>
    <w:p w14:paraId="2679C946" w14:textId="77777777" w:rsidR="00CC510A" w:rsidRDefault="00CC510A" w:rsidP="00527473">
      <w:pPr>
        <w:spacing w:after="0"/>
        <w:rPr>
          <w:lang w:val="de-DE"/>
        </w:rPr>
      </w:pPr>
      <w:r>
        <w:rPr>
          <w:lang w:val="de-DE"/>
        </w:rPr>
        <w:t>-</w:t>
      </w:r>
      <w:r>
        <w:rPr>
          <w:lang w:val="de-DE"/>
        </w:rPr>
        <w:tab/>
        <w:t>Beiträge zu Kommunikations- und Sensibilisierungsmaßnahmen mit Interessenträgern, der Zivilgesellschaft und Institutionen</w:t>
      </w:r>
    </w:p>
    <w:p w14:paraId="7AD3CA89" w14:textId="77777777" w:rsidR="00CC510A" w:rsidRDefault="00CC510A" w:rsidP="00527473">
      <w:pPr>
        <w:spacing w:after="0"/>
        <w:rPr>
          <w:lang w:val="de-DE"/>
        </w:rPr>
      </w:pPr>
      <w:r>
        <w:rPr>
          <w:lang w:val="de-DE"/>
        </w:rPr>
        <w:t>-</w:t>
      </w:r>
      <w:r>
        <w:rPr>
          <w:lang w:val="de-DE"/>
        </w:rPr>
        <w:tab/>
        <w:t>sowie Unterstützung bei der Untersuchung der Auswirkungen der Weitergabe der CO2-Preise auf die Verbraucher</w:t>
      </w:r>
    </w:p>
    <w:p w14:paraId="5642BDB2" w14:textId="77777777" w:rsidR="00CC510A" w:rsidRDefault="00CC510A" w:rsidP="00527473">
      <w:pPr>
        <w:spacing w:after="0"/>
        <w:rPr>
          <w:lang w:val="de-DE"/>
        </w:rPr>
      </w:pPr>
      <w:r>
        <w:rPr>
          <w:lang w:val="de-DE"/>
        </w:rPr>
        <w:t xml:space="preserve">Die Kandidatur könnte auch Arbeiten zur Bewertung der von den Mitgliedstaaten vorgelegten Klima-Sozialpläne beinhalten. Die ausgewählte Bewerbung könnte bei der Bewertung der Pläne einer ausgewählten Gruppe von Ländern behilflich sein, wobei besonderes Augenmerk auf die vorgeschlagenen Maßnahmen und Investitionen zur Dekarbonisierung des Gebäude- und Straßenverkehrssektors gelegt werden sollte. Die Analyse wird sich auch darauf konzentrieren, sicherzustellen, dass diese Maßnahmen finanziell schwächere Haushalte und Menschen, die von Energie- oder Mobilitätsarmut betroffen sind, wirksam unterstützen. </w:t>
      </w:r>
    </w:p>
    <w:p w14:paraId="0897DAD5" w14:textId="77777777" w:rsidR="00CC510A" w:rsidRDefault="00CC510A" w:rsidP="00527473">
      <w:pPr>
        <w:spacing w:after="0"/>
        <w:rPr>
          <w:lang w:val="de-DE"/>
        </w:rPr>
      </w:pPr>
      <w:r>
        <w:rPr>
          <w:lang w:val="de-DE"/>
        </w:rPr>
        <w:t xml:space="preserve">Weitere allgemeine Aufgaben sind u. a.: </w:t>
      </w:r>
    </w:p>
    <w:p w14:paraId="1B98AC82" w14:textId="77777777" w:rsidR="00CC510A" w:rsidRDefault="00CC510A" w:rsidP="00527473">
      <w:pPr>
        <w:spacing w:after="0"/>
        <w:rPr>
          <w:lang w:val="de-DE"/>
        </w:rPr>
      </w:pPr>
      <w:r>
        <w:rPr>
          <w:lang w:val="de-DE"/>
        </w:rPr>
        <w:t>•</w:t>
      </w:r>
      <w:r>
        <w:rPr>
          <w:lang w:val="de-DE"/>
        </w:rPr>
        <w:tab/>
        <w:t xml:space="preserve">Vertretung des Referats in Sitzungen mit Interessenträgern und Sachverständigen. </w:t>
      </w:r>
    </w:p>
    <w:p w14:paraId="74D7B26B" w14:textId="77777777" w:rsidR="00CC510A" w:rsidRDefault="00CC510A" w:rsidP="00527473">
      <w:pPr>
        <w:spacing w:after="0"/>
        <w:rPr>
          <w:lang w:val="de-DE"/>
        </w:rPr>
      </w:pPr>
    </w:p>
    <w:p w14:paraId="30FC4589" w14:textId="77777777" w:rsidR="00CC510A" w:rsidRDefault="00CC510A" w:rsidP="00527473">
      <w:pPr>
        <w:spacing w:after="0"/>
        <w:rPr>
          <w:lang w:val="de-DE"/>
        </w:rPr>
      </w:pPr>
      <w:r>
        <w:rPr>
          <w:lang w:val="de-DE"/>
        </w:rPr>
        <w:t>•</w:t>
      </w:r>
      <w:r>
        <w:rPr>
          <w:lang w:val="de-DE"/>
        </w:rPr>
        <w:tab/>
        <w:t xml:space="preserve">Vorbereitung von Briefings zu dem behandelten Thema für die Kommissionsmitglieder und die Hierarchie entsprechend der Vorgehensweise der GD, Mitwirkung an dienststellenübergreifenden Konsultationen und anderen Ad-hoc-Aufgaben, die angefordert werden.  </w:t>
      </w:r>
    </w:p>
    <w:p w14:paraId="1A06E3D9" w14:textId="77777777" w:rsidR="00CC510A" w:rsidRDefault="00CC510A" w:rsidP="00527473">
      <w:pPr>
        <w:spacing w:after="0"/>
        <w:rPr>
          <w:lang w:val="de-DE"/>
        </w:rPr>
      </w:pPr>
    </w:p>
    <w:p w14:paraId="14172CE4" w14:textId="77777777" w:rsidR="00CC510A" w:rsidRDefault="00CC510A" w:rsidP="00527473">
      <w:pPr>
        <w:spacing w:after="0"/>
        <w:rPr>
          <w:lang w:val="de-DE"/>
        </w:rPr>
      </w:pPr>
      <w:r>
        <w:rPr>
          <w:lang w:val="de-DE"/>
        </w:rPr>
        <w:t>•</w:t>
      </w:r>
      <w:r>
        <w:rPr>
          <w:lang w:val="de-DE"/>
        </w:rPr>
        <w:tab/>
        <w:t>Wahrnehmung der erforderlichen allgemeinen oder Ad-hoc-Aufgaben im Zusammenhang mit der Stelle und der Erreichung der Ziele des Referats.</w:t>
      </w:r>
    </w:p>
    <w:p w14:paraId="258176DB" w14:textId="77777777" w:rsidR="00CC510A" w:rsidRDefault="00CC510A" w:rsidP="00527473">
      <w:pPr>
        <w:spacing w:after="0"/>
        <w:rPr>
          <w:lang w:val="de-DE"/>
        </w:rPr>
      </w:pPr>
    </w:p>
    <w:p w14:paraId="2BE34DBA" w14:textId="5821D8A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1BA6868" w14:textId="77777777" w:rsidR="00CC510A" w:rsidRDefault="00CC510A" w:rsidP="00527473">
      <w:pPr>
        <w:spacing w:after="0"/>
        <w:rPr>
          <w:lang w:val="en-US"/>
        </w:rPr>
      </w:pPr>
      <w:r>
        <w:rPr>
          <w:lang w:val="en-US"/>
        </w:rPr>
        <w:t xml:space="preserve">Motivierte*r Kolleg*in, mit Fachwissen im Bereich der CO2-Märkte. Spezifische Erfahrungen mit der Umsetzung von CO2-Märkten, insbesondere in Bezug auf die Überwachung, Berichterstattung und Prüfung von Emissionen, wären von Vorteil. </w:t>
      </w:r>
    </w:p>
    <w:p w14:paraId="37EACEAA" w14:textId="77777777" w:rsidR="00CC510A" w:rsidRDefault="00CC510A" w:rsidP="00527473">
      <w:pPr>
        <w:spacing w:after="0"/>
        <w:rPr>
          <w:lang w:val="en-US"/>
        </w:rPr>
      </w:pPr>
      <w:r>
        <w:rPr>
          <w:lang w:val="en-US"/>
        </w:rPr>
        <w:t>Wir suchen eine Fachkraft mit einem hohen Maß an Autonomie, und ebenso großem Interesse aktiv im Referats-Team mitzuarbeiten. Sie wären in der Lage, mehrere Dossiers gleichzeitig zu verwalten und mitunter innerhalb kurzer Fristen hochwertige Ergebnisse zu erzielen. Ausgezeichnete zwischenmenschliche Fähigkeiten und die Fähigkeit, gute Beziehungen zu Kollegschaft innerhalb und außerhalb des Referats zu pflegen und zu entwickeln, werden von entscheidender Bedeutung sein.</w:t>
      </w:r>
    </w:p>
    <w:p w14:paraId="1CCDB901" w14:textId="77777777" w:rsidR="00CC510A" w:rsidRDefault="00CC510A" w:rsidP="00527473">
      <w:pPr>
        <w:spacing w:after="0"/>
        <w:rPr>
          <w:lang w:val="en-US"/>
        </w:rPr>
      </w:pPr>
    </w:p>
    <w:p w14:paraId="7DFF067A" w14:textId="4607301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C510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C510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C510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C510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C510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C510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C510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C510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C510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C510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9289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C510A"/>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4421</Words>
  <Characters>25200</Characters>
  <Application>Microsoft Office Word</Application>
  <DocSecurity>4</DocSecurity>
  <PresentationFormat>Microsoft Word 14.0</PresentationFormat>
  <Lines>210</Lines>
  <Paragraphs>59</Paragraphs>
  <ScaleCrop>true</ScaleCrop>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2025-11-13T17:21:00Z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