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620" w:firstRow="1" w:lastRow="0" w:firstColumn="0" w:lastColumn="0" w:noHBand="1" w:noVBand="1"/>
        <w:tblDescription w:val="This table contains the logo of the European Commission in the left column and information about the organisational entity of the signatory in the right column."/>
      </w:tblPr>
      <w:tblGrid>
        <w:gridCol w:w="2400"/>
        <w:gridCol w:w="7080"/>
      </w:tblGrid>
      <w:sdt>
        <w:sdtPr>
          <w:rPr>
            <w:sz w:val="16"/>
          </w:rPr>
          <w:alias w:val="EC Letterhead - Standard"/>
          <w:tag w:val="A4pCgmOjXaoPaysOY21Ij7-5QkCVxYFQ4ANGFaoRKN4I2"/>
          <w:id w:val="5025279"/>
        </w:sdtPr>
        <w:sdtEndPr/>
        <w:sdtContent>
          <w:tr w:rsidR="007403E5" w14:paraId="0F9DAA31" w14:textId="77777777">
            <w:trPr>
              <w:cantSplit/>
            </w:trPr>
            <w:tc>
              <w:tcPr>
                <w:tcW w:w="2400" w:type="dxa"/>
              </w:tcPr>
              <w:p w14:paraId="5EDA0F44" w14:textId="77777777" w:rsidR="007403E5" w:rsidRDefault="007403E5">
                <w:pPr>
                  <w:pStyle w:val="ZFlag"/>
                </w:pPr>
                <w:r>
                  <w:rPr>
                    <w:noProof/>
                  </w:rPr>
                  <w:drawing>
                    <wp:inline distT="0" distB="0" distL="0" distR="0" wp14:anchorId="2E96C722" wp14:editId="69623911">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E8898F7" w14:textId="101384A3" w:rsidR="007403E5" w:rsidRDefault="0073526F">
                <w:pPr>
                  <w:pStyle w:val="ZCom"/>
                </w:pPr>
                <w:sdt>
                  <w:sdtPr>
                    <w:id w:val="1372957009"/>
                    <w:dataBinding w:xpath="/Texts/OrgaRoot" w:storeItemID="{4EF90DE6-88B6-4264-9629-4D8DFDFE87D2}"/>
                    <w:text w:multiLine="1"/>
                  </w:sdtPr>
                  <w:sdtEndPr/>
                  <w:sdtContent>
                    <w:r w:rsidR="007403E5">
                      <w:t>EUROPEAN COMMISSION</w:t>
                    </w:r>
                  </w:sdtContent>
                </w:sdt>
              </w:p>
              <w:p w14:paraId="09611FD7" w14:textId="57D42001" w:rsidR="007403E5" w:rsidRDefault="0073526F">
                <w:pPr>
                  <w:pStyle w:val="ZDGName"/>
                  <w:rPr>
                    <w:caps/>
                  </w:rPr>
                </w:pPr>
                <w:sdt>
                  <w:sdtPr>
                    <w:rPr>
                      <w:caps/>
                    </w:rPr>
                    <w:id w:val="-162853598"/>
                    <w:dataBinding w:xpath="/Author/OrgaEntity1/HeadLine1" w:storeItemID="{5A09F5FA-5D5D-4D33-B950-5288C78BDBC8}"/>
                    <w:text w:multiLine="1"/>
                  </w:sdtPr>
                  <w:sdtEndPr/>
                  <w:sdtContent>
                    <w:r w:rsidR="007403E5">
                      <w:rPr>
                        <w:caps/>
                      </w:rPr>
                      <w:t>DIRECTORATE-GENERAL FOR MIGRATION AND HOME AFFAIRS</w:t>
                    </w:r>
                  </w:sdtContent>
                </w:sdt>
              </w:p>
              <w:p w14:paraId="6E0F21FE" w14:textId="77777777" w:rsidR="007403E5" w:rsidRDefault="007403E5">
                <w:pPr>
                  <w:pStyle w:val="ZDGName"/>
                </w:pPr>
              </w:p>
              <w:p w14:paraId="5597F187" w14:textId="7FDCA871" w:rsidR="007403E5" w:rsidRDefault="0073526F">
                <w:pPr>
                  <w:pStyle w:val="ZDGName"/>
                </w:pPr>
                <w:sdt>
                  <w:sdtPr>
                    <w:id w:val="753702611"/>
                    <w:dataBinding w:xpath="/Author/OrgaEntity2/HeadLine1" w:storeItemID="{5A09F5FA-5D5D-4D33-B950-5288C78BDBC8}"/>
                    <w:text w:multiLine="1"/>
                  </w:sdtPr>
                  <w:sdtEndPr/>
                  <w:sdtContent>
                    <w:r w:rsidR="007403E5">
                      <w:t>Directorate C – Migration &amp; Asylum</w:t>
                    </w:r>
                  </w:sdtContent>
                </w:sdt>
              </w:p>
              <w:p w14:paraId="4119A361" w14:textId="4F36EE56" w:rsidR="007403E5" w:rsidRDefault="0073526F">
                <w:pPr>
                  <w:pStyle w:val="ZDGName"/>
                  <w:rPr>
                    <w:b/>
                  </w:rPr>
                </w:pPr>
                <w:sdt>
                  <w:sdtPr>
                    <w:rPr>
                      <w:b/>
                    </w:rPr>
                    <w:id w:val="2137599641"/>
                    <w:dataBinding w:xpath="/Author/OrgaEntity3/HeadLine1" w:storeItemID="{5A09F5FA-5D5D-4D33-B950-5288C78BDBC8}"/>
                    <w:text w:multiLine="1"/>
                  </w:sdtPr>
                  <w:sdtEndPr/>
                  <w:sdtContent>
                    <w:r w:rsidR="007403E5">
                      <w:rPr>
                        <w:b/>
                      </w:rPr>
                      <w:t>C.3 – Asylum</w:t>
                    </w:r>
                  </w:sdtContent>
                </w:sdt>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684249342"/>
                <w:placeholder>
                  <w:docPart w:val="135AB0489FDF4901A83AC11D48F62FF5"/>
                </w:placeholder>
              </w:sdtPr>
              <w:sdtEndPr/>
              <w:sdtContent>
                <w:tc>
                  <w:tcPr>
                    <w:tcW w:w="5491" w:type="dxa"/>
                  </w:tcPr>
                  <w:p w14:paraId="786241CD" w14:textId="035EC1F6" w:rsidR="00B65513" w:rsidRPr="0007110E" w:rsidRDefault="00143462" w:rsidP="00E82667">
                    <w:pPr>
                      <w:tabs>
                        <w:tab w:val="left" w:pos="426"/>
                      </w:tabs>
                      <w:spacing w:before="120"/>
                      <w:rPr>
                        <w:bCs/>
                        <w:lang w:val="en-IE" w:eastAsia="en-GB"/>
                      </w:rPr>
                    </w:pPr>
                    <w:r>
                      <w:rPr>
                        <w:bCs/>
                        <w:lang w:val="en-IE" w:eastAsia="en-GB"/>
                      </w:rPr>
                      <w:t>HOME-C-3</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919246117"/>
                <w:placeholder>
                  <w:docPart w:val="5D33F28D163A4558999C2A3358B83C51"/>
                </w:placeholder>
              </w:sdtPr>
              <w:sdtEndPr/>
              <w:sdtContent>
                <w:tc>
                  <w:tcPr>
                    <w:tcW w:w="5491" w:type="dxa"/>
                  </w:tcPr>
                  <w:p w14:paraId="26B6BD75" w14:textId="25056DEA" w:rsidR="00D96984" w:rsidRPr="0007110E" w:rsidRDefault="00143462" w:rsidP="00E82667">
                    <w:pPr>
                      <w:tabs>
                        <w:tab w:val="left" w:pos="426"/>
                      </w:tabs>
                      <w:spacing w:before="120"/>
                      <w:rPr>
                        <w:bCs/>
                        <w:lang w:val="en-IE" w:eastAsia="en-GB"/>
                      </w:rPr>
                    </w:pPr>
                    <w:r>
                      <w:rPr>
                        <w:bCs/>
                        <w:lang w:eastAsia="en-GB"/>
                      </w:rPr>
                      <w:t>118992</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72A9A9AC" w:rsidR="00E21DBD" w:rsidRPr="0007110E" w:rsidRDefault="00143462" w:rsidP="00E82667">
                <w:pPr>
                  <w:tabs>
                    <w:tab w:val="left" w:pos="426"/>
                  </w:tabs>
                  <w:spacing w:before="120"/>
                  <w:rPr>
                    <w:bCs/>
                    <w:lang w:val="en-IE" w:eastAsia="en-GB"/>
                  </w:rPr>
                </w:pPr>
                <w:r>
                  <w:rPr>
                    <w:bCs/>
                    <w:lang w:val="en-IE" w:eastAsia="en-GB"/>
                  </w:rPr>
                  <w:t>Esther POZO VERA</w:t>
                </w:r>
              </w:p>
            </w:sdtContent>
          </w:sdt>
          <w:p w14:paraId="34CF737A" w14:textId="6D80AC1A" w:rsidR="00E21DBD" w:rsidRPr="0007110E" w:rsidRDefault="0073526F"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143462">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143462">
                  <w:rPr>
                    <w:bCs/>
                    <w:lang w:val="en-IE" w:eastAsia="en-GB"/>
                  </w:rPr>
                  <w:t>2026</w:t>
                </w:r>
              </w:sdtContent>
            </w:sdt>
          </w:p>
          <w:p w14:paraId="158DD156" w14:textId="1AE2DCB9" w:rsidR="00E21DBD" w:rsidRPr="0007110E" w:rsidRDefault="0073526F"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143462">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14346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DA8A1F8"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AD33387" w:rsidR="00E21DBD" w:rsidRDefault="00E82667" w:rsidP="00E21DBD">
            <w:pPr>
              <w:tabs>
                <w:tab w:val="left" w:pos="426"/>
              </w:tabs>
              <w:contextualSpacing/>
              <w:rPr>
                <w:bCs/>
                <w:szCs w:val="24"/>
                <w:lang w:eastAsia="en-GB"/>
              </w:rPr>
            </w:pPr>
            <w:r>
              <w:rPr>
                <w:bCs/>
                <w:lang w:eastAsia="en-GB"/>
              </w:rPr>
              <w:object w:dxaOrig="1440" w:dyaOrig="1440" w14:anchorId="7CA3F499">
                <v:shape id="_x0000_i1050" type="#_x0000_t75" style="width:108pt;height:21.6pt" o:ole="">
                  <v:imagedata r:id="rId19" o:title=""/>
                </v:shape>
                <w:control r:id="rId20" w:name="OptionButton4" w:shapeid="_x0000_i1050"/>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34E4C932" w:rsidR="0040388A" w:rsidRPr="0007110E" w:rsidRDefault="0073526F" w:rsidP="002C49D0">
            <w:pPr>
              <w:tabs>
                <w:tab w:val="left" w:pos="426"/>
              </w:tabs>
              <w:ind w:left="567"/>
              <w:contextualSpacing/>
              <w:rPr>
                <w:bCs/>
                <w:szCs w:val="24"/>
                <w:lang w:eastAsia="en-GB"/>
              </w:rPr>
            </w:pPr>
            <w:sdt>
              <w:sdtPr>
                <w:rPr>
                  <w:bCs/>
                  <w:szCs w:val="24"/>
                  <w:lang w:eastAsia="en-GB"/>
                </w:rPr>
                <w:id w:val="663369292"/>
                <w14:checkbox>
                  <w14:checked w14:val="1"/>
                  <w14:checkedState w14:val="2612" w14:font="MS Gothic"/>
                  <w14:uncheckedState w14:val="2610" w14:font="MS Gothic"/>
                </w14:checkbox>
              </w:sdtPr>
              <w:sdtEndPr/>
              <w:sdtContent>
                <w:r w:rsidR="00143462">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2389CC42"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1"/>
                  <w14:checkedState w14:val="2612" w14:font="MS Gothic"/>
                  <w14:uncheckedState w14:val="2610" w14:font="MS Gothic"/>
                </w14:checkbox>
              </w:sdtPr>
              <w:sdtEndPr/>
              <w:sdtContent>
                <w:r w:rsidR="00143462">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1"/>
                  <w14:checkedState w14:val="2612" w14:font="MS Gothic"/>
                  <w14:uncheckedState w14:val="2610" w14:font="MS Gothic"/>
                </w14:checkbox>
              </w:sdtPr>
              <w:sdtEndPr/>
              <w:sdtContent>
                <w:r w:rsidR="00143462">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1"/>
                  <w14:checkedState w14:val="2612" w14:font="MS Gothic"/>
                  <w14:uncheckedState w14:val="2610" w14:font="MS Gothic"/>
                </w14:checkbox>
              </w:sdtPr>
              <w:sdtEndPr/>
              <w:sdtContent>
                <w:r w:rsidR="00143462">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1"/>
                  <w14:checkedState w14:val="2612" w14:font="MS Gothic"/>
                  <w14:uncheckedState w14:val="2610" w14:font="MS Gothic"/>
                </w14:checkbox>
              </w:sdtPr>
              <w:sdtEndPr/>
              <w:sdtContent>
                <w:r w:rsidR="00143462">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3526F"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73526F"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40BC993F" w:rsidR="0040388A" w:rsidRDefault="0040388A" w:rsidP="00E21DBD">
            <w:pPr>
              <w:tabs>
                <w:tab w:val="left" w:pos="426"/>
              </w:tabs>
              <w:contextualSpacing/>
              <w:rPr>
                <w:bCs/>
                <w:szCs w:val="24"/>
                <w:lang w:eastAsia="en-GB"/>
              </w:rPr>
            </w:pPr>
          </w:p>
          <w:p w14:paraId="6CECCDB8" w14:textId="682A84FE" w:rsidR="00E21DBD" w:rsidRPr="0007110E" w:rsidRDefault="00E82667" w:rsidP="00252050">
            <w:pPr>
              <w:tabs>
                <w:tab w:val="left" w:pos="426"/>
              </w:tabs>
              <w:rPr>
                <w:bCs/>
                <w:lang w:val="en-IE" w:eastAsia="en-GB"/>
              </w:rPr>
            </w:pPr>
            <w:r>
              <w:rPr>
                <w:bCs/>
                <w:lang w:eastAsia="en-GB"/>
              </w:rPr>
              <w:object w:dxaOrig="1440" w:dyaOrig="1440" w14:anchorId="624C0115">
                <v:shape id="_x0000_i1049" type="#_x0000_t75" style="width:320.4pt;height:21.6pt" o:ole="">
                  <v:imagedata r:id="rId21" o:title=""/>
                </v:shape>
                <w:control r:id="rId22" w:name="OptionButton5" w:shapeid="_x0000_i1049"/>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1D5BFC">
              <w:rPr>
                <w:bCs/>
                <w:lang w:val="en-IE" w:eastAsia="en-GB"/>
              </w:rPr>
              <w:t>Deadline for applications</w:t>
            </w:r>
          </w:p>
        </w:tc>
        <w:tc>
          <w:tcPr>
            <w:tcW w:w="5491" w:type="dxa"/>
          </w:tcPr>
          <w:p w14:paraId="240262F4" w14:textId="487EF3A6"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34901F91"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F73D62">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rFonts w:asciiTheme="minorHAnsi" w:eastAsiaTheme="minorHAnsi" w:hAnsiTheme="minorHAnsi" w:cstheme="minorBidi"/>
          <w:sz w:val="22"/>
          <w:szCs w:val="22"/>
          <w:lang w:val="en-US" w:eastAsia="en-GB"/>
        </w:rPr>
        <w:id w:val="1822233941"/>
        <w:placeholder>
          <w:docPart w:val="A1D7C4E93E5D41968C9784C962AACA55"/>
        </w:placeholder>
      </w:sdtPr>
      <w:sdtEndPr>
        <w:rPr>
          <w:lang w:eastAsia="en-US"/>
        </w:rPr>
      </w:sdtEndPr>
      <w:sdtContent>
        <w:p w14:paraId="27EDCF67" w14:textId="2CBDF0F3" w:rsidR="002229D7" w:rsidRPr="002229D7" w:rsidRDefault="002229D7" w:rsidP="002229D7">
          <w:pPr>
            <w:spacing w:after="120"/>
            <w:rPr>
              <w:lang w:val="en-IE" w:eastAsia="en-GB"/>
            </w:rPr>
          </w:pPr>
          <w:r w:rsidRPr="002229D7">
            <w:rPr>
              <w:lang w:val="en-IE" w:eastAsia="en-GB"/>
            </w:rPr>
            <w:t>HOME.C3 is the lead on the Common European Asylum System (CEAS). The CEAS, as recently</w:t>
          </w:r>
          <w:r>
            <w:rPr>
              <w:lang w:val="en-IE" w:eastAsia="en-GB"/>
            </w:rPr>
            <w:t xml:space="preserve"> </w:t>
          </w:r>
          <w:r w:rsidRPr="002229D7">
            <w:rPr>
              <w:lang w:val="en-IE" w:eastAsia="en-GB"/>
            </w:rPr>
            <w:t xml:space="preserve">reformed under the Pact on Migration and Asylum, should increase border protection, </w:t>
          </w:r>
          <w:r w:rsidR="00E729F3">
            <w:rPr>
              <w:lang w:val="en-IE" w:eastAsia="en-GB"/>
            </w:rPr>
            <w:t>e</w:t>
          </w:r>
          <w:r w:rsidRPr="002229D7">
            <w:rPr>
              <w:lang w:val="en-IE" w:eastAsia="en-GB"/>
            </w:rPr>
            <w:t>nsure</w:t>
          </w:r>
          <w:r>
            <w:rPr>
              <w:lang w:val="en-IE" w:eastAsia="en-GB"/>
            </w:rPr>
            <w:t xml:space="preserve"> </w:t>
          </w:r>
          <w:r w:rsidRPr="002229D7">
            <w:rPr>
              <w:lang w:val="en-IE" w:eastAsia="en-GB"/>
            </w:rPr>
            <w:t>fairness among Member States and protection of those in need, while preventing abuse of the</w:t>
          </w:r>
          <w:r>
            <w:rPr>
              <w:lang w:val="en-IE" w:eastAsia="en-GB"/>
            </w:rPr>
            <w:t xml:space="preserve"> </w:t>
          </w:r>
          <w:r w:rsidRPr="002229D7">
            <w:rPr>
              <w:lang w:val="en-IE" w:eastAsia="en-GB"/>
            </w:rPr>
            <w:t xml:space="preserve">system. It will lead to fairer, quicker and </w:t>
          </w:r>
          <w:r w:rsidR="005C6024" w:rsidRPr="002229D7">
            <w:rPr>
              <w:lang w:val="en-IE" w:eastAsia="en-GB"/>
            </w:rPr>
            <w:t>better-quality</w:t>
          </w:r>
          <w:r w:rsidRPr="002229D7">
            <w:rPr>
              <w:lang w:val="en-IE" w:eastAsia="en-GB"/>
            </w:rPr>
            <w:t xml:space="preserve"> asylum decisions; it will ensure that people</w:t>
          </w:r>
          <w:r>
            <w:rPr>
              <w:lang w:val="en-IE" w:eastAsia="en-GB"/>
            </w:rPr>
            <w:t xml:space="preserve"> </w:t>
          </w:r>
          <w:r w:rsidRPr="002229D7">
            <w:rPr>
              <w:lang w:val="en-IE" w:eastAsia="en-GB"/>
            </w:rPr>
            <w:t xml:space="preserve">in fear of persecution will not be returned to danger; </w:t>
          </w:r>
          <w:r w:rsidRPr="002229D7">
            <w:rPr>
              <w:lang w:val="en-IE" w:eastAsia="en-GB"/>
            </w:rPr>
            <w:lastRenderedPageBreak/>
            <w:t>and it will provide dignified and decent</w:t>
          </w:r>
          <w:r>
            <w:rPr>
              <w:lang w:val="en-IE" w:eastAsia="en-GB"/>
            </w:rPr>
            <w:t xml:space="preserve"> </w:t>
          </w:r>
          <w:r w:rsidRPr="002229D7">
            <w:rPr>
              <w:lang w:val="en-IE" w:eastAsia="en-GB"/>
            </w:rPr>
            <w:t>conditions both for those who apply for asylum and those who are granted international protection</w:t>
          </w:r>
          <w:r>
            <w:rPr>
              <w:lang w:val="en-IE" w:eastAsia="en-GB"/>
            </w:rPr>
            <w:t xml:space="preserve"> </w:t>
          </w:r>
          <w:r w:rsidRPr="002229D7">
            <w:rPr>
              <w:lang w:val="en-IE" w:eastAsia="en-GB"/>
            </w:rPr>
            <w:t>within the EU.</w:t>
          </w:r>
        </w:p>
        <w:p w14:paraId="693A7B35" w14:textId="77777777" w:rsidR="002229D7" w:rsidRPr="002229D7" w:rsidRDefault="002229D7" w:rsidP="002229D7">
          <w:pPr>
            <w:spacing w:after="0"/>
            <w:rPr>
              <w:lang w:val="en-IE" w:eastAsia="en-GB"/>
            </w:rPr>
          </w:pPr>
          <w:r w:rsidRPr="002229D7">
            <w:rPr>
              <w:lang w:val="en-IE" w:eastAsia="en-GB"/>
            </w:rPr>
            <w:t>To this effect, HOME.C3:</w:t>
          </w:r>
        </w:p>
        <w:p w14:paraId="0D86876B" w14:textId="74BD14C5" w:rsidR="002229D7" w:rsidRPr="002229D7" w:rsidRDefault="002229D7" w:rsidP="002229D7">
          <w:pPr>
            <w:pStyle w:val="ListParagraph"/>
            <w:numPr>
              <w:ilvl w:val="0"/>
              <w:numId w:val="35"/>
            </w:numPr>
            <w:ind w:left="480"/>
            <w:jc w:val="both"/>
            <w:rPr>
              <w:rFonts w:ascii="Times New Roman" w:hAnsi="Times New Roman" w:cs="Times New Roman"/>
              <w:sz w:val="24"/>
              <w:szCs w:val="24"/>
              <w:lang w:val="en-IE" w:eastAsia="en-GB"/>
            </w:rPr>
          </w:pPr>
          <w:r w:rsidRPr="002229D7">
            <w:rPr>
              <w:rFonts w:ascii="Times New Roman" w:hAnsi="Times New Roman" w:cs="Times New Roman"/>
              <w:sz w:val="24"/>
              <w:szCs w:val="24"/>
              <w:lang w:val="en-IE" w:eastAsia="en-GB"/>
            </w:rPr>
            <w:t>steers and monitors the implementation of the new CEAS legislation that covers determination which Member State is responsible for an asylum application, the reception conditions of asylum applicants, the procedures for determining an asylum application, Eurodac database, rights of beneficiaries, the annual cycle of decisions and proposal linked to pressure;</w:t>
          </w:r>
        </w:p>
        <w:p w14:paraId="62A64887" w14:textId="75F517EA" w:rsidR="002229D7" w:rsidRPr="002229D7" w:rsidRDefault="002229D7" w:rsidP="002229D7">
          <w:pPr>
            <w:pStyle w:val="ListParagraph"/>
            <w:numPr>
              <w:ilvl w:val="0"/>
              <w:numId w:val="35"/>
            </w:numPr>
            <w:ind w:left="480"/>
            <w:jc w:val="both"/>
            <w:rPr>
              <w:rFonts w:ascii="Times New Roman" w:hAnsi="Times New Roman" w:cs="Times New Roman"/>
              <w:sz w:val="24"/>
              <w:szCs w:val="24"/>
              <w:lang w:val="en-IE" w:eastAsia="en-GB"/>
            </w:rPr>
          </w:pPr>
          <w:r w:rsidRPr="002229D7">
            <w:rPr>
              <w:rFonts w:ascii="Times New Roman" w:hAnsi="Times New Roman" w:cs="Times New Roman"/>
              <w:sz w:val="24"/>
              <w:szCs w:val="24"/>
              <w:lang w:val="en-IE" w:eastAsia="en-GB"/>
            </w:rPr>
            <w:t>supports DG HOME Country teams created to assist and monitor the implementation of the Pact on Migration and Asylum by Member States;</w:t>
          </w:r>
        </w:p>
        <w:p w14:paraId="508AE8A2" w14:textId="53B5253B" w:rsidR="002229D7" w:rsidRPr="002229D7" w:rsidRDefault="002229D7" w:rsidP="002229D7">
          <w:pPr>
            <w:pStyle w:val="ListParagraph"/>
            <w:numPr>
              <w:ilvl w:val="0"/>
              <w:numId w:val="35"/>
            </w:numPr>
            <w:ind w:left="480"/>
            <w:jc w:val="both"/>
            <w:rPr>
              <w:rFonts w:ascii="Times New Roman" w:hAnsi="Times New Roman" w:cs="Times New Roman"/>
              <w:sz w:val="24"/>
              <w:szCs w:val="24"/>
              <w:lang w:val="en-IE" w:eastAsia="en-GB"/>
            </w:rPr>
          </w:pPr>
          <w:r w:rsidRPr="002229D7">
            <w:rPr>
              <w:rFonts w:ascii="Times New Roman" w:hAnsi="Times New Roman" w:cs="Times New Roman"/>
              <w:sz w:val="24"/>
              <w:szCs w:val="24"/>
              <w:lang w:val="en-IE" w:eastAsia="en-GB"/>
            </w:rPr>
            <w:t>promotes practical cooperation between Member States on asylum matters through Expert Groups and Regulatory Committees;</w:t>
          </w:r>
        </w:p>
        <w:p w14:paraId="7C0B6C22" w14:textId="3DC92692" w:rsidR="002229D7" w:rsidRPr="002229D7" w:rsidRDefault="002229D7" w:rsidP="002229D7">
          <w:pPr>
            <w:pStyle w:val="ListParagraph"/>
            <w:numPr>
              <w:ilvl w:val="0"/>
              <w:numId w:val="35"/>
            </w:numPr>
            <w:ind w:left="480"/>
            <w:jc w:val="both"/>
            <w:rPr>
              <w:rFonts w:ascii="Times New Roman" w:hAnsi="Times New Roman" w:cs="Times New Roman"/>
              <w:sz w:val="24"/>
              <w:szCs w:val="24"/>
              <w:lang w:val="en-IE" w:eastAsia="en-GB"/>
            </w:rPr>
          </w:pPr>
          <w:r w:rsidRPr="002229D7">
            <w:rPr>
              <w:rFonts w:ascii="Times New Roman" w:hAnsi="Times New Roman" w:cs="Times New Roman"/>
              <w:sz w:val="24"/>
              <w:szCs w:val="24"/>
              <w:lang w:val="en-IE" w:eastAsia="en-GB"/>
            </w:rPr>
            <w:t>steers and monitors the implementation of the Communication on Unaccompanied Minors;</w:t>
          </w:r>
        </w:p>
        <w:p w14:paraId="59DD0438" w14:textId="7E283D1A" w:rsidR="00E21DBD" w:rsidRPr="002229D7" w:rsidRDefault="002229D7" w:rsidP="002229D7">
          <w:pPr>
            <w:pStyle w:val="ListParagraph"/>
            <w:numPr>
              <w:ilvl w:val="0"/>
              <w:numId w:val="35"/>
            </w:numPr>
            <w:ind w:left="480"/>
            <w:jc w:val="both"/>
            <w:rPr>
              <w:lang w:val="en-US" w:eastAsia="en-GB"/>
            </w:rPr>
          </w:pPr>
          <w:r w:rsidRPr="002229D7">
            <w:rPr>
              <w:rFonts w:ascii="Times New Roman" w:hAnsi="Times New Roman" w:cs="Times New Roman"/>
              <w:sz w:val="24"/>
              <w:szCs w:val="24"/>
              <w:lang w:val="en-IE" w:eastAsia="en-GB"/>
            </w:rPr>
            <w:t>is in charge of relations with the European Union Agency for Asylum (EUAA</w:t>
          </w:r>
          <w:r w:rsidRPr="002229D7">
            <w:rPr>
              <w:lang w:val="en-IE" w:eastAsia="en-GB"/>
            </w:rPr>
            <w: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Default="00E21DBD" w:rsidP="00994062">
      <w:pPr>
        <w:pStyle w:val="ListNumber"/>
        <w:numPr>
          <w:ilvl w:val="0"/>
          <w:numId w:val="0"/>
        </w:numPr>
        <w:ind w:left="709" w:hanging="709"/>
        <w:rPr>
          <w:b/>
          <w:bCs/>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7174772E" w:rsidR="00E21DBD" w:rsidRPr="00AF7D78" w:rsidRDefault="006460EE" w:rsidP="00C504C7">
          <w:pPr>
            <w:rPr>
              <w:lang w:val="en-US" w:eastAsia="en-GB"/>
            </w:rPr>
          </w:pPr>
          <w:r w:rsidRPr="006460EE">
            <w:rPr>
              <w:szCs w:val="24"/>
            </w:rPr>
            <w:t xml:space="preserve">We propose interesting tasks for a Seconded National Expert in the field of asylum. S/he will be responsible for implementing, monitoring and evaluating policy and legislative developments, which have a direct impact on asylum-seekers and refugees or on children in migration. His/her specific responsibilities could include responsibility for monitoring developments in Member States, </w:t>
          </w:r>
          <w:r w:rsidRPr="006460EE">
            <w:rPr>
              <w:szCs w:val="24"/>
              <w:lang w:val="en-IE"/>
            </w:rPr>
            <w:t xml:space="preserve">in </w:t>
          </w:r>
          <w:r w:rsidRPr="00516197">
            <w:rPr>
              <w:szCs w:val="24"/>
              <w:lang w:val="en-IE"/>
            </w:rPr>
            <w:t>particular the rules determining the Member State responsible (the Dublin rules) and</w:t>
          </w:r>
          <w:r w:rsidRPr="006460EE">
            <w:rPr>
              <w:szCs w:val="24"/>
              <w:lang w:val="en-IE"/>
            </w:rPr>
            <w:t xml:space="preserve"> Eurodac. Monitor and analyse the application of the new responsibility rules under the </w:t>
          </w:r>
          <w:r w:rsidR="005C6024">
            <w:rPr>
              <w:szCs w:val="24"/>
              <w:lang w:val="en-IE"/>
            </w:rPr>
            <w:t>Asylum and Migration Management Regulation (</w:t>
          </w:r>
          <w:r w:rsidRPr="006460EE">
            <w:rPr>
              <w:szCs w:val="24"/>
              <w:lang w:val="en-IE"/>
            </w:rPr>
            <w:t>AMMR</w:t>
          </w:r>
          <w:r w:rsidR="005C6024">
            <w:rPr>
              <w:szCs w:val="24"/>
              <w:lang w:val="en-IE"/>
            </w:rPr>
            <w:t>)</w:t>
          </w:r>
          <w:r w:rsidRPr="006460EE">
            <w:rPr>
              <w:szCs w:val="24"/>
              <w:lang w:val="en-IE"/>
            </w:rPr>
            <w:t xml:space="preserve"> as well as the support of their application ensured through the new Eurodac database; provide expertise on the Pact on Migration and Asylum, support the development of jurisprudence, </w:t>
          </w:r>
          <w:r w:rsidRPr="00F64700">
            <w:rPr>
              <w:szCs w:val="24"/>
              <w:lang w:val="en-IE"/>
            </w:rPr>
            <w:t>in particular with regard to the AMMR and Eurodac Regulation</w:t>
          </w:r>
          <w:r w:rsidRPr="006460EE">
            <w:rPr>
              <w:szCs w:val="24"/>
              <w:lang w:val="en-IE"/>
            </w:rPr>
            <w:t>; p</w:t>
          </w:r>
          <w:r w:rsidRPr="00F64700">
            <w:rPr>
              <w:szCs w:val="24"/>
              <w:lang w:val="en-IE"/>
            </w:rPr>
            <w:t xml:space="preserve">articipate </w:t>
          </w:r>
          <w:r w:rsidR="00E729F3">
            <w:rPr>
              <w:szCs w:val="24"/>
              <w:lang w:val="en-IE"/>
            </w:rPr>
            <w:t>i</w:t>
          </w:r>
          <w:r w:rsidRPr="00F64700">
            <w:rPr>
              <w:szCs w:val="24"/>
              <w:lang w:val="en-IE"/>
            </w:rPr>
            <w:t>n regular Contact Committees and Expert Groups for national experts dealing</w:t>
          </w:r>
          <w:r w:rsidRPr="006460EE">
            <w:rPr>
              <w:szCs w:val="24"/>
              <w:lang w:val="en-IE"/>
            </w:rPr>
            <w:t xml:space="preserve"> </w:t>
          </w:r>
          <w:r w:rsidRPr="00F64700">
            <w:rPr>
              <w:szCs w:val="24"/>
              <w:lang w:val="en-IE"/>
            </w:rPr>
            <w:t>with the implementation of the CEAS legislative instruments to promote practical</w:t>
          </w:r>
          <w:r w:rsidRPr="006460EE">
            <w:rPr>
              <w:szCs w:val="24"/>
              <w:lang w:val="en-IE"/>
            </w:rPr>
            <w:t xml:space="preserve"> </w:t>
          </w:r>
          <w:r w:rsidRPr="00F64700">
            <w:rPr>
              <w:szCs w:val="24"/>
              <w:lang w:val="en-IE"/>
            </w:rPr>
            <w:t>cooperation and solidarity between Member States on asylum matters</w:t>
          </w:r>
          <w:r w:rsidR="001D5BFC">
            <w:rPr>
              <w:szCs w:val="24"/>
              <w:lang w:val="en-IE"/>
            </w:rPr>
            <w:t>; p</w:t>
          </w:r>
          <w:r w:rsidR="00AF1CCD">
            <w:rPr>
              <w:szCs w:val="24"/>
              <w:lang w:val="en-IE"/>
            </w:rPr>
            <w:t xml:space="preserve">rovide </w:t>
          </w:r>
          <w:r w:rsidR="005C4D0E">
            <w:rPr>
              <w:szCs w:val="24"/>
              <w:lang w:val="en-IE"/>
            </w:rPr>
            <w:t>i</w:t>
          </w:r>
          <w:r w:rsidR="00AF1CCD">
            <w:rPr>
              <w:szCs w:val="24"/>
              <w:lang w:val="en-IE"/>
            </w:rPr>
            <w:t xml:space="preserve">nput to guidelines and other deliverables by the </w:t>
          </w:r>
          <w:r w:rsidR="00AF1CCD" w:rsidRPr="006460EE">
            <w:rPr>
              <w:szCs w:val="24"/>
              <w:lang w:val="en-IE"/>
            </w:rPr>
            <w:t>European Union Agency for Asylum</w:t>
          </w:r>
          <w:r w:rsidR="00AF1CCD">
            <w:rPr>
              <w:szCs w:val="24"/>
              <w:lang w:val="en-IE"/>
            </w:rPr>
            <w:t xml:space="preserve"> in the area of Dublin and Eurodac.</w:t>
          </w:r>
          <w:r w:rsidRPr="006460EE">
            <w:rPr>
              <w:szCs w:val="24"/>
            </w:rPr>
            <w:t xml:space="preserve"> It also involves coordination with other units in the DG and participation in meetings with the other Institutions or public conferences.</w:t>
          </w:r>
        </w:p>
      </w:sdtContent>
    </w:sdt>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bookmarkEnd w:id="2" w:displacedByCustomXml="next"/>
    <w:sdt>
      <w:sdtPr>
        <w:rPr>
          <w:lang w:val="en-US" w:eastAsia="en-GB"/>
        </w:rPr>
        <w:id w:val="-209197804"/>
        <w:placeholder>
          <w:docPart w:val="88874DFAD4B04379B734C6A54F32BDC0"/>
        </w:placeholder>
      </w:sdtPr>
      <w:sdtEndPr/>
      <w:sdtContent>
        <w:sdt>
          <w:sdtPr>
            <w:rPr>
              <w:rFonts w:asciiTheme="minorHAnsi" w:eastAsiaTheme="minorHAnsi" w:hAnsiTheme="minorHAnsi" w:cstheme="minorBidi"/>
              <w:sz w:val="22"/>
              <w:szCs w:val="22"/>
              <w:lang w:val="en-US" w:eastAsia="en-GB"/>
            </w:rPr>
            <w:id w:val="-684820878"/>
            <w:placeholder>
              <w:docPart w:val="65F07468AA67423FBC5C415A5B3CBE31"/>
            </w:placeholder>
          </w:sdtPr>
          <w:sdtEndPr/>
          <w:sdtContent>
            <w:p w14:paraId="234985DD" w14:textId="77777777" w:rsidR="006460EE" w:rsidRPr="00D73BEF" w:rsidRDefault="006460EE" w:rsidP="006460EE">
              <w:pPr>
                <w:spacing w:after="0"/>
                <w:rPr>
                  <w:szCs w:val="24"/>
                </w:rPr>
              </w:pPr>
              <w:r w:rsidRPr="00D73BEF">
                <w:rPr>
                  <w:szCs w:val="24"/>
                </w:rPr>
                <w:t>We are looking for a motivated, flexible and team-oriented colleague who is willing to:</w:t>
              </w:r>
            </w:p>
            <w:p w14:paraId="56A12B14" w14:textId="77777777" w:rsidR="006460EE" w:rsidRPr="00D73BEF" w:rsidRDefault="006460EE" w:rsidP="006460EE">
              <w:pPr>
                <w:pStyle w:val="ListParagraph"/>
                <w:numPr>
                  <w:ilvl w:val="0"/>
                  <w:numId w:val="34"/>
                </w:numPr>
                <w:spacing w:after="0" w:line="259" w:lineRule="auto"/>
                <w:ind w:left="360"/>
                <w:jc w:val="both"/>
                <w:rPr>
                  <w:rFonts w:ascii="Times New Roman" w:hAnsi="Times New Roman" w:cs="Times New Roman"/>
                  <w:sz w:val="24"/>
                  <w:szCs w:val="24"/>
                  <w:lang w:val="en-US" w:eastAsia="en-GB"/>
                </w:rPr>
              </w:pPr>
              <w:r w:rsidRPr="00D73BEF">
                <w:rPr>
                  <w:rFonts w:ascii="Times New Roman" w:hAnsi="Times New Roman" w:cs="Times New Roman"/>
                  <w:sz w:val="24"/>
                  <w:szCs w:val="24"/>
                  <w:lang w:val="en-US" w:eastAsia="en-GB"/>
                </w:rPr>
                <w:t>contribute to the development of the European Commission's policy towards people s</w:t>
              </w:r>
              <w:r>
                <w:rPr>
                  <w:rFonts w:ascii="Times New Roman" w:hAnsi="Times New Roman" w:cs="Times New Roman"/>
                  <w:sz w:val="24"/>
                  <w:szCs w:val="24"/>
                  <w:lang w:val="en-US" w:eastAsia="en-GB"/>
                </w:rPr>
                <w:t>eeking international protection;</w:t>
              </w:r>
            </w:p>
            <w:p w14:paraId="7FFE7627" w14:textId="77777777" w:rsidR="006460EE" w:rsidRPr="00D73BEF" w:rsidRDefault="006460EE" w:rsidP="006460EE">
              <w:pPr>
                <w:pStyle w:val="ListParagraph"/>
                <w:numPr>
                  <w:ilvl w:val="0"/>
                  <w:numId w:val="34"/>
                </w:numPr>
                <w:spacing w:after="0" w:line="259" w:lineRule="auto"/>
                <w:ind w:left="360"/>
                <w:jc w:val="both"/>
                <w:rPr>
                  <w:rFonts w:ascii="Times New Roman" w:hAnsi="Times New Roman" w:cs="Times New Roman"/>
                  <w:sz w:val="24"/>
                  <w:szCs w:val="24"/>
                  <w:lang w:val="en-US" w:eastAsia="en-GB"/>
                </w:rPr>
              </w:pPr>
              <w:r w:rsidRPr="00D73BEF">
                <w:rPr>
                  <w:rFonts w:ascii="Times New Roman" w:hAnsi="Times New Roman" w:cs="Times New Roman"/>
                  <w:sz w:val="24"/>
                  <w:szCs w:val="24"/>
                  <w:lang w:val="en-US" w:eastAsia="en-GB"/>
                </w:rPr>
                <w:t>contribute to the coherent implementation and monitoring of the Common European Asylum System in close contact with Member States Authorities, European Union Agency for Asylum (EUAA</w:t>
              </w:r>
              <w:r>
                <w:rPr>
                  <w:rFonts w:ascii="Times New Roman" w:hAnsi="Times New Roman" w:cs="Times New Roman"/>
                  <w:sz w:val="24"/>
                  <w:szCs w:val="24"/>
                  <w:lang w:val="en-US" w:eastAsia="en-GB"/>
                </w:rPr>
                <w:t>), UNHCR and other stakeholders;</w:t>
              </w:r>
            </w:p>
            <w:p w14:paraId="6007B8D7" w14:textId="77777777" w:rsidR="006460EE" w:rsidRPr="00D73BEF" w:rsidRDefault="006460EE" w:rsidP="006460EE">
              <w:pPr>
                <w:pStyle w:val="ListParagraph"/>
                <w:numPr>
                  <w:ilvl w:val="0"/>
                  <w:numId w:val="34"/>
                </w:numPr>
                <w:spacing w:after="0" w:line="259" w:lineRule="auto"/>
                <w:ind w:left="360"/>
                <w:jc w:val="both"/>
                <w:rPr>
                  <w:rFonts w:ascii="Times New Roman" w:hAnsi="Times New Roman" w:cs="Times New Roman"/>
                  <w:sz w:val="24"/>
                  <w:szCs w:val="24"/>
                  <w:lang w:val="en-US" w:eastAsia="en-GB"/>
                </w:rPr>
              </w:pPr>
              <w:r w:rsidRPr="00D73BEF">
                <w:rPr>
                  <w:rFonts w:ascii="Times New Roman" w:hAnsi="Times New Roman" w:cs="Times New Roman"/>
                  <w:sz w:val="24"/>
                  <w:szCs w:val="24"/>
                  <w:lang w:val="en-US" w:eastAsia="en-GB"/>
                </w:rPr>
                <w:t>has experience achieved from work in national administration or governmental services in the area</w:t>
              </w:r>
              <w:r>
                <w:rPr>
                  <w:rFonts w:ascii="Times New Roman" w:hAnsi="Times New Roman" w:cs="Times New Roman"/>
                  <w:sz w:val="24"/>
                  <w:szCs w:val="24"/>
                  <w:lang w:val="en-US" w:eastAsia="en-GB"/>
                </w:rPr>
                <w:t xml:space="preserve"> of asylum policy and migration, and </w:t>
              </w:r>
              <w:r w:rsidRPr="006460EE">
                <w:rPr>
                  <w:rFonts w:ascii="Times New Roman" w:hAnsi="Times New Roman" w:cs="Times New Roman"/>
                  <w:sz w:val="24"/>
                  <w:szCs w:val="24"/>
                  <w:lang w:val="en-US" w:eastAsia="en-GB"/>
                </w:rPr>
                <w:t xml:space="preserve">in </w:t>
              </w:r>
              <w:r w:rsidRPr="00516197">
                <w:rPr>
                  <w:rFonts w:ascii="Times New Roman" w:hAnsi="Times New Roman" w:cs="Times New Roman"/>
                  <w:sz w:val="24"/>
                  <w:szCs w:val="24"/>
                  <w:lang w:val="en-US" w:eastAsia="en-GB"/>
                </w:rPr>
                <w:t>particular the rules determining the Member State responsible (the Dublin rules) and</w:t>
              </w:r>
              <w:r w:rsidRPr="006460EE">
                <w:rPr>
                  <w:rFonts w:ascii="Times New Roman" w:hAnsi="Times New Roman" w:cs="Times New Roman"/>
                  <w:sz w:val="24"/>
                  <w:szCs w:val="24"/>
                  <w:lang w:val="en-US" w:eastAsia="en-GB"/>
                </w:rPr>
                <w:t xml:space="preserve"> Eurodac</w:t>
              </w:r>
              <w:r>
                <w:rPr>
                  <w:rFonts w:ascii="Times New Roman" w:hAnsi="Times New Roman" w:cs="Times New Roman"/>
                  <w:sz w:val="24"/>
                  <w:szCs w:val="24"/>
                  <w:lang w:val="en-US" w:eastAsia="en-GB"/>
                </w:rPr>
                <w:t>;</w:t>
              </w:r>
            </w:p>
            <w:p w14:paraId="234B07EB" w14:textId="77777777" w:rsidR="006460EE" w:rsidRPr="00D73BEF" w:rsidRDefault="006460EE" w:rsidP="006460EE">
              <w:pPr>
                <w:pStyle w:val="ListParagraph"/>
                <w:numPr>
                  <w:ilvl w:val="0"/>
                  <w:numId w:val="34"/>
                </w:numPr>
                <w:spacing w:after="0" w:line="259" w:lineRule="auto"/>
                <w:ind w:left="360"/>
                <w:jc w:val="both"/>
                <w:rPr>
                  <w:rFonts w:ascii="Times New Roman" w:hAnsi="Times New Roman" w:cs="Times New Roman"/>
                  <w:sz w:val="24"/>
                  <w:szCs w:val="24"/>
                  <w:lang w:val="en-US" w:eastAsia="en-GB"/>
                </w:rPr>
              </w:pPr>
              <w:r w:rsidRPr="00D73BEF">
                <w:rPr>
                  <w:rFonts w:ascii="Times New Roman" w:hAnsi="Times New Roman" w:cs="Times New Roman"/>
                  <w:sz w:val="24"/>
                  <w:szCs w:val="24"/>
                  <w:lang w:val="en-US" w:eastAsia="en-GB"/>
                </w:rPr>
                <w:lastRenderedPageBreak/>
                <w:t>is able to work effectively in a team with other colleagues, with other services of the Commission, as well as othe</w:t>
              </w:r>
              <w:r>
                <w:rPr>
                  <w:rFonts w:ascii="Times New Roman" w:hAnsi="Times New Roman" w:cs="Times New Roman"/>
                  <w:sz w:val="24"/>
                  <w:szCs w:val="24"/>
                  <w:lang w:val="en-US" w:eastAsia="en-GB"/>
                </w:rPr>
                <w:t>r institutions and stakeholders;</w:t>
              </w:r>
            </w:p>
            <w:p w14:paraId="107B86DC" w14:textId="3416590F" w:rsidR="006460EE" w:rsidRDefault="006460EE" w:rsidP="006460EE">
              <w:pPr>
                <w:pStyle w:val="ListParagraph"/>
                <w:numPr>
                  <w:ilvl w:val="0"/>
                  <w:numId w:val="34"/>
                </w:numPr>
                <w:spacing w:after="0" w:line="259" w:lineRule="auto"/>
                <w:ind w:left="360"/>
                <w:jc w:val="both"/>
                <w:rPr>
                  <w:rFonts w:ascii="Times New Roman" w:hAnsi="Times New Roman" w:cs="Times New Roman"/>
                  <w:sz w:val="24"/>
                  <w:szCs w:val="24"/>
                  <w:lang w:val="en-US" w:eastAsia="en-GB"/>
                </w:rPr>
              </w:pPr>
              <w:r w:rsidRPr="00D73BEF">
                <w:rPr>
                  <w:rFonts w:ascii="Times New Roman" w:hAnsi="Times New Roman" w:cs="Times New Roman"/>
                  <w:sz w:val="24"/>
                  <w:szCs w:val="24"/>
                  <w:lang w:val="en-US" w:eastAsia="en-GB"/>
                </w:rPr>
                <w:t>has sound drafting, anal</w:t>
              </w:r>
              <w:r>
                <w:rPr>
                  <w:rFonts w:ascii="Times New Roman" w:hAnsi="Times New Roman" w:cs="Times New Roman"/>
                  <w:sz w:val="24"/>
                  <w:szCs w:val="24"/>
                  <w:lang w:val="en-US" w:eastAsia="en-GB"/>
                </w:rPr>
                <w:t>ytical and communication skills</w:t>
              </w:r>
              <w:r w:rsidR="006921C6">
                <w:rPr>
                  <w:rFonts w:ascii="Times New Roman" w:hAnsi="Times New Roman" w:cs="Times New Roman"/>
                  <w:sz w:val="24"/>
                  <w:szCs w:val="24"/>
                  <w:lang w:val="en-US" w:eastAsia="en-GB"/>
                </w:rPr>
                <w:t xml:space="preserve"> in English</w:t>
              </w:r>
              <w:r>
                <w:rPr>
                  <w:rFonts w:ascii="Times New Roman" w:hAnsi="Times New Roman" w:cs="Times New Roman"/>
                  <w:sz w:val="24"/>
                  <w:szCs w:val="24"/>
                  <w:lang w:val="en-US" w:eastAsia="en-GB"/>
                </w:rPr>
                <w:t>;</w:t>
              </w:r>
            </w:p>
            <w:p w14:paraId="6DF15A25" w14:textId="77777777" w:rsidR="006460EE" w:rsidRDefault="006460EE" w:rsidP="006460EE">
              <w:pPr>
                <w:pStyle w:val="ListParagraph"/>
                <w:numPr>
                  <w:ilvl w:val="0"/>
                  <w:numId w:val="34"/>
                </w:numPr>
                <w:spacing w:after="0" w:line="259" w:lineRule="auto"/>
                <w:ind w:left="360"/>
                <w:jc w:val="both"/>
                <w:rPr>
                  <w:rFonts w:ascii="Times New Roman" w:eastAsia="Times New Roman" w:hAnsi="Times New Roman" w:cs="Times New Roman"/>
                  <w:sz w:val="24"/>
                  <w:szCs w:val="20"/>
                  <w:lang w:val="en-US" w:eastAsia="en-GB"/>
                </w:rPr>
              </w:pPr>
              <w:r w:rsidRPr="00113742">
                <w:rPr>
                  <w:rFonts w:ascii="Times New Roman" w:hAnsi="Times New Roman" w:cs="Times New Roman"/>
                  <w:sz w:val="24"/>
                  <w:szCs w:val="24"/>
                  <w:lang w:val="en-US" w:eastAsia="en-GB"/>
                </w:rPr>
                <w:t>the working knowledge of English language is a necessity.</w:t>
              </w:r>
            </w:p>
          </w:sdtContent>
        </w:sdt>
        <w:p w14:paraId="5F1C2E6F" w14:textId="77777777" w:rsidR="006460EE" w:rsidRDefault="0073526F" w:rsidP="006460EE">
          <w:pPr>
            <w:rPr>
              <w:lang w:val="en-US" w:eastAsia="en-GB"/>
            </w:rPr>
          </w:pPr>
        </w:p>
      </w:sdtContent>
    </w:sdt>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7661C6B9"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w:t>
      </w:r>
      <w:r w:rsidR="006460EE">
        <w:rPr>
          <w:lang w:val="en-US" w:eastAsia="en-GB"/>
        </w:rPr>
        <w:t xml:space="preserve"> your</w:t>
      </w:r>
      <w:r w:rsidRPr="00902D72">
        <w:rPr>
          <w:lang w:val="en-US" w:eastAsia="en-GB"/>
        </w:rPr>
        <w:t xml:space="preserve">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011ABE8"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5103974"/>
    <w:multiLevelType w:val="hybridMultilevel"/>
    <w:tmpl w:val="C496210A"/>
    <w:lvl w:ilvl="0" w:tplc="524459A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50C6AAA"/>
    <w:multiLevelType w:val="hybridMultilevel"/>
    <w:tmpl w:val="7688CD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6"/>
  </w:num>
  <w:num w:numId="3" w16cid:durableId="1086658250">
    <w:abstractNumId w:val="10"/>
  </w:num>
  <w:num w:numId="4" w16cid:durableId="1304967038">
    <w:abstractNumId w:val="17"/>
  </w:num>
  <w:num w:numId="5" w16cid:durableId="1625841798">
    <w:abstractNumId w:val="22"/>
  </w:num>
  <w:num w:numId="6" w16cid:durableId="1581711852">
    <w:abstractNumId w:val="24"/>
  </w:num>
  <w:num w:numId="7" w16cid:durableId="2010597269">
    <w:abstractNumId w:val="2"/>
  </w:num>
  <w:num w:numId="8" w16cid:durableId="154227337">
    <w:abstractNumId w:val="9"/>
  </w:num>
  <w:num w:numId="9" w16cid:durableId="835806501">
    <w:abstractNumId w:val="19"/>
  </w:num>
  <w:num w:numId="10" w16cid:durableId="229927604">
    <w:abstractNumId w:val="3"/>
  </w:num>
  <w:num w:numId="11" w16cid:durableId="882864602">
    <w:abstractNumId w:val="5"/>
  </w:num>
  <w:num w:numId="12" w16cid:durableId="1110204864">
    <w:abstractNumId w:val="6"/>
  </w:num>
  <w:num w:numId="13" w16cid:durableId="932594616">
    <w:abstractNumId w:val="12"/>
  </w:num>
  <w:num w:numId="14" w16cid:durableId="1671517048">
    <w:abstractNumId w:val="18"/>
  </w:num>
  <w:num w:numId="15" w16cid:durableId="348874439">
    <w:abstractNumId w:val="21"/>
  </w:num>
  <w:num w:numId="16" w16cid:durableId="788280695">
    <w:abstractNumId w:val="25"/>
  </w:num>
  <w:num w:numId="17" w16cid:durableId="1058630122">
    <w:abstractNumId w:val="13"/>
  </w:num>
  <w:num w:numId="18" w16cid:durableId="2120908136">
    <w:abstractNumId w:val="14"/>
  </w:num>
  <w:num w:numId="19" w16cid:durableId="686714860">
    <w:abstractNumId w:val="26"/>
  </w:num>
  <w:num w:numId="20" w16cid:durableId="422990355">
    <w:abstractNumId w:val="20"/>
  </w:num>
  <w:num w:numId="21" w16cid:durableId="1837307304">
    <w:abstractNumId w:val="23"/>
  </w:num>
  <w:num w:numId="22" w16cid:durableId="302121546">
    <w:abstractNumId w:val="4"/>
  </w:num>
  <w:num w:numId="23" w16cid:durableId="728039549">
    <w:abstractNumId w:val="8"/>
  </w:num>
  <w:num w:numId="24" w16cid:durableId="1971325234">
    <w:abstractNumId w:val="15"/>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912011073">
    <w:abstractNumId w:val="7"/>
  </w:num>
  <w:num w:numId="35" w16cid:durableId="11224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C450B"/>
    <w:rsid w:val="000D129C"/>
    <w:rsid w:val="000F371B"/>
    <w:rsid w:val="000F4CD5"/>
    <w:rsid w:val="00111AB6"/>
    <w:rsid w:val="00143462"/>
    <w:rsid w:val="001666F8"/>
    <w:rsid w:val="00167261"/>
    <w:rsid w:val="001D0A81"/>
    <w:rsid w:val="001D5BFC"/>
    <w:rsid w:val="002109E6"/>
    <w:rsid w:val="002229D7"/>
    <w:rsid w:val="00252050"/>
    <w:rsid w:val="002B3CBF"/>
    <w:rsid w:val="002C13C3"/>
    <w:rsid w:val="002C49D0"/>
    <w:rsid w:val="002E40A9"/>
    <w:rsid w:val="002F27C7"/>
    <w:rsid w:val="003115E2"/>
    <w:rsid w:val="00394447"/>
    <w:rsid w:val="003D27A9"/>
    <w:rsid w:val="003E50A4"/>
    <w:rsid w:val="0040388A"/>
    <w:rsid w:val="00431778"/>
    <w:rsid w:val="00454CC7"/>
    <w:rsid w:val="00455AF5"/>
    <w:rsid w:val="00464195"/>
    <w:rsid w:val="00476034"/>
    <w:rsid w:val="004A7820"/>
    <w:rsid w:val="004C7E07"/>
    <w:rsid w:val="005168AD"/>
    <w:rsid w:val="00540814"/>
    <w:rsid w:val="0057292E"/>
    <w:rsid w:val="0058240F"/>
    <w:rsid w:val="00592CD5"/>
    <w:rsid w:val="005C4D0E"/>
    <w:rsid w:val="005C6024"/>
    <w:rsid w:val="005D1B85"/>
    <w:rsid w:val="006460EE"/>
    <w:rsid w:val="00663DDE"/>
    <w:rsid w:val="00665583"/>
    <w:rsid w:val="006921C6"/>
    <w:rsid w:val="00693BC6"/>
    <w:rsid w:val="00696070"/>
    <w:rsid w:val="006E102F"/>
    <w:rsid w:val="0073526F"/>
    <w:rsid w:val="007403E5"/>
    <w:rsid w:val="00754BC6"/>
    <w:rsid w:val="00780CBA"/>
    <w:rsid w:val="007E531E"/>
    <w:rsid w:val="007F02AC"/>
    <w:rsid w:val="007F7012"/>
    <w:rsid w:val="00835685"/>
    <w:rsid w:val="008634FD"/>
    <w:rsid w:val="008D02B7"/>
    <w:rsid w:val="008F0B52"/>
    <w:rsid w:val="008F4BA9"/>
    <w:rsid w:val="00993204"/>
    <w:rsid w:val="00994062"/>
    <w:rsid w:val="00996CC6"/>
    <w:rsid w:val="009A1EA0"/>
    <w:rsid w:val="009A2F00"/>
    <w:rsid w:val="009C5E27"/>
    <w:rsid w:val="00A033AD"/>
    <w:rsid w:val="00AB2CEA"/>
    <w:rsid w:val="00AD1567"/>
    <w:rsid w:val="00AD2DA2"/>
    <w:rsid w:val="00AF1CCD"/>
    <w:rsid w:val="00AF6424"/>
    <w:rsid w:val="00B24CC5"/>
    <w:rsid w:val="00B3644B"/>
    <w:rsid w:val="00B40032"/>
    <w:rsid w:val="00B505BC"/>
    <w:rsid w:val="00B65513"/>
    <w:rsid w:val="00B73F08"/>
    <w:rsid w:val="00B8014C"/>
    <w:rsid w:val="00BA676E"/>
    <w:rsid w:val="00BF2B0D"/>
    <w:rsid w:val="00C06724"/>
    <w:rsid w:val="00C174ED"/>
    <w:rsid w:val="00C3254D"/>
    <w:rsid w:val="00C504C7"/>
    <w:rsid w:val="00C75BA4"/>
    <w:rsid w:val="00CB5B61"/>
    <w:rsid w:val="00CC224F"/>
    <w:rsid w:val="00CD2C5A"/>
    <w:rsid w:val="00D0015C"/>
    <w:rsid w:val="00D03CF4"/>
    <w:rsid w:val="00D111FC"/>
    <w:rsid w:val="00D7090C"/>
    <w:rsid w:val="00D84D53"/>
    <w:rsid w:val="00D868AC"/>
    <w:rsid w:val="00D96984"/>
    <w:rsid w:val="00DD41ED"/>
    <w:rsid w:val="00DF1E49"/>
    <w:rsid w:val="00E21DBD"/>
    <w:rsid w:val="00E342CB"/>
    <w:rsid w:val="00E41704"/>
    <w:rsid w:val="00E44D7F"/>
    <w:rsid w:val="00E729F3"/>
    <w:rsid w:val="00E82667"/>
    <w:rsid w:val="00E84FE8"/>
    <w:rsid w:val="00EA6D34"/>
    <w:rsid w:val="00EB3147"/>
    <w:rsid w:val="00F4683D"/>
    <w:rsid w:val="00F6462F"/>
    <w:rsid w:val="00F73D62"/>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pPr>
      <w:widowControl w:val="0"/>
      <w:spacing w:before="90" w:after="0"/>
      <w:ind w:right="85"/>
      <w:jc w:val="left"/>
    </w:pPr>
  </w:style>
  <w:style w:type="paragraph" w:customStyle="1" w:styleId="ZDGName">
    <w:name w:val="Z_DGName"/>
    <w:basedOn w:val="Normal"/>
    <w:pPr>
      <w:widowControl w:val="0"/>
      <w:spacing w:after="0"/>
      <w:ind w:right="85"/>
      <w:jc w:val="left"/>
    </w:pPr>
    <w:rPr>
      <w:sz w:val="16"/>
    </w:rPr>
  </w:style>
  <w:style w:type="paragraph" w:customStyle="1" w:styleId="ZFlag">
    <w:name w:val="Z_Flag"/>
    <w:basedOn w:val="Normal"/>
    <w:next w:val="Normal"/>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135AB0489FDF4901A83AC11D48F62FF5"/>
        <w:category>
          <w:name w:val="General"/>
          <w:gallery w:val="placeholder"/>
        </w:category>
        <w:types>
          <w:type w:val="bbPlcHdr"/>
        </w:types>
        <w:behaviors>
          <w:behavior w:val="content"/>
        </w:behaviors>
        <w:guid w:val="{40C6DA92-848E-43EE-A934-B44FA57A908E}"/>
      </w:docPartPr>
      <w:docPartBody>
        <w:p w:rsidR="001F3B67" w:rsidRDefault="001F3B67" w:rsidP="001F3B67">
          <w:pPr>
            <w:pStyle w:val="135AB0489FDF4901A83AC11D48F62FF5"/>
          </w:pPr>
          <w:r w:rsidRPr="0007110E">
            <w:rPr>
              <w:rStyle w:val="PlaceholderText"/>
              <w:bCs/>
            </w:rPr>
            <w:t>Click or tap here to enter text.</w:t>
          </w:r>
        </w:p>
      </w:docPartBody>
    </w:docPart>
    <w:docPart>
      <w:docPartPr>
        <w:name w:val="5D33F28D163A4558999C2A3358B83C51"/>
        <w:category>
          <w:name w:val="General"/>
          <w:gallery w:val="placeholder"/>
        </w:category>
        <w:types>
          <w:type w:val="bbPlcHdr"/>
        </w:types>
        <w:behaviors>
          <w:behavior w:val="content"/>
        </w:behaviors>
        <w:guid w:val="{B90FB3FF-970D-4CA0-A03D-D52CF5B28D90}"/>
      </w:docPartPr>
      <w:docPartBody>
        <w:p w:rsidR="001F3B67" w:rsidRDefault="001F3B67" w:rsidP="001F3B67">
          <w:pPr>
            <w:pStyle w:val="5D33F28D163A4558999C2A3358B83C51"/>
          </w:pPr>
          <w:r w:rsidRPr="0007110E">
            <w:rPr>
              <w:rStyle w:val="PlaceholderText"/>
              <w:bCs/>
            </w:rPr>
            <w:t>Click or tap here to enter text.</w:t>
          </w:r>
        </w:p>
      </w:docPartBody>
    </w:docPart>
    <w:docPart>
      <w:docPartPr>
        <w:name w:val="88874DFAD4B04379B734C6A54F32BDC0"/>
        <w:category>
          <w:name w:val="General"/>
          <w:gallery w:val="placeholder"/>
        </w:category>
        <w:types>
          <w:type w:val="bbPlcHdr"/>
        </w:types>
        <w:behaviors>
          <w:behavior w:val="content"/>
        </w:behaviors>
        <w:guid w:val="{29216DFC-865A-47D0-AB2F-4E65F8CA4041}"/>
      </w:docPartPr>
      <w:docPartBody>
        <w:p w:rsidR="001F3B67" w:rsidRDefault="001F3B67" w:rsidP="001F3B67">
          <w:pPr>
            <w:pStyle w:val="88874DFAD4B04379B734C6A54F32BDC0"/>
          </w:pPr>
          <w:r w:rsidRPr="00BD2312">
            <w:rPr>
              <w:rStyle w:val="PlaceholderText"/>
            </w:rPr>
            <w:t>Click or tap here to enter text.</w:t>
          </w:r>
        </w:p>
      </w:docPartBody>
    </w:docPart>
    <w:docPart>
      <w:docPartPr>
        <w:name w:val="65F07468AA67423FBC5C415A5B3CBE31"/>
        <w:category>
          <w:name w:val="General"/>
          <w:gallery w:val="placeholder"/>
        </w:category>
        <w:types>
          <w:type w:val="bbPlcHdr"/>
        </w:types>
        <w:behaviors>
          <w:behavior w:val="content"/>
        </w:behaviors>
        <w:guid w:val="{8BA6B012-B0C2-4060-9CA4-730B1EA3DB5B}"/>
      </w:docPartPr>
      <w:docPartBody>
        <w:p w:rsidR="001F3B67" w:rsidRDefault="001F3B67" w:rsidP="001F3B67">
          <w:pPr>
            <w:pStyle w:val="65F07468AA67423FBC5C415A5B3CBE31"/>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666F8"/>
    <w:rsid w:val="00167261"/>
    <w:rsid w:val="001E3B1B"/>
    <w:rsid w:val="001F3B67"/>
    <w:rsid w:val="00416B25"/>
    <w:rsid w:val="00455AF5"/>
    <w:rsid w:val="004C7E07"/>
    <w:rsid w:val="006212B2"/>
    <w:rsid w:val="006F0611"/>
    <w:rsid w:val="00780CBA"/>
    <w:rsid w:val="007F7378"/>
    <w:rsid w:val="008634FD"/>
    <w:rsid w:val="00893390"/>
    <w:rsid w:val="00894A0C"/>
    <w:rsid w:val="009A12CB"/>
    <w:rsid w:val="00AD1567"/>
    <w:rsid w:val="00B40032"/>
    <w:rsid w:val="00CA527C"/>
    <w:rsid w:val="00CC224F"/>
    <w:rsid w:val="00D374C1"/>
    <w:rsid w:val="00D868AC"/>
    <w:rsid w:val="00EA6D34"/>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F3B67"/>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135AB0489FDF4901A83AC11D48F62FF5">
    <w:name w:val="135AB0489FDF4901A83AC11D48F62FF5"/>
    <w:rsid w:val="001F3B67"/>
    <w:pPr>
      <w:spacing w:line="278" w:lineRule="auto"/>
    </w:pPr>
    <w:rPr>
      <w:kern w:val="2"/>
      <w:sz w:val="24"/>
      <w:szCs w:val="24"/>
      <w14:ligatures w14:val="standardContextual"/>
    </w:rPr>
  </w:style>
  <w:style w:type="paragraph" w:customStyle="1" w:styleId="5D33F28D163A4558999C2A3358B83C51">
    <w:name w:val="5D33F28D163A4558999C2A3358B83C51"/>
    <w:rsid w:val="001F3B67"/>
    <w:pPr>
      <w:spacing w:line="278" w:lineRule="auto"/>
    </w:pPr>
    <w:rPr>
      <w:kern w:val="2"/>
      <w:sz w:val="24"/>
      <w:szCs w:val="24"/>
      <w14:ligatures w14:val="standardContextual"/>
    </w:rPr>
  </w:style>
  <w:style w:type="paragraph" w:customStyle="1" w:styleId="88874DFAD4B04379B734C6A54F32BDC0">
    <w:name w:val="88874DFAD4B04379B734C6A54F32BDC0"/>
    <w:rsid w:val="001F3B67"/>
    <w:pPr>
      <w:spacing w:line="278" w:lineRule="auto"/>
    </w:pPr>
    <w:rPr>
      <w:kern w:val="2"/>
      <w:sz w:val="24"/>
      <w:szCs w:val="24"/>
      <w14:ligatures w14:val="standardContextual"/>
    </w:rPr>
  </w:style>
  <w:style w:type="paragraph" w:customStyle="1" w:styleId="65F07468AA67423FBC5C415A5B3CBE31">
    <w:name w:val="65F07468AA67423FBC5C415A5B3CBE31"/>
    <w:rsid w:val="001F3B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Author Role="Creator" AuthorRoleName="Writer" AuthorRoleDisplayName="Writer" AuthorRoleId="a4fbaff4-b07c-48b4-a21e-e7b9eedf3796">
  <Id>08466859-ebed-4b97-98ac-b7ace365a1b1</Id>
  <Names>
    <Latin>
      <FirstName>Esther</FirstName>
      <LastName>POZO VERA</LastName>
    </Latin>
    <Greek>
      <FirstName/>
      <LastName/>
    </Greek>
    <Cyrillic>
      <FirstName/>
      <LastName/>
    </Cyrillic>
    <DocumentScript>
      <FirstName>Esther</FirstName>
      <LastName>POZO VERA</LastName>
      <FullName>Esther POZO VERA</FullName>
    </DocumentScript>
  </Names>
  <Initials>EPV</Initials>
  <Gender>f</Gender>
  <Email>Esther.POZO-VERA@ec.europa.eu</Email>
  <Service>HOME.C.3</Service>
  <Function ADCode="4" ShowInSignature="true" ShowInHeader="false" HeaderText="">Head of Unit</Function>
  <WebAddress/>
  <FunctionalMailbox/>
  <InheritedWebAddress>WebAddress</InheritedWebAddress>
  <OrgaEntity1>
    <Id>bb42cf15-e01c-4371-aa80-221cebdf1d8b</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1>
  <OrgaEntity2>
    <Id>83511e40-ba01-41b5-870a-4900927e2152</Id>
    <LogicalLevel>2</LogicalLevel>
    <Name>HOME.C</Name>
    <HeadLine1>Directorate C – Migration &amp; Asylum</HeadLine1>
    <HeadLine2/>
    <PrimaryAddressId>f03b5801-04c9-4931-aa17-c6d6c70bc579</PrimaryAddressId>
    <SecondaryAddressId/>
    <WebAddress/>
    <InheritedWebAddress>WebAddress</InheritedWebAddress>
    <ShowInHeader>true</ShowInHeader>
  </OrgaEntity2>
  <OrgaEntity3>
    <Id>d1bb1bfb-0988-45a0-a0d4-4f36a8c2ac41</Id>
    <LogicalLevel>3</LogicalLevel>
    <Name>HOME.C.3</Name>
    <HeadLine1>C.3 – Asylum</HeadLine1>
    <HeadLine2/>
    <PrimaryAddressId>f03b5801-04c9-4931-aa17-c6d6c70bc579</PrimaryAddressId>
    <SecondaryAddressId/>
    <WebAddress/>
    <InheritedWebAddress>WebAddress</InheritedWebAddress>
    <ShowInHeader>true</ShowInHeader>
  </OrgaEntity3>
  <Hierarchy>
    <OrgaEntity>
      <Id>bb42cf15-e01c-4371-aa80-221cebdf1d8b</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
    <OrgaEntity>
      <Id>83511e40-ba01-41b5-870a-4900927e2152</Id>
      <LogicalLevel>2</LogicalLevel>
      <Name>HOME.C</Name>
      <HeadLine1>Directorate C – Migration &amp; Asylum</HeadLine1>
      <HeadLine2/>
      <PrimaryAddressId>f03b5801-04c9-4931-aa17-c6d6c70bc579</PrimaryAddressId>
      <SecondaryAddressId/>
      <WebAddress/>
      <InheritedWebAddress>WebAddress</InheritedWebAddress>
      <ShowInHeader>true</ShowInHeader>
    </OrgaEntity>
    <OrgaEntity>
      <Id>d1bb1bfb-0988-45a0-a0d4-4f36a8c2ac41</Id>
      <LogicalLevel>3</LogicalLevel>
      <Name>HOME.C.3</Name>
      <HeadLine1>C.3 – Asylum</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+32 229-99388</Phone>
    <Office>LX46 02/073</Office>
  </MainWorkplace>
  <Workplaces>
    <Workplace IsMain="true">
      <AddressId>f03b5801-04c9-4931-aa17-c6d6c70bc579</AddressId>
      <Fax/>
      <Phone>+32 229-99388</Phone>
      <Office>LX46 02/073</Office>
    </Workplace>
  </Workplaces>
</Autho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5419F816-7A49-44E3-AB83-4DC7A389C52A}"/>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F56AE35A-A4C1-488B-8A80-41955AE84979}">
  <ds:schemaRefs>
    <ds:schemaRef ds:uri="30c666ed-fe46-43d6-bf30-6de2567680e6"/>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11</TotalTime>
  <Pages>4</Pages>
  <Words>1251</Words>
  <Characters>7136</Characters>
  <Application>Microsoft Office Word</Application>
  <DocSecurity>0</DocSecurity>
  <PresentationFormat>Microsoft Word 14.0</PresentationFormat>
  <Lines>59</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14</cp:revision>
  <cp:lastPrinted>2023-04-05T10:36:00Z</cp:lastPrinted>
  <dcterms:created xsi:type="dcterms:W3CDTF">2025-08-19T11:38:00Z</dcterms:created>
  <dcterms:modified xsi:type="dcterms:W3CDTF">2025-09-16T12:34:00Z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