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F2257">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2015499223"/>
                <w:placeholder>
                  <w:docPart w:val="7F9FEBBC59C04E7D9F9A58E0C264F64D"/>
                </w:placeholder>
              </w:sdtPr>
              <w:sdtEndPr/>
              <w:sdtContent>
                <w:tc>
                  <w:tcPr>
                    <w:tcW w:w="5491" w:type="dxa"/>
                  </w:tcPr>
                  <w:p w14:paraId="786241CD" w14:textId="6C1B95B1" w:rsidR="00B65513" w:rsidRPr="0007110E" w:rsidRDefault="00D816FC" w:rsidP="00E82667">
                    <w:pPr>
                      <w:tabs>
                        <w:tab w:val="left" w:pos="426"/>
                      </w:tabs>
                      <w:spacing w:before="120"/>
                      <w:rPr>
                        <w:bCs/>
                        <w:lang w:val="en-IE" w:eastAsia="en-GB"/>
                      </w:rPr>
                    </w:pPr>
                    <w:r>
                      <w:rPr>
                        <w:bCs/>
                        <w:lang w:val="en-IE" w:eastAsia="en-GB"/>
                      </w:rPr>
                      <w:t>TAXUD</w:t>
                    </w:r>
                    <w:r w:rsidR="00016202">
                      <w:t xml:space="preserve"> – </w:t>
                    </w:r>
                    <w:r>
                      <w:rPr>
                        <w:bCs/>
                        <w:lang w:val="en-IE" w:eastAsia="en-GB"/>
                      </w:rPr>
                      <w:t>C</w:t>
                    </w:r>
                    <w:r w:rsidR="00796EE7">
                      <w:rPr>
                        <w:bCs/>
                        <w:lang w:val="en-IE" w:eastAsia="en-GB"/>
                      </w:rPr>
                      <w:t>.</w:t>
                    </w:r>
                    <w:r>
                      <w:rPr>
                        <w:bCs/>
                        <w:lang w:val="en-IE" w:eastAsia="en-GB"/>
                      </w:rPr>
                      <w:t>3</w:t>
                    </w:r>
                    <w:r w:rsidR="00796EE7">
                      <w:rPr>
                        <w:bCs/>
                        <w:lang w:val="en-IE" w:eastAsia="en-GB"/>
                      </w:rPr>
                      <w:t xml:space="preserve"> - </w:t>
                    </w:r>
                    <w:r w:rsidR="00796EE7" w:rsidRPr="00796EE7">
                      <w:rPr>
                        <w:bCs/>
                        <w:lang w:val="en-IE" w:eastAsia="en-GB"/>
                      </w:rPr>
                      <w:t>Behavioural Taxation and Other Indirect Taxes</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DDBC8AA" w:rsidR="00D96984" w:rsidRPr="0007110E" w:rsidRDefault="00276940" w:rsidP="00E82667">
                <w:pPr>
                  <w:tabs>
                    <w:tab w:val="left" w:pos="426"/>
                  </w:tabs>
                  <w:spacing w:before="120"/>
                  <w:rPr>
                    <w:bCs/>
                    <w:lang w:val="en-IE" w:eastAsia="en-GB"/>
                  </w:rPr>
                </w:pPr>
                <w:r w:rsidRPr="00276940">
                  <w:rPr>
                    <w:bCs/>
                    <w:lang w:val="en-IE" w:eastAsia="en-GB"/>
                  </w:rPr>
                  <w:t>426111</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347134219"/>
                  <w:placeholder>
                    <w:docPart w:val="431A59D66EF5492DB0995EE28053C159"/>
                  </w:placeholder>
                </w:sdtPr>
                <w:sdtEndPr/>
                <w:sdtContent>
                  <w:p w14:paraId="714DA989" w14:textId="6FD5B5B0" w:rsidR="00E21DBD" w:rsidRPr="0007110E" w:rsidRDefault="00D816FC" w:rsidP="00D816FC">
                    <w:pPr>
                      <w:tabs>
                        <w:tab w:val="left" w:pos="426"/>
                      </w:tabs>
                      <w:rPr>
                        <w:bCs/>
                        <w:lang w:val="en-IE" w:eastAsia="en-GB"/>
                      </w:rPr>
                    </w:pPr>
                    <w:r>
                      <w:rPr>
                        <w:bCs/>
                        <w:lang w:val="en-IE" w:eastAsia="en-GB"/>
                      </w:rPr>
                      <w:t>David BOUBLIL</w:t>
                    </w:r>
                  </w:p>
                </w:sdtContent>
              </w:sdt>
            </w:sdtContent>
          </w:sdt>
          <w:p w14:paraId="34CF737A" w14:textId="4CC2EDE2" w:rsidR="00E21DBD" w:rsidRPr="0007110E" w:rsidRDefault="007F2257"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Pr>
                    <w:bCs/>
                    <w:lang w:val="en-IE" w:eastAsia="en-GB"/>
                  </w:rPr>
                  <w:t>2026</w:t>
                </w:r>
              </w:sdtContent>
            </w:sdt>
          </w:p>
          <w:p w14:paraId="158DD156" w14:textId="0CF940E4" w:rsidR="00E21DBD" w:rsidRPr="0007110E" w:rsidRDefault="007F2257"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D816FC">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D816FC">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796EE7"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D499CDB"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4F4821E"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7F2257"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F2257"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7F2257"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0CEB5D1"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2B02343"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4F779D4E"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4F47EF">
                  <w:rPr>
                    <w:bCs/>
                    <w:lang w:val="en-IE" w:eastAsia="en-GB"/>
                  </w:rPr>
                  <w:t>2</w:t>
                </w:r>
                <w:r w:rsidR="006658F7">
                  <w:rPr>
                    <w:bCs/>
                    <w:lang w:val="en-IE" w:eastAsia="en-GB"/>
                  </w:rPr>
                  <w:t>7</w:t>
                </w:r>
                <w:r w:rsidR="00276940">
                  <w:rPr>
                    <w:bCs/>
                    <w:lang w:val="fr-BE" w:eastAsia="en-GB"/>
                  </w:rPr>
                  <w:t>-</w:t>
                </w:r>
                <w:r w:rsidR="006658F7">
                  <w:rPr>
                    <w:bCs/>
                    <w:lang w:val="fr-BE" w:eastAsia="en-GB"/>
                  </w:rPr>
                  <w:t>10</w:t>
                </w:r>
                <w:r w:rsidR="00276940">
                  <w:rPr>
                    <w:bCs/>
                    <w:lang w:val="fr-BE" w:eastAsia="en-GB"/>
                  </w:rPr>
                  <w:t>-2025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DDD669C" w14:textId="77777777" w:rsidR="00D816FC" w:rsidRDefault="00D816FC" w:rsidP="00D816FC">
          <w:r>
            <w:t xml:space="preserve">The Directorate General for Taxation &amp; Customs Union’s (DG TAXUD) mission is to promote fair and sustainable policies that generate revenue for the EU and its Member States and ensure that EU citizens and businesses benefit from global trade and a safe and secure Single Market protected at its borders. </w:t>
          </w:r>
        </w:p>
        <w:p w14:paraId="11B6540E" w14:textId="7DA6CD59" w:rsidR="00D816FC" w:rsidRPr="003F366F" w:rsidRDefault="00D816FC" w:rsidP="00D816FC">
          <w:pPr>
            <w:rPr>
              <w:lang w:val="en-US" w:eastAsia="en-GB"/>
            </w:rPr>
          </w:pPr>
          <w:r>
            <w:lastRenderedPageBreak/>
            <w:t>Within DG TAXUD, Directorate C is developing an overall policy in the area of indirect taxation, including financial sector taxation as well as environmental, transport and energy taxation, VAT, excise duties</w:t>
          </w:r>
          <w:r w:rsidR="00C21E7C">
            <w:t>, behavioural taxes</w:t>
          </w:r>
          <w:r>
            <w:t xml:space="preserve"> and tax administration. It is also responsible for developing and implementing the Carbon border adjustment mechanism and tax initiatives included in the European Green Deal.</w:t>
          </w:r>
        </w:p>
        <w:p w14:paraId="73B01F89" w14:textId="75BC2698" w:rsidR="00D9179E" w:rsidRDefault="00D816FC" w:rsidP="00D816FC">
          <w:pPr>
            <w:rPr>
              <w:lang w:val="en-US" w:eastAsia="en-GB"/>
            </w:rPr>
          </w:pPr>
          <w:r>
            <w:t xml:space="preserve">Unit TAXUD.C.3 </w:t>
          </w:r>
          <w:r w:rsidRPr="003F366F">
            <w:rPr>
              <w:lang w:val="en-US" w:eastAsia="en-GB"/>
            </w:rPr>
            <w:t xml:space="preserve">"Behavioural taxation and other indirect taxes" is </w:t>
          </w:r>
          <w:r w:rsidR="00D9179E">
            <w:rPr>
              <w:lang w:val="en-US" w:eastAsia="en-GB"/>
            </w:rPr>
            <w:t xml:space="preserve">in charge of developing and coordinating policies in the area of taxes </w:t>
          </w:r>
          <w:r w:rsidR="00770F31">
            <w:rPr>
              <w:lang w:val="en-US" w:eastAsia="en-GB"/>
            </w:rPr>
            <w:t>pursuing other objectives than raising revenue such as, for example, promoting public health</w:t>
          </w:r>
          <w:r w:rsidR="008C199A">
            <w:rPr>
              <w:lang w:val="en-US" w:eastAsia="en-GB"/>
            </w:rPr>
            <w:t>,</w:t>
          </w:r>
          <w:r w:rsidR="003E555A">
            <w:rPr>
              <w:lang w:val="en-US" w:eastAsia="en-GB"/>
            </w:rPr>
            <w:t xml:space="preserve"> while</w:t>
          </w:r>
          <w:r w:rsidR="00D9179E">
            <w:rPr>
              <w:lang w:val="en-US" w:eastAsia="en-GB"/>
            </w:rPr>
            <w:t xml:space="preserve"> ensur</w:t>
          </w:r>
          <w:r w:rsidR="003E555A">
            <w:rPr>
              <w:lang w:val="en-US" w:eastAsia="en-GB"/>
            </w:rPr>
            <w:t>ing</w:t>
          </w:r>
          <w:r w:rsidR="00D9179E">
            <w:rPr>
              <w:lang w:val="en-US" w:eastAsia="en-GB"/>
            </w:rPr>
            <w:t xml:space="preserve"> their smooth operation at EU level.  </w:t>
          </w:r>
        </w:p>
        <w:p w14:paraId="59DD0438" w14:textId="4E217C8B" w:rsidR="00E21DBD" w:rsidRDefault="00D9179E" w:rsidP="00D816FC">
          <w:pPr>
            <w:rPr>
              <w:lang w:val="en-US" w:eastAsia="en-GB"/>
            </w:rPr>
          </w:pPr>
          <w:r>
            <w:rPr>
              <w:lang w:val="en-US" w:eastAsia="en-GB"/>
            </w:rPr>
            <w:t xml:space="preserve">The Mission of TAXUD C3 is to </w:t>
          </w:r>
          <w:r w:rsidRPr="003F366F">
            <w:rPr>
              <w:lang w:val="en-US" w:eastAsia="en-GB"/>
            </w:rPr>
            <w:t>ensur</w:t>
          </w:r>
          <w:r>
            <w:rPr>
              <w:lang w:val="en-US" w:eastAsia="en-GB"/>
            </w:rPr>
            <w:t>e</w:t>
          </w:r>
          <w:r w:rsidRPr="003F366F">
            <w:rPr>
              <w:lang w:val="en-US" w:eastAsia="en-GB"/>
            </w:rPr>
            <w:t xml:space="preserve"> </w:t>
          </w:r>
          <w:r w:rsidR="00D816FC" w:rsidRPr="003F366F">
            <w:rPr>
              <w:lang w:val="en-US" w:eastAsia="en-GB"/>
            </w:rPr>
            <w:t>the smooth functioning of the EU harmonized excise system (EMCS, horizontal excise legislation), to contribute to EU tax policy development and co-ordination of indirect tax matters (other than VAT and green taxation) such as taxation of tobacco products and alcoholic beverages, by developing and following up EU legislation and other appropriate initiatives in the field of indirect taxation in line with the Treaty objectives and in particular with the needs of the Internal Market and Health Union, as well the fight against fiscal fraud. This concerns notably issues of development, interpretation, and application of the EU excise system but also other non-harmonised indirect taxes, in particular behavioural health taxes. This involves, in the field described above, the management of infringement procedures and legal disputes before the Court of Justice including references for a preliminary ruling, the management of complaints as well as of petitions submitted to the European Parliament including the preparation of replies to parliamentary questions and to the letters of European citizens and operators, and the provision of legal support to the indirect tax units within Directorate C and opinions on state aid cases</w:t>
          </w:r>
          <w:r w:rsidR="00D816FC">
            <w:rPr>
              <w:lang w:val="en-US" w:eastAsia="en-GB"/>
            </w:rPr>
            <w: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663820BA" w:rsidR="00E21DBD" w:rsidRPr="00AF7D78" w:rsidRDefault="00AA439E" w:rsidP="00C504C7">
          <w:pPr>
            <w:rPr>
              <w:lang w:val="en-US" w:eastAsia="en-GB"/>
            </w:rPr>
          </w:pPr>
          <w:r w:rsidRPr="00AE38E9">
            <w:rPr>
              <w:lang w:val="en-US" w:eastAsia="en-GB"/>
            </w:rPr>
            <w:t xml:space="preserve">Advise, assist and contribute to </w:t>
          </w:r>
          <w:r w:rsidR="005E18CA" w:rsidRPr="005E18CA">
            <w:rPr>
              <w:lang w:val="en-US" w:eastAsia="en-GB"/>
            </w:rPr>
            <w:t xml:space="preserve">project management, policy </w:t>
          </w:r>
          <w:r w:rsidR="005E18CA">
            <w:rPr>
              <w:lang w:val="en-US" w:eastAsia="en-GB"/>
            </w:rPr>
            <w:t>and</w:t>
          </w:r>
          <w:r w:rsidR="005E18CA" w:rsidRPr="005E18CA">
            <w:rPr>
              <w:lang w:val="en-US" w:eastAsia="en-GB"/>
            </w:rPr>
            <w:t xml:space="preserve"> </w:t>
          </w:r>
          <w:r>
            <w:rPr>
              <w:lang w:val="en-US" w:eastAsia="en-GB"/>
            </w:rPr>
            <w:t>legal</w:t>
          </w:r>
          <w:r w:rsidRPr="00AE38E9">
            <w:rPr>
              <w:lang w:val="en-US" w:eastAsia="en-GB"/>
            </w:rPr>
            <w:t xml:space="preserve"> analysis </w:t>
          </w:r>
          <w:r w:rsidR="005E18CA" w:rsidRPr="005E18CA">
            <w:rPr>
              <w:lang w:val="en-US" w:eastAsia="en-GB"/>
            </w:rPr>
            <w:t xml:space="preserve">and </w:t>
          </w:r>
          <w:r w:rsidR="00533DDE">
            <w:rPr>
              <w:lang w:val="en-US" w:eastAsia="en-GB"/>
            </w:rPr>
            <w:t xml:space="preserve">related </w:t>
          </w:r>
          <w:r w:rsidR="005E18CA" w:rsidRPr="005E18CA">
            <w:rPr>
              <w:lang w:val="en-US" w:eastAsia="en-GB"/>
            </w:rPr>
            <w:t xml:space="preserve">legislative proposals </w:t>
          </w:r>
          <w:r w:rsidRPr="00AE38E9">
            <w:rPr>
              <w:lang w:val="en-US" w:eastAsia="en-GB"/>
            </w:rPr>
            <w:t xml:space="preserve">in the area of </w:t>
          </w:r>
          <w:r w:rsidR="00D3467B">
            <w:rPr>
              <w:lang w:val="en-US" w:eastAsia="en-GB"/>
            </w:rPr>
            <w:t>excise duties</w:t>
          </w:r>
          <w:r w:rsidR="00533DDE">
            <w:rPr>
              <w:lang w:val="en-US" w:eastAsia="en-GB"/>
            </w:rPr>
            <w:t xml:space="preserve">, </w:t>
          </w:r>
          <w:r w:rsidR="00533DDE" w:rsidRPr="005E18CA">
            <w:rPr>
              <w:lang w:val="en-US" w:eastAsia="en-GB"/>
            </w:rPr>
            <w:t xml:space="preserve">in particular </w:t>
          </w:r>
          <w:r w:rsidR="00533DDE">
            <w:rPr>
              <w:lang w:val="en-US" w:eastAsia="en-GB"/>
            </w:rPr>
            <w:t>as regards the rules and</w:t>
          </w:r>
          <w:r w:rsidR="00533DDE" w:rsidRPr="005E18CA">
            <w:rPr>
              <w:lang w:val="en-US" w:eastAsia="en-GB"/>
            </w:rPr>
            <w:t xml:space="preserve"> procedures for </w:t>
          </w:r>
          <w:r w:rsidR="00533DDE">
            <w:rPr>
              <w:lang w:val="en-US" w:eastAsia="en-GB"/>
            </w:rPr>
            <w:t xml:space="preserve">movements of excise goods, including the </w:t>
          </w:r>
          <w:r w:rsidR="00A958F5">
            <w:rPr>
              <w:lang w:val="en-US" w:eastAsia="en-GB"/>
            </w:rPr>
            <w:t xml:space="preserve">underlying </w:t>
          </w:r>
          <w:r w:rsidR="00D3467B">
            <w:rPr>
              <w:lang w:val="en-US" w:eastAsia="en-GB"/>
            </w:rPr>
            <w:t xml:space="preserve">IT systems </w:t>
          </w:r>
          <w:r>
            <w:rPr>
              <w:lang w:val="en-US" w:eastAsia="en-GB"/>
            </w:rPr>
            <w:br/>
          </w:r>
          <w:r w:rsidRPr="00AE38E9">
            <w:rPr>
              <w:lang w:val="en-US" w:eastAsia="en-GB"/>
            </w:rPr>
            <w:t xml:space="preserve">Prepare draft working papers, briefings, speeches and other material, inter alia for working groups, committees etc. Analyse relevant policy options in the field of </w:t>
          </w:r>
          <w:r w:rsidR="00D3467B">
            <w:rPr>
              <w:lang w:val="en-US" w:eastAsia="en-GB"/>
            </w:rPr>
            <w:t>excise duties</w:t>
          </w:r>
          <w:r w:rsidRPr="00AE38E9">
            <w:rPr>
              <w:lang w:val="en-US" w:eastAsia="en-GB"/>
            </w:rPr>
            <w:t xml:space="preserve"> </w:t>
          </w:r>
          <w:r w:rsidR="00A958F5">
            <w:rPr>
              <w:lang w:val="en-US" w:eastAsia="en-GB"/>
            </w:rPr>
            <w:t xml:space="preserve">and behavioural </w:t>
          </w:r>
          <w:r w:rsidRPr="00AE38E9">
            <w:rPr>
              <w:lang w:val="en-US" w:eastAsia="en-GB"/>
            </w:rPr>
            <w:t>taxes, both developing indirect tax policies and for determining the indirect tax policy component of more comprehensive policy strategies and initiatives.</w:t>
          </w:r>
          <w:r>
            <w:rPr>
              <w:lang w:val="en-US" w:eastAsia="en-GB"/>
            </w:rPr>
            <w:tab/>
          </w:r>
          <w:r>
            <w:rPr>
              <w:lang w:val="en-US" w:eastAsia="en-GB"/>
            </w:rPr>
            <w:br/>
          </w:r>
          <w:r w:rsidRPr="00AE38E9">
            <w:rPr>
              <w:lang w:val="en-US" w:eastAsia="en-GB"/>
            </w:rPr>
            <w:t xml:space="preserve">Follow up the implementation and application of </w:t>
          </w:r>
          <w:r>
            <w:rPr>
              <w:lang w:val="en-US" w:eastAsia="en-GB"/>
            </w:rPr>
            <w:t>EU</w:t>
          </w:r>
          <w:r w:rsidRPr="00AE38E9">
            <w:rPr>
              <w:lang w:val="en-US" w:eastAsia="en-GB"/>
            </w:rPr>
            <w:t xml:space="preserve"> legislation in the field of </w:t>
          </w:r>
          <w:r w:rsidR="00D3467B">
            <w:rPr>
              <w:lang w:val="en-US" w:eastAsia="en-GB"/>
            </w:rPr>
            <w:t>excise duties</w:t>
          </w:r>
          <w:r w:rsidRPr="00AE38E9">
            <w:rPr>
              <w:lang w:val="en-US" w:eastAsia="en-GB"/>
            </w:rPr>
            <w:t xml:space="preserve"> </w:t>
          </w:r>
          <w:r w:rsidR="00A958F5">
            <w:rPr>
              <w:lang w:val="en-US" w:eastAsia="en-GB"/>
            </w:rPr>
            <w:t xml:space="preserve">and behavioural </w:t>
          </w:r>
          <w:r w:rsidRPr="00AE38E9">
            <w:rPr>
              <w:lang w:val="en-US" w:eastAsia="en-GB"/>
            </w:rPr>
            <w:t>taxes.</w:t>
          </w:r>
          <w:r>
            <w:rPr>
              <w:lang w:val="en-US" w:eastAsia="en-GB"/>
            </w:rPr>
            <w:tab/>
          </w:r>
          <w:r>
            <w:rPr>
              <w:lang w:val="en-US" w:eastAsia="en-GB"/>
            </w:rPr>
            <w:br/>
          </w:r>
          <w:r w:rsidRPr="00AE38E9">
            <w:rPr>
              <w:lang w:val="en-US" w:eastAsia="en-GB"/>
            </w:rPr>
            <w:t xml:space="preserve">Reply to questions from operators, national administrations, and Commission services on the interpretation of existing </w:t>
          </w:r>
          <w:r>
            <w:rPr>
              <w:lang w:val="en-US" w:eastAsia="en-GB"/>
            </w:rPr>
            <w:t>EU</w:t>
          </w:r>
          <w:r w:rsidRPr="00AE38E9">
            <w:rPr>
              <w:lang w:val="en-US" w:eastAsia="en-GB"/>
            </w:rPr>
            <w:t xml:space="preserve"> excise legislation.</w:t>
          </w:r>
          <w:r>
            <w:rPr>
              <w:lang w:val="en-US" w:eastAsia="en-GB"/>
            </w:rPr>
            <w:tab/>
          </w:r>
          <w:r>
            <w:rPr>
              <w:lang w:val="en-US" w:eastAsia="en-GB"/>
            </w:rPr>
            <w:br/>
          </w:r>
          <w:r w:rsidRPr="00AE38E9">
            <w:rPr>
              <w:lang w:val="en-US" w:eastAsia="en-GB"/>
            </w:rPr>
            <w:t>The job entails continuous contacts with other Commission services, other EU institutions and Member States as well as with business groups, academics and other interested parties</w:t>
          </w:r>
          <w:r>
            <w:rPr>
              <w:lang w:val="en-US"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5E7F79A6" w:rsidR="002E40A9" w:rsidRPr="00AF7D78" w:rsidRDefault="00CD3DC3" w:rsidP="002E40A9">
          <w:pPr>
            <w:rPr>
              <w:lang w:val="en-US" w:eastAsia="en-GB"/>
            </w:rPr>
          </w:pPr>
          <w:r w:rsidRPr="009A0590">
            <w:rPr>
              <w:lang w:val="en-US" w:eastAsia="en-GB"/>
            </w:rPr>
            <w:t>At least 5 years of professional experience, including 3 years’ work experience in the indirect tax area (VAT/Excise duties</w:t>
          </w:r>
          <w:r w:rsidR="007A68A5">
            <w:rPr>
              <w:lang w:val="en-US" w:eastAsia="en-GB"/>
            </w:rPr>
            <w:t xml:space="preserve"> and movements of excise goods</w:t>
          </w:r>
          <w:r w:rsidRPr="009A0590">
            <w:rPr>
              <w:lang w:val="en-US" w:eastAsia="en-GB"/>
            </w:rPr>
            <w:t>/</w:t>
          </w:r>
          <w:r w:rsidR="00A958F5">
            <w:rPr>
              <w:lang w:val="en-US" w:eastAsia="en-GB"/>
            </w:rPr>
            <w:t xml:space="preserve"> health or other behavioural taxes</w:t>
          </w:r>
          <w:r w:rsidRPr="009A0590">
            <w:rPr>
              <w:lang w:val="en-US" w:eastAsia="en-GB"/>
            </w:rPr>
            <w:t>) and solid economic</w:t>
          </w:r>
          <w:r>
            <w:rPr>
              <w:lang w:val="en-US" w:eastAsia="en-GB"/>
            </w:rPr>
            <w:t xml:space="preserve"> or legal</w:t>
          </w:r>
          <w:r w:rsidRPr="009A0590">
            <w:rPr>
              <w:lang w:val="en-US" w:eastAsia="en-GB"/>
            </w:rPr>
            <w:t xml:space="preserve"> background. Experience with public health control policies</w:t>
          </w:r>
          <w:r>
            <w:rPr>
              <w:lang w:val="en-US" w:eastAsia="en-GB"/>
            </w:rPr>
            <w:t xml:space="preserve"> </w:t>
          </w:r>
          <w:r w:rsidRPr="009A0590">
            <w:rPr>
              <w:lang w:val="en-US" w:eastAsia="en-GB"/>
            </w:rPr>
            <w:t xml:space="preserve">and behavioral taxation economics would be an asset. </w:t>
          </w:r>
          <w:r w:rsidR="00533DDE">
            <w:rPr>
              <w:lang w:val="en-US" w:eastAsia="en-GB"/>
            </w:rPr>
            <w:t>K</w:t>
          </w:r>
          <w:r w:rsidR="00533DDE" w:rsidRPr="009A0590">
            <w:rPr>
              <w:lang w:val="en-US" w:eastAsia="en-GB"/>
            </w:rPr>
            <w:t xml:space="preserve">nowledge of the </w:t>
          </w:r>
          <w:r w:rsidR="00533DDE" w:rsidRPr="009A0590">
            <w:rPr>
              <w:lang w:val="en-US" w:eastAsia="en-GB"/>
            </w:rPr>
            <w:lastRenderedPageBreak/>
            <w:t>Excise General</w:t>
          </w:r>
          <w:r w:rsidR="00533DDE">
            <w:rPr>
              <w:lang w:val="en-US" w:eastAsia="en-GB"/>
            </w:rPr>
            <w:t xml:space="preserve"> Arrangements</w:t>
          </w:r>
          <w:r w:rsidR="00533DDE" w:rsidRPr="009A0590">
            <w:rPr>
              <w:lang w:val="en-US" w:eastAsia="en-GB"/>
            </w:rPr>
            <w:t xml:space="preserve"> </w:t>
          </w:r>
          <w:r w:rsidR="007A68A5" w:rsidRPr="009A0590">
            <w:rPr>
              <w:lang w:val="en-US" w:eastAsia="en-GB"/>
            </w:rPr>
            <w:t xml:space="preserve">Directive </w:t>
          </w:r>
          <w:r w:rsidR="007A68A5">
            <w:rPr>
              <w:lang w:val="en-US" w:eastAsia="en-GB"/>
            </w:rPr>
            <w:t>and</w:t>
          </w:r>
          <w:r w:rsidR="00533DDE">
            <w:rPr>
              <w:lang w:val="en-US" w:eastAsia="en-GB"/>
            </w:rPr>
            <w:t xml:space="preserve"> u</w:t>
          </w:r>
          <w:r>
            <w:rPr>
              <w:lang w:val="en-US" w:eastAsia="en-GB"/>
            </w:rPr>
            <w:t xml:space="preserve">nderstanding of </w:t>
          </w:r>
          <w:r w:rsidR="00F53927">
            <w:rPr>
              <w:lang w:val="en-US" w:eastAsia="en-GB"/>
            </w:rPr>
            <w:t>tobacco</w:t>
          </w:r>
          <w:r w:rsidR="009460EE">
            <w:rPr>
              <w:lang w:val="en-US" w:eastAsia="en-GB"/>
            </w:rPr>
            <w:t>,</w:t>
          </w:r>
          <w:r w:rsidR="00F53927">
            <w:rPr>
              <w:lang w:val="en-US" w:eastAsia="en-GB"/>
            </w:rPr>
            <w:t xml:space="preserve"> </w:t>
          </w:r>
          <w:r>
            <w:rPr>
              <w:lang w:val="en-US" w:eastAsia="en-GB"/>
            </w:rPr>
            <w:t>alcohol</w:t>
          </w:r>
          <w:r w:rsidR="009460EE" w:rsidRPr="009460EE">
            <w:rPr>
              <w:lang w:val="en-US" w:eastAsia="en-GB"/>
            </w:rPr>
            <w:t xml:space="preserve">, sugar sweetened beverages </w:t>
          </w:r>
          <w:r>
            <w:rPr>
              <w:lang w:val="en-US" w:eastAsia="en-GB"/>
            </w:rPr>
            <w:t xml:space="preserve">taxation and </w:t>
          </w:r>
          <w:r w:rsidRPr="009A0590">
            <w:rPr>
              <w:lang w:val="en-US" w:eastAsia="en-GB"/>
            </w:rPr>
            <w:t xml:space="preserve">will be a plus. A knowledge of non-harmonised indirect </w:t>
          </w:r>
          <w:r>
            <w:rPr>
              <w:lang w:val="en-US" w:eastAsia="en-GB"/>
            </w:rPr>
            <w:t xml:space="preserve">taxes </w:t>
          </w:r>
          <w:r w:rsidRPr="009A0590">
            <w:rPr>
              <w:lang w:val="en-US" w:eastAsia="en-GB"/>
            </w:rPr>
            <w:t>would also be an advantage.</w:t>
          </w:r>
          <w:r w:rsidR="003064AE">
            <w:rPr>
              <w:lang w:val="en-US" w:eastAsia="en-GB"/>
            </w:rPr>
            <w:t xml:space="preserve"> Knowledge of EMCS would be an asset. </w:t>
          </w:r>
          <w:r>
            <w:rPr>
              <w:lang w:val="en-US" w:eastAsia="en-GB"/>
            </w:rPr>
            <w:tab/>
          </w:r>
          <w:r>
            <w:rPr>
              <w:lang w:val="en-US" w:eastAsia="en-GB"/>
            </w:rPr>
            <w:br/>
          </w:r>
          <w:r w:rsidR="00C21E7C">
            <w:rPr>
              <w:lang w:val="en-US" w:eastAsia="en-GB"/>
            </w:rPr>
            <w:t>E</w:t>
          </w:r>
          <w:r w:rsidRPr="009A0590">
            <w:rPr>
              <w:lang w:val="en-US" w:eastAsia="en-GB"/>
            </w:rPr>
            <w:t>xperience in drafting legislation, consultation or policy documents, studies and reports</w:t>
          </w:r>
          <w:r w:rsidR="00C21E7C">
            <w:rPr>
              <w:lang w:val="en-US" w:eastAsia="en-GB"/>
            </w:rPr>
            <w:t xml:space="preserve"> in the above mentioned areas</w:t>
          </w:r>
          <w:r w:rsidRPr="009A0590">
            <w:rPr>
              <w:lang w:val="en-US" w:eastAsia="en-GB"/>
            </w:rPr>
            <w:t>.</w:t>
          </w:r>
          <w:r>
            <w:rPr>
              <w:lang w:val="en-US" w:eastAsia="en-GB"/>
            </w:rPr>
            <w:tab/>
          </w:r>
          <w:r>
            <w:rPr>
              <w:lang w:val="en-US" w:eastAsia="en-GB"/>
            </w:rPr>
            <w:br/>
          </w:r>
          <w:r w:rsidRPr="009A0590">
            <w:rPr>
              <w:lang w:val="en-US" w:eastAsia="en-GB"/>
            </w:rPr>
            <w:t xml:space="preserve">Experience </w:t>
          </w:r>
          <w:r w:rsidR="00C21E7C">
            <w:rPr>
              <w:lang w:val="en-US" w:eastAsia="en-GB"/>
            </w:rPr>
            <w:t>in</w:t>
          </w:r>
          <w:r w:rsidRPr="009A0590">
            <w:rPr>
              <w:lang w:val="en-US" w:eastAsia="en-GB"/>
            </w:rPr>
            <w:t xml:space="preserve"> evaluati</w:t>
          </w:r>
          <w:r w:rsidR="00C21E7C">
            <w:rPr>
              <w:lang w:val="en-US" w:eastAsia="en-GB"/>
            </w:rPr>
            <w:t>ng</w:t>
          </w:r>
          <w:r w:rsidRPr="009A0590">
            <w:rPr>
              <w:lang w:val="en-US" w:eastAsia="en-GB"/>
            </w:rPr>
            <w:t xml:space="preserve"> policies and </w:t>
          </w:r>
          <w:r w:rsidR="00C21E7C">
            <w:rPr>
              <w:lang w:val="en-US" w:eastAsia="en-GB"/>
            </w:rPr>
            <w:t xml:space="preserve">assessing their </w:t>
          </w:r>
          <w:r w:rsidRPr="009A0590">
            <w:rPr>
              <w:lang w:val="en-US" w:eastAsia="en-GB"/>
            </w:rPr>
            <w:t>impact</w:t>
          </w:r>
          <w:r w:rsidR="00C21E7C">
            <w:rPr>
              <w:lang w:val="en-US" w:eastAsia="en-GB"/>
            </w:rPr>
            <w:t>s</w:t>
          </w:r>
          <w:r w:rsidRPr="009A0590">
            <w:rPr>
              <w:lang w:val="en-US" w:eastAsia="en-GB"/>
            </w:rPr>
            <w:t>. Experience in managing external contractors is an asset.</w:t>
          </w:r>
          <w:r>
            <w:rPr>
              <w:lang w:val="en-US" w:eastAsia="en-GB"/>
            </w:rPr>
            <w:tab/>
          </w:r>
          <w:r>
            <w:rPr>
              <w:lang w:val="en-US" w:eastAsia="en-GB"/>
            </w:rPr>
            <w:br/>
          </w:r>
          <w:r w:rsidRPr="009A0590">
            <w:rPr>
              <w:lang w:val="en-US" w:eastAsia="en-GB"/>
            </w:rPr>
            <w:t>Good analytical and drafting skills are required.</w:t>
          </w:r>
          <w:r>
            <w:rPr>
              <w:lang w:val="en-US" w:eastAsia="en-GB"/>
            </w:rPr>
            <w:t xml:space="preserve"> </w:t>
          </w:r>
          <w:r>
            <w:rPr>
              <w:lang w:val="en-US" w:eastAsia="en-GB"/>
            </w:rPr>
            <w:tab/>
          </w:r>
          <w:r w:rsidRPr="00DA4CB1">
            <w:rPr>
              <w:lang w:val="en-US" w:eastAsia="en-GB"/>
            </w:rPr>
            <w:t xml:space="preserve">Ability to </w:t>
          </w:r>
          <w:r w:rsidR="00A1521F">
            <w:rPr>
              <w:lang w:val="en-US" w:eastAsia="en-GB"/>
            </w:rPr>
            <w:t>handle</w:t>
          </w:r>
          <w:r w:rsidR="00A1521F" w:rsidRPr="00DA4CB1">
            <w:rPr>
              <w:lang w:val="en-US" w:eastAsia="en-GB"/>
            </w:rPr>
            <w:t xml:space="preserve"> </w:t>
          </w:r>
          <w:r w:rsidRPr="00DA4CB1">
            <w:rPr>
              <w:lang w:val="en-US" w:eastAsia="en-GB"/>
            </w:rPr>
            <w:t>complex information, present it in a synthetic manner and propose solutions is an asset.</w:t>
          </w:r>
          <w:r>
            <w:rPr>
              <w:lang w:val="en-US" w:eastAsia="en-GB"/>
            </w:rPr>
            <w:br/>
          </w:r>
          <w:r w:rsidRPr="009A0590">
            <w:rPr>
              <w:lang w:val="en-US" w:eastAsia="en-GB"/>
            </w:rPr>
            <w:t>Professional knowledge of English, satisfactory knowledge of another EU language</w:t>
          </w:r>
          <w:r>
            <w:rPr>
              <w:lang w:val="en-US" w:eastAsia="en-GB"/>
            </w:rPr>
            <w: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16202"/>
    <w:rsid w:val="0005477F"/>
    <w:rsid w:val="000648FA"/>
    <w:rsid w:val="00065C8F"/>
    <w:rsid w:val="0007110E"/>
    <w:rsid w:val="0007544E"/>
    <w:rsid w:val="00092BCA"/>
    <w:rsid w:val="000A4668"/>
    <w:rsid w:val="000C29CA"/>
    <w:rsid w:val="000C5B16"/>
    <w:rsid w:val="000D129C"/>
    <w:rsid w:val="000F371B"/>
    <w:rsid w:val="000F4CD5"/>
    <w:rsid w:val="00111AB6"/>
    <w:rsid w:val="001311DE"/>
    <w:rsid w:val="00166085"/>
    <w:rsid w:val="001A5F87"/>
    <w:rsid w:val="001D0A81"/>
    <w:rsid w:val="001F5DA5"/>
    <w:rsid w:val="002109E6"/>
    <w:rsid w:val="00252050"/>
    <w:rsid w:val="00276940"/>
    <w:rsid w:val="00290A50"/>
    <w:rsid w:val="002B3CBF"/>
    <w:rsid w:val="002C13C3"/>
    <w:rsid w:val="002C49D0"/>
    <w:rsid w:val="002E40A9"/>
    <w:rsid w:val="003064AE"/>
    <w:rsid w:val="003805C5"/>
    <w:rsid w:val="00394447"/>
    <w:rsid w:val="003E50A4"/>
    <w:rsid w:val="003E555A"/>
    <w:rsid w:val="0040388A"/>
    <w:rsid w:val="0042501B"/>
    <w:rsid w:val="00425470"/>
    <w:rsid w:val="00431778"/>
    <w:rsid w:val="00454CC7"/>
    <w:rsid w:val="00464195"/>
    <w:rsid w:val="00476034"/>
    <w:rsid w:val="004A1A0A"/>
    <w:rsid w:val="004A6EDF"/>
    <w:rsid w:val="004F47EF"/>
    <w:rsid w:val="005168AD"/>
    <w:rsid w:val="00533DDE"/>
    <w:rsid w:val="00543C95"/>
    <w:rsid w:val="0058240F"/>
    <w:rsid w:val="00592CD5"/>
    <w:rsid w:val="005D1B85"/>
    <w:rsid w:val="005E18CA"/>
    <w:rsid w:val="00665583"/>
    <w:rsid w:val="006658F7"/>
    <w:rsid w:val="00693BC6"/>
    <w:rsid w:val="00696070"/>
    <w:rsid w:val="00770F31"/>
    <w:rsid w:val="007962F8"/>
    <w:rsid w:val="00796EE7"/>
    <w:rsid w:val="007A68A5"/>
    <w:rsid w:val="007E3911"/>
    <w:rsid w:val="007E531E"/>
    <w:rsid w:val="007F02AC"/>
    <w:rsid w:val="007F2257"/>
    <w:rsid w:val="007F7012"/>
    <w:rsid w:val="00810EE4"/>
    <w:rsid w:val="008C199A"/>
    <w:rsid w:val="008D02B7"/>
    <w:rsid w:val="008F0B52"/>
    <w:rsid w:val="008F4BA9"/>
    <w:rsid w:val="00914BF7"/>
    <w:rsid w:val="00935604"/>
    <w:rsid w:val="009460EE"/>
    <w:rsid w:val="00994062"/>
    <w:rsid w:val="00996CC6"/>
    <w:rsid w:val="009A1EA0"/>
    <w:rsid w:val="009A2F00"/>
    <w:rsid w:val="009C5E27"/>
    <w:rsid w:val="009E2DBD"/>
    <w:rsid w:val="009F2346"/>
    <w:rsid w:val="00A033AD"/>
    <w:rsid w:val="00A1521F"/>
    <w:rsid w:val="00A7155F"/>
    <w:rsid w:val="00A958F5"/>
    <w:rsid w:val="00AA439E"/>
    <w:rsid w:val="00AB2CEA"/>
    <w:rsid w:val="00AF6424"/>
    <w:rsid w:val="00B24CC5"/>
    <w:rsid w:val="00B3644B"/>
    <w:rsid w:val="00B65513"/>
    <w:rsid w:val="00B73F08"/>
    <w:rsid w:val="00B800BE"/>
    <w:rsid w:val="00B8014C"/>
    <w:rsid w:val="00B97A9D"/>
    <w:rsid w:val="00BD3C4A"/>
    <w:rsid w:val="00C06724"/>
    <w:rsid w:val="00C21E7C"/>
    <w:rsid w:val="00C2733F"/>
    <w:rsid w:val="00C3254D"/>
    <w:rsid w:val="00C504C7"/>
    <w:rsid w:val="00C75BA4"/>
    <w:rsid w:val="00CB5B61"/>
    <w:rsid w:val="00CC79BD"/>
    <w:rsid w:val="00CD2C5A"/>
    <w:rsid w:val="00CD3DC3"/>
    <w:rsid w:val="00CE71F0"/>
    <w:rsid w:val="00D0015C"/>
    <w:rsid w:val="00D03CF4"/>
    <w:rsid w:val="00D134CB"/>
    <w:rsid w:val="00D3467B"/>
    <w:rsid w:val="00D45B98"/>
    <w:rsid w:val="00D532BA"/>
    <w:rsid w:val="00D7090C"/>
    <w:rsid w:val="00D816FC"/>
    <w:rsid w:val="00D84D53"/>
    <w:rsid w:val="00D9179E"/>
    <w:rsid w:val="00D96984"/>
    <w:rsid w:val="00DD41ED"/>
    <w:rsid w:val="00DF1E49"/>
    <w:rsid w:val="00E21DBD"/>
    <w:rsid w:val="00E342CB"/>
    <w:rsid w:val="00E41704"/>
    <w:rsid w:val="00E44D7F"/>
    <w:rsid w:val="00E82667"/>
    <w:rsid w:val="00E84FE8"/>
    <w:rsid w:val="00EB3147"/>
    <w:rsid w:val="00F4683D"/>
    <w:rsid w:val="00F53927"/>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182459">
      <w:bodyDiv w:val="1"/>
      <w:marLeft w:val="0"/>
      <w:marRight w:val="0"/>
      <w:marTop w:val="0"/>
      <w:marBottom w:val="0"/>
      <w:divBdr>
        <w:top w:val="none" w:sz="0" w:space="0" w:color="auto"/>
        <w:left w:val="none" w:sz="0" w:space="0" w:color="auto"/>
        <w:bottom w:val="none" w:sz="0" w:space="0" w:color="auto"/>
        <w:right w:val="none" w:sz="0" w:space="0" w:color="auto"/>
      </w:divBdr>
      <w:divsChild>
        <w:div w:id="3487936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7F9FEBBC59C04E7D9F9A58E0C264F64D"/>
        <w:category>
          <w:name w:val="General"/>
          <w:gallery w:val="placeholder"/>
        </w:category>
        <w:types>
          <w:type w:val="bbPlcHdr"/>
        </w:types>
        <w:behaviors>
          <w:behavior w:val="content"/>
        </w:behaviors>
        <w:guid w:val="{35B70E96-8A2C-4F9C-A9C9-E9DAA5878A2D}"/>
      </w:docPartPr>
      <w:docPartBody>
        <w:p w:rsidR="00166CCB" w:rsidRDefault="00166CCB" w:rsidP="00166CCB">
          <w:pPr>
            <w:pStyle w:val="7F9FEBBC59C04E7D9F9A58E0C264F64D"/>
          </w:pPr>
          <w:r w:rsidRPr="0007110E">
            <w:rPr>
              <w:rStyle w:val="PlaceholderText"/>
              <w:bCs/>
            </w:rPr>
            <w:t>Click or tap here to enter text.</w:t>
          </w:r>
        </w:p>
      </w:docPartBody>
    </w:docPart>
    <w:docPart>
      <w:docPartPr>
        <w:name w:val="431A59D66EF5492DB0995EE28053C159"/>
        <w:category>
          <w:name w:val="General"/>
          <w:gallery w:val="placeholder"/>
        </w:category>
        <w:types>
          <w:type w:val="bbPlcHdr"/>
        </w:types>
        <w:behaviors>
          <w:behavior w:val="content"/>
        </w:behaviors>
        <w:guid w:val="{ED506B44-DDB2-4C55-AF41-F562F4765DBB}"/>
      </w:docPartPr>
      <w:docPartBody>
        <w:p w:rsidR="00166CCB" w:rsidRDefault="00166CCB" w:rsidP="00166CCB">
          <w:pPr>
            <w:pStyle w:val="431A59D66EF5492DB0995EE28053C159"/>
          </w:pPr>
          <w:r w:rsidRPr="0007110E">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5477F"/>
    <w:rsid w:val="000648FA"/>
    <w:rsid w:val="00166085"/>
    <w:rsid w:val="00166CCB"/>
    <w:rsid w:val="001A5F87"/>
    <w:rsid w:val="001E3B1B"/>
    <w:rsid w:val="001F5DA5"/>
    <w:rsid w:val="00416B25"/>
    <w:rsid w:val="006212B2"/>
    <w:rsid w:val="006F0611"/>
    <w:rsid w:val="007962F8"/>
    <w:rsid w:val="007F7378"/>
    <w:rsid w:val="00893390"/>
    <w:rsid w:val="00894A0C"/>
    <w:rsid w:val="009A12CB"/>
    <w:rsid w:val="00B800BE"/>
    <w:rsid w:val="00C2733F"/>
    <w:rsid w:val="00CA527C"/>
    <w:rsid w:val="00D374C1"/>
    <w:rsid w:val="00D45B98"/>
    <w:rsid w:val="00D532BA"/>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66CCB"/>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F9FEBBC59C04E7D9F9A58E0C264F64D">
    <w:name w:val="7F9FEBBC59C04E7D9F9A58E0C264F64D"/>
    <w:rsid w:val="00166CCB"/>
    <w:rPr>
      <w:kern w:val="2"/>
      <w14:ligatures w14:val="standardContextual"/>
    </w:rPr>
  </w:style>
  <w:style w:type="paragraph" w:customStyle="1" w:styleId="431A59D66EF5492DB0995EE28053C159">
    <w:name w:val="431A59D66EF5492DB0995EE28053C159"/>
    <w:rsid w:val="00166CCB"/>
    <w:rPr>
      <w:kern w:val="2"/>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ée un document." ma:contentTypeScope="" ma:versionID="c17f1dc0a36d37b564b33556e26d301a">
  <xsd:schema xmlns:xsd="http://www.w3.org/2001/XMLSchema" xmlns:xs="http://www.w3.org/2001/XMLSchema" xmlns:p="http://schemas.microsoft.com/office/2006/metadata/properties" xmlns:ns2="30c666ed-fe46-43d6-bf30-6de2567680e6" targetNamespace="http://schemas.microsoft.com/office/2006/metadata/properties" ma:root="true" ma:fieldsID="7b08bbc2d1767c2af677356c93a65eca"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F56AE35A-A4C1-488B-8A80-41955AE84979}">
  <ds:schemaRefs>
    <ds:schemaRef ds:uri="http://www.w3.org/XML/1998/namespace"/>
    <ds:schemaRef ds:uri="http://purl.org/dc/terms/"/>
    <ds:schemaRef ds:uri="08927195-b699-4be0-9ee2-6c66dc215b5a"/>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microsoft.com/sharepoint/v3/fields"/>
    <ds:schemaRef ds:uri="a41a97bf-0494-41d8-ba3d-259bd7771890"/>
    <ds:schemaRef ds:uri="1929b814-5a78-4bdc-9841-d8b9ef424f65"/>
    <ds:schemaRef ds:uri="http://purl.org/dc/elements/1.1/"/>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408CA498-2C99-41D2-92FF-40ADCB412A3B}"/>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1351</Words>
  <Characters>7707</Characters>
  <Application>Microsoft Office Word</Application>
  <DocSecurity>0</DocSecurity>
  <PresentationFormat>Microsoft Word 14.0</PresentationFormat>
  <Lines>64</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OSLIC Katja (TAXUD)</cp:lastModifiedBy>
  <cp:revision>3</cp:revision>
  <cp:lastPrinted>2023-04-05T10:36:00Z</cp:lastPrinted>
  <dcterms:created xsi:type="dcterms:W3CDTF">2025-07-08T13:27:00Z</dcterms:created>
  <dcterms:modified xsi:type="dcterms:W3CDTF">2025-07-08T13:35:00Z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