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F4FF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60B80B1" w:rsidR="00B65513" w:rsidRPr="0007110E" w:rsidRDefault="007F4B8A" w:rsidP="00E82667">
                <w:pPr>
                  <w:tabs>
                    <w:tab w:val="left" w:pos="426"/>
                  </w:tabs>
                  <w:spacing w:before="120"/>
                  <w:rPr>
                    <w:bCs/>
                    <w:lang w:val="en-IE" w:eastAsia="en-GB"/>
                  </w:rPr>
                </w:pPr>
                <w:r w:rsidRPr="007F4B8A">
                  <w:rPr>
                    <w:bCs/>
                    <w:lang w:val="en-IE" w:eastAsia="en-GB"/>
                  </w:rPr>
                  <w:t>TAXUD-A-5</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7BB91CE5" w:rsidR="00D96984" w:rsidRPr="0007110E" w:rsidRDefault="007F4B8A" w:rsidP="00E82667">
                <w:pPr>
                  <w:tabs>
                    <w:tab w:val="left" w:pos="426"/>
                  </w:tabs>
                  <w:spacing w:before="120"/>
                  <w:rPr>
                    <w:bCs/>
                    <w:lang w:val="en-IE" w:eastAsia="en-GB"/>
                  </w:rPr>
                </w:pPr>
                <w:r w:rsidRPr="007F4B8A">
                  <w:rPr>
                    <w:bCs/>
                    <w:lang w:val="en-IE" w:eastAsia="en-GB"/>
                  </w:rPr>
                  <w:t>434375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44F92D6" w:rsidR="00E21DBD" w:rsidRPr="0007110E" w:rsidRDefault="007F4B8A" w:rsidP="00E82667">
                <w:pPr>
                  <w:tabs>
                    <w:tab w:val="left" w:pos="426"/>
                  </w:tabs>
                  <w:spacing w:before="120"/>
                  <w:rPr>
                    <w:bCs/>
                    <w:lang w:val="en-IE" w:eastAsia="en-GB"/>
                  </w:rPr>
                </w:pPr>
                <w:r w:rsidRPr="007F4B8A">
                  <w:rPr>
                    <w:bCs/>
                    <w:lang w:val="en-IE" w:eastAsia="en-GB"/>
                  </w:rPr>
                  <w:t>Valeria.MICELI@ec.europa.eu</w:t>
                </w:r>
              </w:p>
            </w:sdtContent>
          </w:sdt>
          <w:p w14:paraId="34CF737A" w14:textId="26974F3E" w:rsidR="00E21DBD" w:rsidRPr="0007110E" w:rsidRDefault="005F4FF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F4B8A">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7F4B8A">
                  <w:rPr>
                    <w:bCs/>
                    <w:lang w:val="en-IE" w:eastAsia="en-GB"/>
                  </w:rPr>
                  <w:t>2026</w:t>
                </w:r>
              </w:sdtContent>
            </w:sdt>
          </w:p>
          <w:p w14:paraId="158DD156" w14:textId="6B0C80E4" w:rsidR="00E21DBD" w:rsidRPr="0007110E" w:rsidRDefault="007F4B8A" w:rsidP="00E82667">
            <w:pPr>
              <w:tabs>
                <w:tab w:val="left" w:pos="426"/>
              </w:tabs>
              <w:contextualSpacing/>
              <w:jc w:val="left"/>
              <w:rPr>
                <w:bCs/>
                <w:szCs w:val="24"/>
                <w:lang w:eastAsia="en-GB"/>
              </w:rPr>
            </w:pPr>
            <w:r>
              <w:rPr>
                <w:bCs/>
                <w:lang w:val="en-IE" w:eastAsia="en-GB"/>
              </w:rPr>
              <w:t>until 31/03/2027</w:t>
            </w:r>
            <w:r>
              <w:t xml:space="preserve"> - </w:t>
            </w:r>
            <w:r w:rsidRPr="007F4B8A">
              <w:rPr>
                <w:bCs/>
                <w:lang w:val="en-IE" w:eastAsia="en-GB"/>
              </w:rPr>
              <w:t>end of NILT mandate</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BB73A5">
                  <w:rPr>
                    <w:bCs/>
                    <w:szCs w:val="24"/>
                    <w:lang w:eastAsia="en-GB"/>
                  </w:rPr>
                  <w:t>*on long-term mission in Northern Ireland</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BBC91C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5pt" o:ole="">
                  <v:imagedata r:id="rId15" o:title=""/>
                </v:shape>
                <w:control r:id="rId16" w:name="OptionButton6" w:shapeid="_x0000_i1037"/>
              </w:object>
            </w:r>
            <w:r>
              <w:rPr>
                <w:bCs/>
                <w:lang w:eastAsia="en-GB"/>
              </w:rPr>
              <w:object w:dxaOrig="1440" w:dyaOrig="1440" w14:anchorId="1B1CECAE">
                <v:shape id="_x0000_i1039" type="#_x0000_t75" style="width:108pt;height:21.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29FE30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F4FF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F4FF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F4FF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8CA2607"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0CE551E"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5pt" o:ole="">
                  <v:imagedata r:id="rId23" o:title=""/>
                </v:shape>
                <w:control r:id="rId24" w:name="OptionButton2" w:shapeid="_x0000_i1045"/>
              </w:object>
            </w:r>
            <w:r>
              <w:rPr>
                <w:bCs/>
                <w:lang w:eastAsia="en-GB"/>
              </w:rPr>
              <w:object w:dxaOrig="1440" w:dyaOrig="1440" w14:anchorId="0992615F">
                <v:shape id="_x0000_i1047" type="#_x0000_t75" style="width:108pt;height:21.5pt" o:ole="">
                  <v:imagedata r:id="rId25" o:title=""/>
                </v:shape>
                <w:control r:id="rId26" w:name="OptionButton3" w:shapeid="_x0000_i1047"/>
              </w:object>
            </w:r>
          </w:p>
          <w:p w14:paraId="42C9AD79" w14:textId="5264438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AC6B06">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1317AC7" w14:textId="2000E156" w:rsidR="007F4B8A" w:rsidRPr="007F4B8A" w:rsidRDefault="007F4B8A" w:rsidP="007F4B8A">
          <w:pPr>
            <w:rPr>
              <w:lang w:val="en-US" w:eastAsia="en-GB"/>
            </w:rPr>
          </w:pPr>
          <w:r w:rsidRPr="007F4B8A">
            <w:rPr>
              <w:lang w:val="en-US" w:eastAsia="en-GB"/>
            </w:rPr>
            <w:t>The Directorate General for Taxation &amp; Customs Union’s (DG TAXUD) mission is to promote fair and sustainable policies that generate revenue for the EU and its Member States and ensure that EU citizens and businesses benefit from global trade and a safe and secure Single Market protected at its borders.</w:t>
          </w:r>
        </w:p>
        <w:p w14:paraId="223FF571" w14:textId="7D91BFC8" w:rsidR="007F4B8A" w:rsidRPr="007F4B8A" w:rsidRDefault="007F4B8A" w:rsidP="007F4B8A">
          <w:pPr>
            <w:rPr>
              <w:lang w:val="en-US" w:eastAsia="en-GB"/>
            </w:rPr>
          </w:pPr>
          <w:r w:rsidRPr="007F4B8A">
            <w:rPr>
              <w:lang w:val="en-US" w:eastAsia="en-GB"/>
            </w:rPr>
            <w:lastRenderedPageBreak/>
            <w:t xml:space="preserve">Directorate A (Customs) </w:t>
          </w:r>
          <w:proofErr w:type="gramStart"/>
          <w:r w:rsidRPr="007F4B8A">
            <w:rPr>
              <w:lang w:val="en-US" w:eastAsia="en-GB"/>
            </w:rPr>
            <w:t>is in charge of</w:t>
          </w:r>
          <w:proofErr w:type="gramEnd"/>
          <w:r w:rsidRPr="007F4B8A">
            <w:rPr>
              <w:lang w:val="en-US" w:eastAsia="en-GB"/>
            </w:rPr>
            <w:t xml:space="preserve"> the EU Customs Union and customs policy, including among others, managing EU international relations, primarily in customs, supporting the enlargement process, and developing customs policies and legislation for the rules of origin for goods and customs valuation. The Directorate is friendly and dynamic, and it is </w:t>
          </w:r>
          <w:proofErr w:type="spellStart"/>
          <w:r w:rsidRPr="007F4B8A">
            <w:rPr>
              <w:lang w:val="en-US" w:eastAsia="en-GB"/>
            </w:rPr>
            <w:t>organised</w:t>
          </w:r>
          <w:proofErr w:type="spellEnd"/>
          <w:r w:rsidRPr="007F4B8A">
            <w:rPr>
              <w:lang w:val="en-US" w:eastAsia="en-GB"/>
            </w:rPr>
            <w:t xml:space="preserve"> into 6 units including a total of around 1</w:t>
          </w:r>
          <w:r w:rsidR="00FE2CD2">
            <w:rPr>
              <w:lang w:val="en-US" w:eastAsia="en-GB"/>
            </w:rPr>
            <w:t>7</w:t>
          </w:r>
          <w:r w:rsidRPr="007F4B8A">
            <w:rPr>
              <w:lang w:val="en-US" w:eastAsia="en-GB"/>
            </w:rPr>
            <w:t xml:space="preserve">0 staff. </w:t>
          </w:r>
        </w:p>
        <w:p w14:paraId="0AB7BF07" w14:textId="202DEE9A" w:rsidR="007F4B8A" w:rsidRPr="007F4B8A" w:rsidRDefault="007F4B8A" w:rsidP="007F4B8A">
          <w:pPr>
            <w:rPr>
              <w:lang w:val="en-US" w:eastAsia="en-GB"/>
            </w:rPr>
          </w:pPr>
          <w:r w:rsidRPr="007F4B8A">
            <w:rPr>
              <w:lang w:val="en-US" w:eastAsia="en-GB"/>
            </w:rPr>
            <w:t xml:space="preserve">Unit A.5 develops and coordinates the EU’s international customs policies, promoting the EU vision on customs matters in the world. The unit </w:t>
          </w:r>
          <w:proofErr w:type="gramStart"/>
          <w:r w:rsidRPr="007F4B8A">
            <w:rPr>
              <w:lang w:val="en-US" w:eastAsia="en-GB"/>
            </w:rPr>
            <w:t>in particular negotiates</w:t>
          </w:r>
          <w:proofErr w:type="gramEnd"/>
          <w:r w:rsidRPr="007F4B8A">
            <w:rPr>
              <w:lang w:val="en-US" w:eastAsia="en-GB"/>
            </w:rPr>
            <w:t xml:space="preserve"> the customs-related provisions in EU bilateral agreements with partner countries (with the exception of Rules of Origin </w:t>
          </w:r>
          <w:r w:rsidR="00FE2CD2">
            <w:rPr>
              <w:lang w:val="en-US" w:eastAsia="en-GB"/>
            </w:rPr>
            <w:t>-</w:t>
          </w:r>
          <w:r w:rsidRPr="007F4B8A">
            <w:rPr>
              <w:lang w:val="en-US" w:eastAsia="en-GB"/>
            </w:rPr>
            <w:t xml:space="preserve"> unit A6), safeguarding the protection and security of the EU internal market at the border, while promoting the facilitation of legitimate trade. In collaboration with units in Directorate A, the unit ensures the consistency of bilateral customs agreements with the Customs Union legislation and policy. </w:t>
          </w:r>
        </w:p>
        <w:p w14:paraId="46283441" w14:textId="77777777" w:rsidR="007F4B8A" w:rsidRPr="007F4B8A" w:rsidRDefault="007F4B8A" w:rsidP="007F4B8A">
          <w:pPr>
            <w:rPr>
              <w:lang w:val="en-US" w:eastAsia="en-GB"/>
            </w:rPr>
          </w:pPr>
          <w:r w:rsidRPr="007F4B8A">
            <w:rPr>
              <w:lang w:val="en-US" w:eastAsia="en-GB"/>
            </w:rPr>
            <w:t>The Unit manages, in close cooperation with fellow TAXUD units and other Commission DGs, the implementation of customs provisions included in EU bilateral agreements and monitors their application by partner countries. Together with DG ENEST, the Unit steers and supports the preparations of EU candidate countries to implement the EU customs and taxation acquis.</w:t>
          </w:r>
        </w:p>
        <w:p w14:paraId="0F696ABF" w14:textId="1D2757CC" w:rsidR="007F4B8A" w:rsidRPr="007F4B8A" w:rsidRDefault="007F4B8A" w:rsidP="007F4B8A">
          <w:pPr>
            <w:rPr>
              <w:lang w:val="en-US" w:eastAsia="en-GB"/>
            </w:rPr>
          </w:pPr>
          <w:r w:rsidRPr="007F4B8A">
            <w:rPr>
              <w:lang w:val="en-US" w:eastAsia="en-GB"/>
            </w:rPr>
            <w:t>Unit A.5 oversees the customs aspects of EU bilateral relations with third countries and supports the EU enlargement process in all policy areas covered by DG TAXUD. It is DG TAXUD’s main contact point for stakeholders within and outside of the Commission on bilateral international relations and enlargement. It holds a coordination role in bilateral relations with third countries, for all areas of TAXUD competence.</w:t>
          </w:r>
        </w:p>
        <w:p w14:paraId="59DD0438" w14:textId="5A30DFA7" w:rsidR="00E21DBD" w:rsidRDefault="007F4B8A" w:rsidP="007F4B8A">
          <w:pPr>
            <w:rPr>
              <w:lang w:val="en-US" w:eastAsia="en-GB"/>
            </w:rPr>
          </w:pPr>
          <w:r w:rsidRPr="007F4B8A">
            <w:rPr>
              <w:lang w:val="en-US" w:eastAsia="en-GB"/>
            </w:rPr>
            <w:t>The Unit chairs the Customs Expert Group International Affairs, and the Committees under the relevant bilateral EU agreements with third countries.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13780A78" w14:textId="77777777" w:rsidR="007F4B8A" w:rsidRPr="007F4B8A" w:rsidRDefault="007F4B8A" w:rsidP="007F4B8A">
          <w:pPr>
            <w:rPr>
              <w:lang w:val="en-US" w:eastAsia="en-GB"/>
            </w:rPr>
          </w:pPr>
          <w:r w:rsidRPr="007F4B8A">
            <w:rPr>
              <w:lang w:val="en-US" w:eastAsia="en-GB"/>
            </w:rPr>
            <w:t>DG TAXUD is looking for a seconded national expert to join the Northern Ireland Liaison Team (NILT) as a control expert. The expert will be seconded to the Commission and assigned to a long-term mission in Northern Ireland. The mandate of the NILT has recently been prolonged until March 2027.</w:t>
          </w:r>
        </w:p>
        <w:p w14:paraId="7F364800" w14:textId="77777777" w:rsidR="007F4B8A" w:rsidRPr="007F4B8A" w:rsidRDefault="007F4B8A" w:rsidP="007F4B8A">
          <w:pPr>
            <w:rPr>
              <w:lang w:val="en-US" w:eastAsia="en-GB"/>
            </w:rPr>
          </w:pPr>
          <w:r w:rsidRPr="007F4B8A">
            <w:rPr>
              <w:lang w:val="en-US" w:eastAsia="en-GB"/>
            </w:rPr>
            <w:t xml:space="preserve">The NILT is a fully-fledged team of ten DG TAXUD’s colleagues based in Belfast and ensuring the Union presence in Northern Ireland for the correct implementation and enforcement of EU rules by the UK authorities in Northern Ireland. The Windsor Framework and the Joint Committee Decision on Union Representatives in Northern Ireland define the rights and obligations of the Union representatives, who may not initiate and perform controls by themselves but can request the UK officials to perform </w:t>
          </w:r>
          <w:proofErr w:type="gramStart"/>
          <w:r w:rsidRPr="007F4B8A">
            <w:rPr>
              <w:lang w:val="en-US" w:eastAsia="en-GB"/>
            </w:rPr>
            <w:t>controls, and</w:t>
          </w:r>
          <w:proofErr w:type="gramEnd"/>
          <w:r w:rsidRPr="007F4B8A">
            <w:rPr>
              <w:lang w:val="en-US" w:eastAsia="en-GB"/>
            </w:rPr>
            <w:t xml:space="preserve"> observe them. The NILT works under instructions of DG TAXUD, as part of TAXUD Unit A.5, in charge of the customs relationships with the UK and Unit A.3, in charge of risk management and security.</w:t>
          </w:r>
        </w:p>
        <w:p w14:paraId="46EE3E07" w14:textId="607520DC" w:rsidR="00E21DBD" w:rsidRPr="00AF7D78" w:rsidRDefault="007F4B8A" w:rsidP="007F4B8A">
          <w:pPr>
            <w:rPr>
              <w:lang w:val="en-US" w:eastAsia="en-GB"/>
            </w:rPr>
          </w:pPr>
          <w:r w:rsidRPr="007F4B8A">
            <w:rPr>
              <w:lang w:val="en-US" w:eastAsia="en-GB"/>
            </w:rPr>
            <w:t>Within the team of Union Representatives in Northern Ireland, the main responsibilities of a control expert are focused on supervising the control process and the risk management strategy of the UK customs authorities.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lang w:val="en-US" w:eastAsia="en-GB"/>
        </w:rPr>
        <w:id w:val="-209197804"/>
        <w:placeholder>
          <w:docPart w:val="D53C757808094631B3D30FCCF370CC97"/>
        </w:placeholder>
      </w:sdtPr>
      <w:sdtEndPr/>
      <w:sdtContent>
        <w:p w14:paraId="7A08BFE6" w14:textId="77777777" w:rsidR="007F4B8A" w:rsidRPr="007F4B8A" w:rsidRDefault="007F4B8A" w:rsidP="007F4B8A">
          <w:pPr>
            <w:rPr>
              <w:lang w:val="en-US" w:eastAsia="en-GB"/>
            </w:rPr>
          </w:pPr>
          <w:r w:rsidRPr="007F4B8A">
            <w:rPr>
              <w:lang w:val="en-US" w:eastAsia="en-GB"/>
            </w:rPr>
            <w:t>We are looking for a dynamic, well-</w:t>
          </w:r>
          <w:proofErr w:type="spellStart"/>
          <w:r w:rsidRPr="007F4B8A">
            <w:rPr>
              <w:lang w:val="en-US" w:eastAsia="en-GB"/>
            </w:rPr>
            <w:t>organised</w:t>
          </w:r>
          <w:proofErr w:type="spellEnd"/>
          <w:r w:rsidRPr="007F4B8A">
            <w:rPr>
              <w:lang w:val="en-US" w:eastAsia="en-GB"/>
            </w:rPr>
            <w:t xml:space="preserve"> and highly motivated candidate, capable of working both independently and as part of a team. Excellent communication, analytical and </w:t>
          </w:r>
          <w:proofErr w:type="spellStart"/>
          <w:r w:rsidRPr="007F4B8A">
            <w:rPr>
              <w:lang w:val="en-US" w:eastAsia="en-GB"/>
            </w:rPr>
            <w:t>organisational</w:t>
          </w:r>
          <w:proofErr w:type="spellEnd"/>
          <w:r w:rsidRPr="007F4B8A">
            <w:rPr>
              <w:lang w:val="en-US" w:eastAsia="en-GB"/>
            </w:rPr>
            <w:t xml:space="preserve">/coordination skills are among the necessary requirements. Good knowledge and experience in customs, particularly in risk management and customs control activities is also required. Experience on data analysis and/or anti-fraud measures would be an additional asset. </w:t>
          </w:r>
        </w:p>
        <w:p w14:paraId="3CB6E685" w14:textId="77777777" w:rsidR="007F4B8A" w:rsidRPr="007F4B8A" w:rsidRDefault="007F4B8A" w:rsidP="007F4B8A">
          <w:pPr>
            <w:rPr>
              <w:lang w:val="en-US" w:eastAsia="en-GB"/>
            </w:rPr>
          </w:pPr>
          <w:r w:rsidRPr="007F4B8A">
            <w:rPr>
              <w:lang w:val="en-US" w:eastAsia="en-GB"/>
            </w:rPr>
            <w:t xml:space="preserve">The person also needs to be sensitive to the complex political environment in which he/she is working. Stress resistance and flexibility to adjust to new situations are essential qualities. </w:t>
          </w:r>
        </w:p>
        <w:p w14:paraId="51994EDB" w14:textId="4FB661D8" w:rsidR="002E40A9" w:rsidRPr="00AF7D78" w:rsidRDefault="007F4B8A" w:rsidP="007F4B8A">
          <w:pPr>
            <w:rPr>
              <w:lang w:val="en-US" w:eastAsia="en-GB"/>
            </w:rPr>
          </w:pPr>
          <w:r w:rsidRPr="007F4B8A">
            <w:rPr>
              <w:lang w:val="en-US" w:eastAsia="en-GB"/>
            </w:rPr>
            <w:t>The main working language in this area being English, a fluent command of that language (speaking, writing and reading) is a prerequisite. Any other EU language is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7012"/>
    <w:rsid w:val="000D129C"/>
    <w:rsid w:val="000F371B"/>
    <w:rsid w:val="000F4CD5"/>
    <w:rsid w:val="00111AB6"/>
    <w:rsid w:val="001D0A81"/>
    <w:rsid w:val="002109E6"/>
    <w:rsid w:val="00252050"/>
    <w:rsid w:val="002B3CBF"/>
    <w:rsid w:val="002C13C3"/>
    <w:rsid w:val="002C49D0"/>
    <w:rsid w:val="002E40A9"/>
    <w:rsid w:val="00394447"/>
    <w:rsid w:val="003E50A4"/>
    <w:rsid w:val="0040388A"/>
    <w:rsid w:val="00431778"/>
    <w:rsid w:val="004441F6"/>
    <w:rsid w:val="00454CC7"/>
    <w:rsid w:val="00464195"/>
    <w:rsid w:val="00476034"/>
    <w:rsid w:val="00501F32"/>
    <w:rsid w:val="005168AD"/>
    <w:rsid w:val="0058240F"/>
    <w:rsid w:val="00592CD5"/>
    <w:rsid w:val="005D1B85"/>
    <w:rsid w:val="005F4FFB"/>
    <w:rsid w:val="00665583"/>
    <w:rsid w:val="00693BC6"/>
    <w:rsid w:val="00696070"/>
    <w:rsid w:val="006E7279"/>
    <w:rsid w:val="007E531E"/>
    <w:rsid w:val="007F02AC"/>
    <w:rsid w:val="007F4B8A"/>
    <w:rsid w:val="007F7012"/>
    <w:rsid w:val="008D02B7"/>
    <w:rsid w:val="008F0B52"/>
    <w:rsid w:val="008F4BA9"/>
    <w:rsid w:val="00994062"/>
    <w:rsid w:val="00996CC6"/>
    <w:rsid w:val="009A1EA0"/>
    <w:rsid w:val="009A2F00"/>
    <w:rsid w:val="009C5E27"/>
    <w:rsid w:val="00A033AD"/>
    <w:rsid w:val="00A67F54"/>
    <w:rsid w:val="00AB2CEA"/>
    <w:rsid w:val="00AC6B06"/>
    <w:rsid w:val="00AF6424"/>
    <w:rsid w:val="00B24CC5"/>
    <w:rsid w:val="00B3644B"/>
    <w:rsid w:val="00B65513"/>
    <w:rsid w:val="00B73F08"/>
    <w:rsid w:val="00B8014C"/>
    <w:rsid w:val="00BB73A5"/>
    <w:rsid w:val="00BF476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 w:val="00FE2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B7012"/>
    <w:rsid w:val="001E3B1B"/>
    <w:rsid w:val="00416B25"/>
    <w:rsid w:val="006212B2"/>
    <w:rsid w:val="006E7279"/>
    <w:rsid w:val="006F0611"/>
    <w:rsid w:val="007F7378"/>
    <w:rsid w:val="00893390"/>
    <w:rsid w:val="00894A0C"/>
    <w:rsid w:val="009A12CB"/>
    <w:rsid w:val="00BF476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infopath/2007/PartnerControls"/>
    <ds:schemaRef ds:uri="http://schemas.microsoft.com/sharepoint/v3/field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a41a97bf-0494-41d8-ba3d-259bd7771890"/>
    <ds:schemaRef ds:uri="08927195-b699-4be0-9ee2-6c66dc215b5a"/>
    <ds:schemaRef ds:uri="1929b814-5a78-4bdc-9841-d8b9ef424f65"/>
    <ds:schemaRef ds:uri="http://purl.org/dc/elements/1.1/"/>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B11E35F6-922C-4844-81DC-E436A1094EB3}"/>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1515</Words>
  <Characters>7440</Characters>
  <Application>Microsoft Office Word</Application>
  <DocSecurity>0</DocSecurity>
  <PresentationFormat>Microsoft Word 14.0</PresentationFormat>
  <Lines>190</Lines>
  <Paragraphs>122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OSLIC Katja (TAXUD)</cp:lastModifiedBy>
  <cp:revision>2</cp:revision>
  <cp:lastPrinted>2025-06-24T09:34:00Z</cp:lastPrinted>
  <dcterms:created xsi:type="dcterms:W3CDTF">2025-06-25T09:22:00Z</dcterms:created>
  <dcterms:modified xsi:type="dcterms:W3CDTF">2025-06-25T09:22:00Z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