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48C2F" w14:textId="4115C0C3" w:rsidR="00CA1B28" w:rsidRPr="00180EF0" w:rsidRDefault="00CA1B28" w:rsidP="00CA1B28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180EF0">
        <w:rPr>
          <w:b/>
          <w:bCs/>
          <w:sz w:val="28"/>
          <w:szCs w:val="28"/>
          <w:lang w:val="en-US"/>
        </w:rPr>
        <w:t>Declaration of</w:t>
      </w:r>
      <w:r w:rsidR="005132A0">
        <w:rPr>
          <w:b/>
          <w:bCs/>
          <w:sz w:val="28"/>
          <w:szCs w:val="28"/>
          <w:lang w:val="en-US"/>
        </w:rPr>
        <w:t xml:space="preserve"> </w:t>
      </w:r>
      <w:r w:rsidR="00F54029">
        <w:rPr>
          <w:b/>
          <w:bCs/>
          <w:sz w:val="28"/>
          <w:szCs w:val="28"/>
          <w:lang w:val="en-US"/>
        </w:rPr>
        <w:t xml:space="preserve">Austria, </w:t>
      </w:r>
      <w:r w:rsidR="00953AB7">
        <w:rPr>
          <w:b/>
          <w:bCs/>
          <w:sz w:val="28"/>
          <w:szCs w:val="28"/>
          <w:lang w:val="en-US"/>
        </w:rPr>
        <w:t>Belgium,</w:t>
      </w:r>
      <w:r w:rsidR="002D6E8B">
        <w:rPr>
          <w:b/>
          <w:bCs/>
          <w:sz w:val="28"/>
          <w:szCs w:val="28"/>
          <w:lang w:val="en-US"/>
        </w:rPr>
        <w:t xml:space="preserve"> Cyprus,</w:t>
      </w:r>
      <w:r w:rsidR="00953AB7">
        <w:rPr>
          <w:b/>
          <w:bCs/>
          <w:sz w:val="28"/>
          <w:szCs w:val="28"/>
          <w:lang w:val="en-US"/>
        </w:rPr>
        <w:t xml:space="preserve"> Czechia, Denmark, </w:t>
      </w:r>
      <w:r w:rsidR="00F54029">
        <w:rPr>
          <w:b/>
          <w:bCs/>
          <w:sz w:val="28"/>
          <w:szCs w:val="28"/>
          <w:lang w:val="en-US"/>
        </w:rPr>
        <w:t xml:space="preserve">Estonia, Finland, </w:t>
      </w:r>
      <w:r w:rsidR="006B5DD5">
        <w:rPr>
          <w:b/>
          <w:bCs/>
          <w:sz w:val="28"/>
          <w:szCs w:val="28"/>
          <w:lang w:val="en-US"/>
        </w:rPr>
        <w:t xml:space="preserve">France, Germany, </w:t>
      </w:r>
      <w:r w:rsidR="002D6E8B">
        <w:rPr>
          <w:b/>
          <w:bCs/>
          <w:sz w:val="28"/>
          <w:szCs w:val="28"/>
          <w:lang w:val="en-US"/>
        </w:rPr>
        <w:t>Greece</w:t>
      </w:r>
      <w:r w:rsidR="0001467E">
        <w:rPr>
          <w:b/>
          <w:bCs/>
          <w:sz w:val="28"/>
          <w:szCs w:val="28"/>
          <w:lang w:val="en-US"/>
        </w:rPr>
        <w:t>,</w:t>
      </w:r>
      <w:r w:rsidR="002D6E8B">
        <w:rPr>
          <w:b/>
          <w:bCs/>
          <w:sz w:val="28"/>
          <w:szCs w:val="28"/>
          <w:lang w:val="en-US"/>
        </w:rPr>
        <w:t xml:space="preserve"> </w:t>
      </w:r>
      <w:r w:rsidR="00F54029">
        <w:rPr>
          <w:b/>
          <w:bCs/>
          <w:sz w:val="28"/>
          <w:szCs w:val="28"/>
          <w:lang w:val="en-US"/>
        </w:rPr>
        <w:t xml:space="preserve">Ireland, Latvia, Lithuania, Luxembourg, </w:t>
      </w:r>
      <w:r w:rsidR="003F7A5E">
        <w:rPr>
          <w:b/>
          <w:bCs/>
          <w:sz w:val="28"/>
          <w:szCs w:val="28"/>
          <w:lang w:val="en-US"/>
        </w:rPr>
        <w:t xml:space="preserve">Malta, </w:t>
      </w:r>
      <w:r w:rsidR="006017FA" w:rsidRPr="00180EF0">
        <w:rPr>
          <w:b/>
          <w:bCs/>
          <w:sz w:val="28"/>
          <w:szCs w:val="28"/>
          <w:lang w:val="en-US"/>
        </w:rPr>
        <w:t>the Netherlands</w:t>
      </w:r>
      <w:r w:rsidR="00F54029">
        <w:rPr>
          <w:b/>
          <w:bCs/>
          <w:sz w:val="28"/>
          <w:szCs w:val="28"/>
          <w:lang w:val="en-US"/>
        </w:rPr>
        <w:t xml:space="preserve">, Portugal, Slovenia, </w:t>
      </w:r>
      <w:r w:rsidR="00A460C1">
        <w:rPr>
          <w:b/>
          <w:bCs/>
          <w:sz w:val="28"/>
          <w:szCs w:val="28"/>
          <w:lang w:val="en-US"/>
        </w:rPr>
        <w:t xml:space="preserve">Spain, </w:t>
      </w:r>
      <w:r w:rsidR="00F54029">
        <w:rPr>
          <w:b/>
          <w:bCs/>
          <w:sz w:val="28"/>
          <w:szCs w:val="28"/>
          <w:lang w:val="en-US"/>
        </w:rPr>
        <w:t>Sweden</w:t>
      </w:r>
      <w:r w:rsidR="005132A0" w:rsidRPr="00180EF0">
        <w:rPr>
          <w:b/>
          <w:bCs/>
          <w:sz w:val="28"/>
          <w:szCs w:val="28"/>
          <w:lang w:val="en-US"/>
        </w:rPr>
        <w:t xml:space="preserve"> </w:t>
      </w:r>
    </w:p>
    <w:p w14:paraId="695B066C" w14:textId="77777777" w:rsidR="00CA1B28" w:rsidRPr="00180EF0" w:rsidRDefault="00CA1B28" w:rsidP="00CA1B28">
      <w:pPr>
        <w:spacing w:after="0" w:line="240" w:lineRule="auto"/>
        <w:rPr>
          <w:lang w:val="en-US"/>
        </w:rPr>
      </w:pPr>
    </w:p>
    <w:p w14:paraId="6C202291" w14:textId="63A5008F" w:rsidR="000A3C5C" w:rsidRPr="00180EF0" w:rsidRDefault="000A3C5C" w:rsidP="00CA1B28">
      <w:pPr>
        <w:spacing w:after="0" w:line="240" w:lineRule="auto"/>
        <w:rPr>
          <w:lang w:val="en-US"/>
        </w:rPr>
      </w:pPr>
    </w:p>
    <w:p w14:paraId="1E959571" w14:textId="77777777" w:rsidR="009523C7" w:rsidRPr="00180EF0" w:rsidRDefault="009523C7" w:rsidP="00180EF0">
      <w:pPr>
        <w:rPr>
          <w:lang w:val="en-US"/>
        </w:rPr>
      </w:pPr>
      <w:bookmarkStart w:id="0" w:name="_Hlk196820017"/>
      <w:bookmarkStart w:id="1" w:name="_Hlk196397704"/>
    </w:p>
    <w:p w14:paraId="29F6E976" w14:textId="29862110" w:rsidR="00CA1B28" w:rsidRPr="00180EF0" w:rsidRDefault="00CA1B28" w:rsidP="00E4258E">
      <w:pPr>
        <w:spacing w:after="0" w:line="240" w:lineRule="auto"/>
        <w:rPr>
          <w:lang w:val="en-US"/>
        </w:rPr>
      </w:pPr>
      <w:r w:rsidRPr="00180EF0">
        <w:rPr>
          <w:lang w:val="en-US"/>
        </w:rPr>
        <w:t xml:space="preserve">We are deeply concerned by recent legislative </w:t>
      </w:r>
      <w:r w:rsidR="0023371D" w:rsidRPr="00180EF0">
        <w:rPr>
          <w:lang w:val="en-GB"/>
        </w:rPr>
        <w:t xml:space="preserve">and </w:t>
      </w:r>
      <w:r w:rsidRPr="00180EF0">
        <w:rPr>
          <w:lang w:val="en-GB"/>
        </w:rPr>
        <w:t xml:space="preserve">constitutional amendments infringing </w:t>
      </w:r>
      <w:r w:rsidR="0023371D" w:rsidRPr="00180EF0">
        <w:rPr>
          <w:lang w:val="en-GB"/>
        </w:rPr>
        <w:t xml:space="preserve">on the </w:t>
      </w:r>
      <w:r w:rsidRPr="00180EF0">
        <w:rPr>
          <w:lang w:val="en-GB"/>
        </w:rPr>
        <w:t xml:space="preserve">fundamental rights </w:t>
      </w:r>
      <w:r w:rsidR="0023371D" w:rsidRPr="00180EF0">
        <w:rPr>
          <w:lang w:val="en-GB"/>
        </w:rPr>
        <w:t xml:space="preserve">of </w:t>
      </w:r>
      <w:r w:rsidRPr="00180EF0">
        <w:rPr>
          <w:lang w:val="en-GB"/>
        </w:rPr>
        <w:t xml:space="preserve">LGBTIQ+ </w:t>
      </w:r>
      <w:r w:rsidR="005B358D" w:rsidRPr="00180EF0">
        <w:rPr>
          <w:lang w:val="en-GB"/>
        </w:rPr>
        <w:t>persons</w:t>
      </w:r>
      <w:r w:rsidRPr="00180EF0">
        <w:rPr>
          <w:lang w:val="en-GB"/>
        </w:rPr>
        <w:t xml:space="preserve"> which were adopted by the Hungarian Parliament on 18 March and 14 April 2025 following </w:t>
      </w:r>
      <w:r w:rsidR="005B358D" w:rsidRPr="00180EF0">
        <w:rPr>
          <w:lang w:val="en-GB"/>
        </w:rPr>
        <w:t xml:space="preserve">other </w:t>
      </w:r>
      <w:r w:rsidRPr="00180EF0">
        <w:rPr>
          <w:lang w:val="en-GB"/>
        </w:rPr>
        <w:t>anti-LGBTIQ</w:t>
      </w:r>
      <w:r w:rsidR="0023371D" w:rsidRPr="00180EF0">
        <w:rPr>
          <w:lang w:val="en-GB"/>
        </w:rPr>
        <w:t>+</w:t>
      </w:r>
      <w:r w:rsidRPr="00180EF0">
        <w:rPr>
          <w:lang w:val="en-GB"/>
        </w:rPr>
        <w:t xml:space="preserve"> legislation </w:t>
      </w:r>
      <w:r w:rsidR="005B358D" w:rsidRPr="00180EF0">
        <w:rPr>
          <w:lang w:val="en-GB"/>
        </w:rPr>
        <w:t xml:space="preserve">already </w:t>
      </w:r>
      <w:r w:rsidRPr="00180EF0">
        <w:rPr>
          <w:lang w:val="en-US"/>
        </w:rPr>
        <w:t>introduced in previous years</w:t>
      </w:r>
      <w:r w:rsidR="004814E5">
        <w:rPr>
          <w:lang w:val="en-US"/>
        </w:rPr>
        <w:t>.</w:t>
      </w:r>
    </w:p>
    <w:p w14:paraId="00670BEB" w14:textId="77777777" w:rsidR="00CA1B28" w:rsidRPr="00180EF0" w:rsidRDefault="00CA1B28" w:rsidP="00180EF0">
      <w:pPr>
        <w:rPr>
          <w:lang w:val="en-US"/>
        </w:rPr>
      </w:pPr>
    </w:p>
    <w:p w14:paraId="0C40E4C1" w14:textId="1ABBA126" w:rsidR="00CA1B28" w:rsidRPr="00180EF0" w:rsidRDefault="00CA1B28" w:rsidP="00E4258E">
      <w:pPr>
        <w:spacing w:after="0" w:line="240" w:lineRule="auto"/>
        <w:rPr>
          <w:lang w:val="en-US"/>
        </w:rPr>
      </w:pPr>
      <w:r w:rsidRPr="00180EF0">
        <w:rPr>
          <w:lang w:val="en-US"/>
        </w:rPr>
        <w:t>Under the</w:t>
      </w:r>
      <w:r w:rsidRPr="00180EF0">
        <w:rPr>
          <w:lang w:val="en-GB"/>
        </w:rPr>
        <w:t xml:space="preserve"> pretext of child protection, these legislative amendments allow fines to be imposed on participants and organisers of events, such as the annual Pride</w:t>
      </w:r>
      <w:r w:rsidR="0023371D" w:rsidRPr="00180EF0">
        <w:rPr>
          <w:lang w:val="en-GB"/>
        </w:rPr>
        <w:t xml:space="preserve"> celebrations</w:t>
      </w:r>
      <w:r w:rsidRPr="00180EF0">
        <w:rPr>
          <w:lang w:val="en-GB"/>
        </w:rPr>
        <w:t>. The amendments also allow for facial recognition software to be used at such events, and for banning such events</w:t>
      </w:r>
      <w:r w:rsidR="0023371D" w:rsidRPr="00180EF0">
        <w:rPr>
          <w:lang w:val="en-GB"/>
        </w:rPr>
        <w:t>. We are concerned by the implications of these measures on freedom of expression, the right to peaceful assembly, and the right to privacy</w:t>
      </w:r>
      <w:r w:rsidR="004814E5">
        <w:rPr>
          <w:lang w:val="en-GB"/>
        </w:rPr>
        <w:t>.</w:t>
      </w:r>
    </w:p>
    <w:p w14:paraId="29DC5081" w14:textId="77777777" w:rsidR="009523C7" w:rsidRPr="00180EF0" w:rsidRDefault="009523C7" w:rsidP="00180EF0">
      <w:pPr>
        <w:rPr>
          <w:lang w:val="en-US"/>
        </w:rPr>
      </w:pPr>
    </w:p>
    <w:p w14:paraId="4CA44B10" w14:textId="7F5F1F05" w:rsidR="00CA1B28" w:rsidRPr="00180EF0" w:rsidRDefault="00CA1B28" w:rsidP="00E4258E">
      <w:pPr>
        <w:spacing w:after="0" w:line="240" w:lineRule="auto"/>
        <w:rPr>
          <w:lang w:val="en-US"/>
        </w:rPr>
      </w:pPr>
      <w:r w:rsidRPr="00180EF0">
        <w:rPr>
          <w:lang w:val="en-US"/>
        </w:rPr>
        <w:t xml:space="preserve">We are highly alarmed by these developments which run contrary to the fundamental values of human dignity, freedom, equality and respect for human rights, as laid down in </w:t>
      </w:r>
      <w:r w:rsidR="003A64D0" w:rsidRPr="00180EF0">
        <w:rPr>
          <w:lang w:val="en-US"/>
        </w:rPr>
        <w:t>A</w:t>
      </w:r>
      <w:r w:rsidRPr="00180EF0">
        <w:rPr>
          <w:lang w:val="en-US"/>
        </w:rPr>
        <w:t xml:space="preserve">rticle 2 of the Treaty on European Union. </w:t>
      </w:r>
    </w:p>
    <w:p w14:paraId="55E0923F" w14:textId="77777777" w:rsidR="00CA1B28" w:rsidRPr="00180EF0" w:rsidRDefault="00CA1B28" w:rsidP="00180EF0">
      <w:pPr>
        <w:rPr>
          <w:lang w:val="en-US"/>
        </w:rPr>
      </w:pPr>
    </w:p>
    <w:p w14:paraId="23574C90" w14:textId="74C50AA8" w:rsidR="00CA1B28" w:rsidRPr="00180EF0" w:rsidRDefault="00CA1B28" w:rsidP="00E4258E">
      <w:pPr>
        <w:spacing w:after="0" w:line="240" w:lineRule="auto"/>
        <w:rPr>
          <w:lang w:val="en-US"/>
        </w:rPr>
      </w:pPr>
      <w:r w:rsidRPr="00180EF0">
        <w:rPr>
          <w:lang w:val="en-US"/>
        </w:rPr>
        <w:t xml:space="preserve">Respecting and protecting the human rights and fundamental freedoms of all people, including LGBTIQ+ </w:t>
      </w:r>
      <w:r w:rsidR="005B358D" w:rsidRPr="00180EF0">
        <w:rPr>
          <w:lang w:val="en-US"/>
        </w:rPr>
        <w:t>persons</w:t>
      </w:r>
      <w:r w:rsidRPr="00180EF0">
        <w:rPr>
          <w:lang w:val="en-US"/>
        </w:rPr>
        <w:t xml:space="preserve">, is inherent in being part of the European family. </w:t>
      </w:r>
      <w:r w:rsidR="0023371D" w:rsidRPr="00180EF0">
        <w:rPr>
          <w:lang w:val="en-US"/>
        </w:rPr>
        <w:t>This</w:t>
      </w:r>
      <w:r w:rsidRPr="00180EF0">
        <w:rPr>
          <w:lang w:val="en-US"/>
        </w:rPr>
        <w:t xml:space="preserve"> is our responsibility and shared </w:t>
      </w:r>
      <w:r w:rsidR="005B358D" w:rsidRPr="00180EF0">
        <w:rPr>
          <w:lang w:val="en-US"/>
        </w:rPr>
        <w:t>commitment of</w:t>
      </w:r>
      <w:r w:rsidRPr="00180EF0">
        <w:rPr>
          <w:lang w:val="en-US"/>
        </w:rPr>
        <w:t xml:space="preserve"> the member states and the European institutions.</w:t>
      </w:r>
    </w:p>
    <w:p w14:paraId="6720E356" w14:textId="77777777" w:rsidR="00CA1B28" w:rsidRPr="00B110AE" w:rsidRDefault="00CA1B28" w:rsidP="00B110AE">
      <w:pPr>
        <w:rPr>
          <w:lang w:val="en-US"/>
        </w:rPr>
      </w:pPr>
    </w:p>
    <w:p w14:paraId="73BE4ED4" w14:textId="41A66D58" w:rsidR="00CA1B28" w:rsidRPr="00180EF0" w:rsidRDefault="00CA1B28" w:rsidP="00E4258E">
      <w:pPr>
        <w:spacing w:after="0" w:line="240" w:lineRule="auto"/>
        <w:rPr>
          <w:lang w:val="en-US"/>
        </w:rPr>
      </w:pPr>
      <w:r w:rsidRPr="00180EF0">
        <w:rPr>
          <w:lang w:val="en-US"/>
        </w:rPr>
        <w:t xml:space="preserve">We therefore call upon Hungary to </w:t>
      </w:r>
      <w:r w:rsidR="005B358D" w:rsidRPr="00180EF0">
        <w:rPr>
          <w:lang w:val="en-GB"/>
        </w:rPr>
        <w:t xml:space="preserve">revise </w:t>
      </w:r>
      <w:r w:rsidR="00345B1C" w:rsidRPr="00180EF0">
        <w:rPr>
          <w:lang w:val="en-GB"/>
        </w:rPr>
        <w:t>these measures</w:t>
      </w:r>
      <w:r w:rsidR="005B358D" w:rsidRPr="00180EF0">
        <w:rPr>
          <w:lang w:val="en-GB"/>
        </w:rPr>
        <w:t>, to ensure the human rights and fundamental freedoms of all its citizens</w:t>
      </w:r>
      <w:r w:rsidR="0024799C" w:rsidRPr="00180EF0">
        <w:rPr>
          <w:lang w:val="en-GB"/>
        </w:rPr>
        <w:t xml:space="preserve"> </w:t>
      </w:r>
      <w:r w:rsidR="00657487" w:rsidRPr="00180EF0">
        <w:rPr>
          <w:lang w:val="en-GB"/>
        </w:rPr>
        <w:t>are respected and protected</w:t>
      </w:r>
      <w:r w:rsidR="005B358D" w:rsidRPr="00180EF0">
        <w:rPr>
          <w:lang w:val="en-GB"/>
        </w:rPr>
        <w:t xml:space="preserve">, thus </w:t>
      </w:r>
      <w:r w:rsidR="00345B1C" w:rsidRPr="00180EF0">
        <w:rPr>
          <w:lang w:val="en-GB"/>
        </w:rPr>
        <w:t>complying with</w:t>
      </w:r>
      <w:r w:rsidR="005B358D" w:rsidRPr="00180EF0">
        <w:rPr>
          <w:lang w:val="en-GB"/>
        </w:rPr>
        <w:t xml:space="preserve"> its international obligations. </w:t>
      </w:r>
    </w:p>
    <w:p w14:paraId="5D86465E" w14:textId="77777777" w:rsidR="00CA1B28" w:rsidRPr="00180EF0" w:rsidRDefault="00CA1B28" w:rsidP="00180EF0">
      <w:pPr>
        <w:rPr>
          <w:lang w:val="en-US"/>
        </w:rPr>
      </w:pPr>
    </w:p>
    <w:p w14:paraId="2BDD0E4C" w14:textId="453C6963" w:rsidR="00CA1B28" w:rsidRPr="00180EF0" w:rsidRDefault="00CA1B28" w:rsidP="00180EF0">
      <w:pPr>
        <w:spacing w:line="259" w:lineRule="auto"/>
        <w:rPr>
          <w:lang w:val="en-GB"/>
        </w:rPr>
      </w:pPr>
      <w:r w:rsidRPr="00180EF0">
        <w:rPr>
          <w:lang w:val="en-US"/>
        </w:rPr>
        <w:t xml:space="preserve">We share the concern expressed by the European Commission in this regard and call on the Commission to </w:t>
      </w:r>
      <w:r w:rsidR="0081754C" w:rsidRPr="00180EF0">
        <w:rPr>
          <w:lang w:val="en-GB"/>
        </w:rPr>
        <w:t xml:space="preserve">expeditiously </w:t>
      </w:r>
      <w:r w:rsidRPr="00180EF0">
        <w:rPr>
          <w:lang w:val="en-GB"/>
        </w:rPr>
        <w:t xml:space="preserve">make full use of </w:t>
      </w:r>
      <w:r w:rsidR="0023371D" w:rsidRPr="00180EF0">
        <w:rPr>
          <w:lang w:val="en-GB"/>
        </w:rPr>
        <w:t>the</w:t>
      </w:r>
      <w:r w:rsidRPr="00180EF0">
        <w:rPr>
          <w:lang w:val="en-GB"/>
        </w:rPr>
        <w:t xml:space="preserve"> rule of law toolbox at its disposal </w:t>
      </w:r>
      <w:r w:rsidR="00E71B6A" w:rsidRPr="00180EF0">
        <w:rPr>
          <w:lang w:val="en-GB"/>
        </w:rPr>
        <w:t>in case th</w:t>
      </w:r>
      <w:r w:rsidR="0023371D" w:rsidRPr="00180EF0">
        <w:rPr>
          <w:lang w:val="en-GB"/>
        </w:rPr>
        <w:t>ese</w:t>
      </w:r>
      <w:r w:rsidRPr="00180EF0">
        <w:rPr>
          <w:lang w:val="en-GB"/>
        </w:rPr>
        <w:t xml:space="preserve"> measures</w:t>
      </w:r>
      <w:r w:rsidR="0023371D" w:rsidRPr="00180EF0">
        <w:rPr>
          <w:lang w:val="en-GB"/>
        </w:rPr>
        <w:t xml:space="preserve"> are</w:t>
      </w:r>
      <w:r w:rsidRPr="00180EF0">
        <w:rPr>
          <w:lang w:val="en-GB"/>
        </w:rPr>
        <w:t xml:space="preserve"> not </w:t>
      </w:r>
      <w:r w:rsidR="0081754C" w:rsidRPr="00180EF0">
        <w:rPr>
          <w:lang w:val="en-GB"/>
        </w:rPr>
        <w:t>revised</w:t>
      </w:r>
      <w:r w:rsidR="005B358D" w:rsidRPr="00180EF0">
        <w:rPr>
          <w:lang w:val="en-GB"/>
        </w:rPr>
        <w:t xml:space="preserve"> accordingly</w:t>
      </w:r>
      <w:r w:rsidR="00E71B6A" w:rsidRPr="00180EF0">
        <w:rPr>
          <w:lang w:val="en-GB"/>
        </w:rPr>
        <w:t>.</w:t>
      </w:r>
      <w:r w:rsidR="00E71B6A" w:rsidRPr="00E4258E">
        <w:rPr>
          <w:lang w:val="en-GB"/>
        </w:rPr>
        <w:t xml:space="preserve"> </w:t>
      </w:r>
      <w:bookmarkEnd w:id="0"/>
      <w:bookmarkEnd w:id="1"/>
    </w:p>
    <w:sectPr w:rsidR="00CA1B28" w:rsidRPr="00180E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B4BF3" w14:textId="77777777" w:rsidR="00C97004" w:rsidRDefault="00C97004" w:rsidP="000A3C5C">
      <w:pPr>
        <w:spacing w:after="0" w:line="240" w:lineRule="auto"/>
      </w:pPr>
      <w:r>
        <w:separator/>
      </w:r>
    </w:p>
  </w:endnote>
  <w:endnote w:type="continuationSeparator" w:id="0">
    <w:p w14:paraId="552DE9A3" w14:textId="77777777" w:rsidR="00C97004" w:rsidRDefault="00C97004" w:rsidP="000A3C5C">
      <w:pPr>
        <w:spacing w:after="0" w:line="240" w:lineRule="auto"/>
      </w:pPr>
      <w:r>
        <w:continuationSeparator/>
      </w:r>
    </w:p>
  </w:endnote>
  <w:endnote w:type="continuationNotice" w:id="1">
    <w:p w14:paraId="214537F2" w14:textId="77777777" w:rsidR="00C97004" w:rsidRDefault="00C970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0EDC" w14:textId="77777777" w:rsidR="000A3C5C" w:rsidRDefault="000A3C5C" w:rsidP="00180EF0">
    <w:pPr>
      <w:pStyle w:val="CommentSubje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19511" w14:textId="77777777" w:rsidR="000A3C5C" w:rsidRDefault="000A3C5C" w:rsidP="00180EF0">
    <w:pPr>
      <w:pStyle w:val="CommentSubje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793C4" w14:textId="77777777" w:rsidR="000A3C5C" w:rsidRDefault="000A3C5C" w:rsidP="00180EF0">
    <w:pPr>
      <w:pStyle w:val="CommentSubje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82D05" w14:textId="77777777" w:rsidR="00C97004" w:rsidRDefault="00C97004" w:rsidP="000A3C5C">
      <w:pPr>
        <w:spacing w:after="0" w:line="240" w:lineRule="auto"/>
      </w:pPr>
      <w:r>
        <w:separator/>
      </w:r>
    </w:p>
  </w:footnote>
  <w:footnote w:type="continuationSeparator" w:id="0">
    <w:p w14:paraId="4685334F" w14:textId="77777777" w:rsidR="00C97004" w:rsidRDefault="00C97004" w:rsidP="000A3C5C">
      <w:pPr>
        <w:spacing w:after="0" w:line="240" w:lineRule="auto"/>
      </w:pPr>
      <w:r>
        <w:continuationSeparator/>
      </w:r>
    </w:p>
  </w:footnote>
  <w:footnote w:type="continuationNotice" w:id="1">
    <w:p w14:paraId="5E4A8841" w14:textId="77777777" w:rsidR="00C97004" w:rsidRDefault="00C970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DEFD" w14:textId="77777777" w:rsidR="000A3C5C" w:rsidRDefault="000A3C5C" w:rsidP="00180EF0">
    <w:pPr>
      <w:pStyle w:val="CommentTex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9201" w14:textId="79E135CE" w:rsidR="000A3C5C" w:rsidRDefault="000A3C5C" w:rsidP="00180EF0">
    <w:pPr>
      <w:pStyle w:val="Comment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68AD" w14:textId="77777777" w:rsidR="000A3C5C" w:rsidRDefault="000A3C5C" w:rsidP="00180EF0">
    <w:pPr>
      <w:pStyle w:val="Comment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8FA"/>
    <w:multiLevelType w:val="hybridMultilevel"/>
    <w:tmpl w:val="1024B448"/>
    <w:lvl w:ilvl="0" w:tplc="B18A9848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A3DAE"/>
    <w:multiLevelType w:val="hybridMultilevel"/>
    <w:tmpl w:val="D5F25B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37F62"/>
    <w:multiLevelType w:val="hybridMultilevel"/>
    <w:tmpl w:val="291C73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272303"/>
    <w:multiLevelType w:val="hybridMultilevel"/>
    <w:tmpl w:val="2738EF14"/>
    <w:lvl w:ilvl="0" w:tplc="AD5E926E">
      <w:start w:val="1"/>
      <w:numFmt w:val="bullet"/>
      <w:lvlText w:val="-"/>
      <w:lvlJc w:val="left"/>
      <w:pPr>
        <w:ind w:left="720" w:hanging="360"/>
      </w:pPr>
      <w:rPr>
        <w:rFonts w:ascii="Verdana" w:eastAsia="Aptos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048F1"/>
    <w:multiLevelType w:val="hybridMultilevel"/>
    <w:tmpl w:val="FD0C75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B28"/>
    <w:rsid w:val="0001467E"/>
    <w:rsid w:val="00031CF4"/>
    <w:rsid w:val="00067D5B"/>
    <w:rsid w:val="00075392"/>
    <w:rsid w:val="00097E42"/>
    <w:rsid w:val="000A3C5C"/>
    <w:rsid w:val="000A630C"/>
    <w:rsid w:val="000B2748"/>
    <w:rsid w:val="001640A9"/>
    <w:rsid w:val="0017720D"/>
    <w:rsid w:val="00180EF0"/>
    <w:rsid w:val="001C5C2E"/>
    <w:rsid w:val="001D721A"/>
    <w:rsid w:val="0023371D"/>
    <w:rsid w:val="0024799C"/>
    <w:rsid w:val="002640A2"/>
    <w:rsid w:val="00290284"/>
    <w:rsid w:val="002D6E8B"/>
    <w:rsid w:val="0031159E"/>
    <w:rsid w:val="00345B1C"/>
    <w:rsid w:val="00346E39"/>
    <w:rsid w:val="00390A68"/>
    <w:rsid w:val="003972C3"/>
    <w:rsid w:val="003A64D0"/>
    <w:rsid w:val="003B1472"/>
    <w:rsid w:val="003B51A9"/>
    <w:rsid w:val="003F7A5E"/>
    <w:rsid w:val="004814E5"/>
    <w:rsid w:val="004B7206"/>
    <w:rsid w:val="005132A0"/>
    <w:rsid w:val="0057237E"/>
    <w:rsid w:val="005A7C58"/>
    <w:rsid w:val="005B358D"/>
    <w:rsid w:val="005D7479"/>
    <w:rsid w:val="00601552"/>
    <w:rsid w:val="006017FA"/>
    <w:rsid w:val="00606DB7"/>
    <w:rsid w:val="00657487"/>
    <w:rsid w:val="00664A72"/>
    <w:rsid w:val="006B5DD5"/>
    <w:rsid w:val="00710B47"/>
    <w:rsid w:val="0075703D"/>
    <w:rsid w:val="007D17DD"/>
    <w:rsid w:val="00800EA4"/>
    <w:rsid w:val="0081754C"/>
    <w:rsid w:val="00863888"/>
    <w:rsid w:val="008F11C8"/>
    <w:rsid w:val="008F5098"/>
    <w:rsid w:val="00912B09"/>
    <w:rsid w:val="00922A6B"/>
    <w:rsid w:val="00932928"/>
    <w:rsid w:val="009523C7"/>
    <w:rsid w:val="00953AB7"/>
    <w:rsid w:val="00965E9B"/>
    <w:rsid w:val="00985AC6"/>
    <w:rsid w:val="009963FD"/>
    <w:rsid w:val="00A1685D"/>
    <w:rsid w:val="00A460C1"/>
    <w:rsid w:val="00AA1BBA"/>
    <w:rsid w:val="00AC4AE4"/>
    <w:rsid w:val="00AF1EC4"/>
    <w:rsid w:val="00B03567"/>
    <w:rsid w:val="00B06ED3"/>
    <w:rsid w:val="00B110AE"/>
    <w:rsid w:val="00B17BF4"/>
    <w:rsid w:val="00BB0FAB"/>
    <w:rsid w:val="00BD4BBC"/>
    <w:rsid w:val="00BF28E9"/>
    <w:rsid w:val="00C00DBD"/>
    <w:rsid w:val="00C4342D"/>
    <w:rsid w:val="00C566E2"/>
    <w:rsid w:val="00C6238B"/>
    <w:rsid w:val="00C9100A"/>
    <w:rsid w:val="00C97004"/>
    <w:rsid w:val="00C9788D"/>
    <w:rsid w:val="00CA1B28"/>
    <w:rsid w:val="00CA6CF2"/>
    <w:rsid w:val="00D57729"/>
    <w:rsid w:val="00D679AD"/>
    <w:rsid w:val="00E4258E"/>
    <w:rsid w:val="00E506CF"/>
    <w:rsid w:val="00E579EE"/>
    <w:rsid w:val="00E62A75"/>
    <w:rsid w:val="00E71B6A"/>
    <w:rsid w:val="00EC302C"/>
    <w:rsid w:val="00EE19F9"/>
    <w:rsid w:val="00F00680"/>
    <w:rsid w:val="00F36858"/>
    <w:rsid w:val="00F54029"/>
    <w:rsid w:val="00FC4C42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9FAF59"/>
  <w15:chartTrackingRefBased/>
  <w15:docId w15:val="{556C1460-EAF0-4C6F-9EE5-E58BC51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B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B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B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B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B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B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B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B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B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B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B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C5C"/>
  </w:style>
  <w:style w:type="paragraph" w:styleId="Footer">
    <w:name w:val="footer"/>
    <w:basedOn w:val="Normal"/>
    <w:link w:val="FooterChar"/>
    <w:uiPriority w:val="99"/>
    <w:unhideWhenUsed/>
    <w:rsid w:val="000A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C5C"/>
  </w:style>
  <w:style w:type="paragraph" w:styleId="Revision">
    <w:name w:val="Revision"/>
    <w:hidden/>
    <w:uiPriority w:val="99"/>
    <w:semiHidden/>
    <w:rsid w:val="00BF28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2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72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258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58E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ItemDeclaredRecord xmlns="2d2fa7e3-38ac-4ecb-9fbe-d5cc752e312f" xsi:nil="true"/>
    <eDocs_FileStatus xmlns="2d2fa7e3-38ac-4ecb-9fbe-d5cc752e312f">Live</eDocs_FileStatus>
    <mbbd3fafa5ab4e5eb8a6a5e099cef439 xmlns="2d2fa7e3-38ac-4ecb-9fbe-d5cc752e312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48e59aef-4941-49be-a09f-d6143239bb71</TermId>
        </TermInfo>
      </Terms>
    </mbbd3fafa5ab4e5eb8a6a5e099cef439>
    <TaxCatchAll xmlns="2d2fa7e3-38ac-4ecb-9fbe-d5cc752e312f">
      <Value>4</Value>
      <Value>1</Value>
    </TaxCatchAll>
    <eDocs_eFileName xmlns="2d2fa7e3-38ac-4ecb-9fbe-d5cc752e312f" xsi:nil="true"/>
    <h1f8bb4843d6459a8b809123185593c7 xmlns="2d2fa7e3-38ac-4ecb-9fbe-d5cc752e312f">
      <Terms xmlns="http://schemas.microsoft.com/office/infopath/2007/PartnerControls">
        <TermInfo xmlns="http://schemas.microsoft.com/office/infopath/2007/PartnerControls">
          <TermName xmlns="http://schemas.microsoft.com/office/infopath/2007/PartnerControls">142</TermName>
          <TermId xmlns="http://schemas.microsoft.com/office/infopath/2007/PartnerControls">59071e64-5bed-4add-a570-4ea3fe2c8513</TermId>
        </TermInfo>
      </Terms>
    </h1f8bb4843d6459a8b809123185593c7>
    <m02c691f3efa402dab5cbaa8c240a9e7 xmlns="2d2fa7e3-38ac-4ecb-9fbe-d5cc752e312f">
      <Terms xmlns="http://schemas.microsoft.com/office/infopath/2007/PartnerControls"/>
    </m02c691f3efa402dab5cbaa8c240a9e7>
    <nb1b8a72855341e18dd75ce464e281f2 xmlns="2d2fa7e3-38ac-4ecb-9fbe-d5cc752e312f">
      <Terms xmlns="http://schemas.microsoft.com/office/infopath/2007/PartnerControls"/>
    </nb1b8a72855341e18dd75ce464e281f2>
    <fbaa881fc4ae443f9fdafbdd527793df xmlns="2d2fa7e3-38ac-4ecb-9fbe-d5cc752e312f">
      <Terms xmlns="http://schemas.microsoft.com/office/infopath/2007/PartnerControls"/>
    </fbaa881fc4ae443f9fdafbdd527793d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6E611790CD45442AEAE33924DC4B617" ma:contentTypeVersion="181" ma:contentTypeDescription="" ma:contentTypeScope="" ma:versionID="72d20cdf1d9dce845fbc9383e6c9610e">
  <xsd:schema xmlns:xsd="http://www.w3.org/2001/XMLSchema" xmlns:xs="http://www.w3.org/2001/XMLSchema" xmlns:p="http://schemas.microsoft.com/office/2006/metadata/properties" xmlns:ns2="2d2fa7e3-38ac-4ecb-9fbe-d5cc752e312f" targetNamespace="http://schemas.microsoft.com/office/2006/metadata/properties" ma:root="true" ma:fieldsID="9aaa7eddd96210998838f1a9adb4d1aa" ns2:_="">
    <xsd:import namespace="2d2fa7e3-38ac-4ecb-9fbe-d5cc752e312f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fa7e3-38ac-4ecb-9fbe-d5cc752e312f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104915eb-445a-4e6c-90a4-d66c998d8bc3}" ma:internalName="TaxCatchAll" ma:showField="CatchAllData" ma:web="2d2fa7e3-38ac-4ecb-9fbe-d5cc752e3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4915eb-445a-4e6c-90a4-d66c998d8bc3}" ma:internalName="TaxCatchAllLabel" ma:readOnly="true" ma:showField="CatchAllDataLabel" ma:web="2d2fa7e3-38ac-4ecb-9fbe-d5cc752e3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142|59071e64-5bed-4add-a570-4ea3fe2c8513" ma:fieldId="{11f8bb48-43d6-459a-8b80-9123185593c7}" ma:sspId="0e3abafe-1b34-4c1b-bf65-10a7feaae33e" ma:termSetId="90efb4c6-9db8-4ab8-b5d0-a64d06b76f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0e3abafe-1b34-4c1b-bf65-10a7feaae33e" ma:termSetId="6e832c83-050b-48dc-ad1c-9a00fb71e2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0e3abafe-1b34-4c1b-bf65-10a7feaae33e" ma:termSetId="3bfd233e-e4b5-4528-8241-afa9e55df1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48e59aef-4941-49be-a09f-d6143239bb71" ma:fieldId="{6bbd3faf-a5ab-4e5e-b8a6-a5e099cef439}" ma:sspId="0e3abafe-1b34-4c1b-bf65-10a7feaae33e" ma:termSetId="cfde435d-7c98-4272-8b5d-5c47f89107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0e3abafe-1b34-4c1b-bf65-10a7feaae33e" ma:termSetId="3bfd233e-e4b5-4528-8241-afa9e55df15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86B44-3F34-4F75-AC33-7F73B1C09982}">
  <ds:schemaRefs>
    <ds:schemaRef ds:uri="http://schemas.microsoft.com/office/2006/metadata/properties"/>
    <ds:schemaRef ds:uri="http://schemas.microsoft.com/office/infopath/2007/PartnerControls"/>
    <ds:schemaRef ds:uri="2d2fa7e3-38ac-4ecb-9fbe-d5cc752e312f"/>
  </ds:schemaRefs>
</ds:datastoreItem>
</file>

<file path=customXml/itemProps2.xml><?xml version="1.0" encoding="utf-8"?>
<ds:datastoreItem xmlns:ds="http://schemas.openxmlformats.org/officeDocument/2006/customXml" ds:itemID="{36FF0C80-CBF9-481E-9B10-251070DF5D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E6501-042E-4AE3-AB19-8AE1079CF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fa7e3-38ac-4ecb-9fbe-d5cc752e3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E7A890-03A5-4403-B0BE-0BF920B1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Luijendijk, Hanneke</dc:creator>
  <cp:keywords/>
  <dc:description/>
  <cp:lastModifiedBy>Zane Rozkalne</cp:lastModifiedBy>
  <cp:revision>3</cp:revision>
  <cp:lastPrinted>2025-05-19T16:57:00Z</cp:lastPrinted>
  <dcterms:created xsi:type="dcterms:W3CDTF">2025-05-27T16:17:00Z</dcterms:created>
  <dcterms:modified xsi:type="dcterms:W3CDTF">2025-05-27T16:17:00Z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0x0101000BC94875665D404BB1351B53C41FD2C00006E611790CD45442AEAE33924DC4B617</vt:lpwstr>
  </property>
  <property fmtid="{D5CDD505-2E9C-101B-9397-08002B2CF9AE}" pid="3" name="cc4b55a5ee91473b87ec338540cdae54">
    <vt:lpwstr>Not applicable|ec01d90b-9d0f-4785-8785-e1ea615196bf</vt:lpwstr>
  </property>
  <property fmtid="{D5CDD505-2E9C-101B-9397-08002B2CF9AE}" pid="4" name="BZForumOrganisation">
    <vt:lpwstr>5;#EU|4d8f9873-61b3-4ee5-b6f7-0bb00c6df5e8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1;#International law|c3ccc6b0-9272-4627-b7a1-3f29178c4f7c;#2;#International legal order|a6643610-13de-478c-bf76-426629a03f30;#3;#Law general|020be8f2-eac5-42c2-ae79-82a760cb3669;#4;#European law|ccabf492-f752-4423-8949-9583bcef2cc1</vt:lpwstr>
  </property>
  <property fmtid="{D5CDD505-2E9C-101B-9397-08002B2CF9AE}" pid="8" name="BZDossierSendTo">
    <vt:lpwstr/>
  </property>
  <property fmtid="{D5CDD505-2E9C-101B-9397-08002B2CF9AE}" pid="9" name="d1b77f58b5724360bd683b4bf0d30054">
    <vt:lpwstr>UNCLASSIFIED (U)|284e6a62-15ab-4017-be27-a1e965f4e940</vt:lpwstr>
  </property>
  <property fmtid="{D5CDD505-2E9C-101B-9397-08002B2CF9AE}" pid="10" name="e35afc56668347c3aef24194d1ed59ea">
    <vt:lpwstr>EU|4d8f9873-61b3-4ee5-b6f7-0bb00c6df5e8</vt:lpwstr>
  </property>
  <property fmtid="{D5CDD505-2E9C-101B-9397-08002B2CF9AE}" pid="11" name="f7af940f06314dc78018242c25682d67">
    <vt:lpwstr>NO MARKING|0a4eb9ae-69eb-4d9e-b573-43ab99ef8592</vt:lpwstr>
  </property>
  <property fmtid="{D5CDD505-2E9C-101B-9397-08002B2CF9AE}" pid="12" name="BZDossierResponsibleDepartment">
    <vt:lpwstr/>
  </property>
  <property fmtid="{D5CDD505-2E9C-101B-9397-08002B2CF9AE}" pid="13" name="TaxCatchAll">
    <vt:lpwstr>8;#NO MARKING|0a4eb9ae-69eb-4d9e-b573-43ab99ef8592;#7;#UNCLASSIFIED (U)|284e6a62-15ab-4017-be27-a1e965f4e940;#6;#Not applicable|ec01d90b-9d0f-4785-8785-e1ea615196bf;#5;#EU|4d8f9873-61b3-4ee5-b6f7-0bb00c6df5e8;#4;#European law|ccabf492-f752-4423-8949-9583b</vt:lpwstr>
  </property>
  <property fmtid="{D5CDD505-2E9C-101B-9397-08002B2CF9AE}" pid="14" name="BZCountryState">
    <vt:lpwstr>6;#Not applicable|ec01d90b-9d0f-4785-8785-e1ea615196bf</vt:lpwstr>
  </property>
  <property fmtid="{D5CDD505-2E9C-101B-9397-08002B2CF9AE}" pid="15" name="BZDossierProcessLocation">
    <vt:lpwstr/>
  </property>
  <property fmtid="{D5CDD505-2E9C-101B-9397-08002B2CF9AE}" pid="16" name="BZDossierGovernmentOfficial">
    <vt:lpwstr/>
  </property>
  <property fmtid="{D5CDD505-2E9C-101B-9397-08002B2CF9AE}" pid="17" name="BZMarking">
    <vt:lpwstr>8;#NO MARKING|0a4eb9ae-69eb-4d9e-b573-43ab99ef8592</vt:lpwstr>
  </property>
  <property fmtid="{D5CDD505-2E9C-101B-9397-08002B2CF9AE}" pid="18" name="f2fb2a8e39404f1ab554e4e4a49d2918">
    <vt:lpwstr/>
  </property>
  <property fmtid="{D5CDD505-2E9C-101B-9397-08002B2CF9AE}" pid="19" name="BZDossierPublishingWOOCategory">
    <vt:lpwstr/>
  </property>
  <property fmtid="{D5CDD505-2E9C-101B-9397-08002B2CF9AE}" pid="20" name="i42ef48d5fa942a0ad0d60e44f201751">
    <vt:lpwstr/>
  </property>
  <property fmtid="{D5CDD505-2E9C-101B-9397-08002B2CF9AE}" pid="21" name="BZClassification">
    <vt:lpwstr>7;#UNCLASSIFIED (U)|284e6a62-15ab-4017-be27-a1e965f4e940</vt:lpwstr>
  </property>
  <property fmtid="{D5CDD505-2E9C-101B-9397-08002B2CF9AE}" pid="22" name="f8e003236e1c4ac2ab9051d5d8789bbb">
    <vt:lpwstr/>
  </property>
  <property fmtid="{D5CDD505-2E9C-101B-9397-08002B2CF9AE}" pid="23" name="p29721a54a5c4bbe9786e930fc91e270">
    <vt:lpwstr/>
  </property>
  <property fmtid="{D5CDD505-2E9C-101B-9397-08002B2CF9AE}" pid="24" name="BZThemeAsText">
    <vt:lpwstr>European law;International law;International legal order;Law general</vt:lpwstr>
  </property>
  <property fmtid="{D5CDD505-2E9C-101B-9397-08002B2CF9AE}" pid="25" name="bb20b5f81c9f47a48f8188e85aec1253">
    <vt:lpwstr>International law|c3ccc6b0-9272-4627-b7a1-3f29178c4f7c;International legal order|a6643610-13de-478c-bf76-426629a03f30;Law general|020be8f2-eac5-42c2-ae79-82a760cb3669;European law|ccabf492-f752-4423-8949-9583bcef2cc1</vt:lpwstr>
  </property>
  <property fmtid="{D5CDD505-2E9C-101B-9397-08002B2CF9AE}" pid="26" name="ed9282a3f18446ec8c17c7829edf82dd">
    <vt:lpwstr/>
  </property>
  <property fmtid="{D5CDD505-2E9C-101B-9397-08002B2CF9AE}" pid="27" name="e256f556a7b748329ab47889947c7d40">
    <vt:lpwstr/>
  </property>
  <property fmtid="{D5CDD505-2E9C-101B-9397-08002B2CF9AE}" pid="28" name="BZDossierProcessType">
    <vt:lpwstr/>
  </property>
  <property fmtid="{D5CDD505-2E9C-101B-9397-08002B2CF9AE}" pid="29" name="eDocs_SecurityClassification">
    <vt:lpwstr>4;#Unclassified|48e59aef-4941-49be-a09f-d6143239bb71</vt:lpwstr>
  </property>
  <property fmtid="{D5CDD505-2E9C-101B-9397-08002B2CF9AE}" pid="30" name="eDocs_Series">
    <vt:lpwstr>1;#142|59071e64-5bed-4add-a570-4ea3fe2c8513</vt:lpwstr>
  </property>
  <property fmtid="{D5CDD505-2E9C-101B-9397-08002B2CF9AE}" pid="31" name="eDocs_Year">
    <vt:lpwstr/>
  </property>
  <property fmtid="{D5CDD505-2E9C-101B-9397-08002B2CF9AE}" pid="32" name="eDocs_FileTopics">
    <vt:lpwstr/>
  </property>
  <property fmtid="{D5CDD505-2E9C-101B-9397-08002B2CF9AE}" pid="33" name="eDocs_DocumentTopics">
    <vt:lpwstr/>
  </property>
</Properties>
</file>