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513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2ED087FC">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2ED087FC">
              <w:rPr>
                <w:lang w:val="en-IE" w:eastAsia="en-GB"/>
              </w:rPr>
              <w:t>DG – D</w:t>
            </w:r>
            <w:r w:rsidR="005D1B85" w:rsidRPr="2ED087FC">
              <w:rPr>
                <w:lang w:val="en-IE" w:eastAsia="en-GB"/>
              </w:rPr>
              <w:t>irectorate</w:t>
            </w:r>
            <w:r w:rsidRPr="2ED087FC">
              <w:rPr>
                <w:lang w:val="en-IE" w:eastAsia="en-GB"/>
              </w:rPr>
              <w:t xml:space="preserve"> – U</w:t>
            </w:r>
            <w:r w:rsidR="005D1B85" w:rsidRPr="2ED087FC">
              <w:rPr>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310FFC0" w:rsidR="00B65513" w:rsidRPr="0007110E" w:rsidRDefault="006E7178" w:rsidP="00E82667">
                <w:pPr>
                  <w:tabs>
                    <w:tab w:val="left" w:pos="426"/>
                  </w:tabs>
                  <w:spacing w:before="120"/>
                  <w:rPr>
                    <w:bCs/>
                    <w:lang w:val="en-IE" w:eastAsia="en-GB"/>
                  </w:rPr>
                </w:pPr>
                <w:r w:rsidRPr="2ED087FC">
                  <w:rPr>
                    <w:lang w:val="en-IE" w:eastAsia="en-GB"/>
                  </w:rPr>
                  <w:t>MARE C3</w:t>
                </w:r>
              </w:p>
            </w:tc>
          </w:sdtContent>
        </w:sdt>
      </w:tr>
      <w:tr w:rsidR="00D96984" w:rsidRPr="00AF417C" w14:paraId="4B8EFB62" w14:textId="77777777" w:rsidTr="2ED087FC">
        <w:tc>
          <w:tcPr>
            <w:tcW w:w="3111" w:type="dxa"/>
          </w:tcPr>
          <w:p w14:paraId="51EA5B20" w14:textId="30D9C7F2" w:rsidR="00D96984" w:rsidRPr="0007110E" w:rsidRDefault="00D96984" w:rsidP="00E82667">
            <w:pPr>
              <w:tabs>
                <w:tab w:val="left" w:pos="426"/>
              </w:tabs>
              <w:spacing w:before="120"/>
              <w:rPr>
                <w:bCs/>
                <w:lang w:val="en-IE" w:eastAsia="en-GB"/>
              </w:rPr>
            </w:pPr>
            <w:r w:rsidRPr="2ED087FC">
              <w:rPr>
                <w:lang w:val="en-IE" w:eastAsia="en-GB"/>
              </w:rPr>
              <w:t xml:space="preserve">Post number in </w:t>
            </w:r>
            <w:proofErr w:type="spellStart"/>
            <w:r w:rsidRPr="2ED087FC">
              <w:rPr>
                <w:lang w:val="en-IE" w:eastAsia="en-GB"/>
              </w:rPr>
              <w:t>sysper</w:t>
            </w:r>
            <w:proofErr w:type="spellEnd"/>
            <w:r w:rsidRPr="2ED087FC">
              <w:rPr>
                <w:lang w:val="en-IE" w:eastAsia="en-GB"/>
              </w:rPr>
              <w:t>:</w:t>
            </w:r>
          </w:p>
        </w:tc>
        <w:sdt>
          <w:sdtPr>
            <w:rPr>
              <w:lang w:val="en-IE" w:eastAsia="en-GB"/>
            </w:rPr>
            <w:id w:val="-686597872"/>
            <w:placeholder>
              <w:docPart w:val="722A130BB2FD42CB99AF58537814D26D"/>
            </w:placeholder>
          </w:sdtPr>
          <w:sdtEndPr/>
          <w:sdtContent>
            <w:tc>
              <w:tcPr>
                <w:tcW w:w="5491" w:type="dxa"/>
              </w:tcPr>
              <w:p w14:paraId="26B6BD75" w14:textId="1A1F7477" w:rsidR="00D96984" w:rsidRPr="0007110E" w:rsidRDefault="006E7178" w:rsidP="00E82667">
                <w:pPr>
                  <w:tabs>
                    <w:tab w:val="left" w:pos="426"/>
                  </w:tabs>
                  <w:spacing w:before="120"/>
                  <w:rPr>
                    <w:bCs/>
                    <w:lang w:val="en-IE" w:eastAsia="en-GB"/>
                  </w:rPr>
                </w:pPr>
                <w:r w:rsidRPr="2ED087FC">
                  <w:rPr>
                    <w:lang w:eastAsia="en-GB"/>
                  </w:rPr>
                  <w:t>472029</w:t>
                </w:r>
              </w:p>
            </w:tc>
          </w:sdtContent>
        </w:sdt>
      </w:tr>
      <w:tr w:rsidR="00E21DBD" w:rsidRPr="00AF417C" w14:paraId="4E8359D5" w14:textId="77777777" w:rsidTr="00D031AF">
        <w:tc>
          <w:tcPr>
            <w:tcW w:w="3111" w:type="dxa"/>
            <w:shd w:val="clear" w:color="auto" w:fill="auto"/>
          </w:tcPr>
          <w:p w14:paraId="72A7A894" w14:textId="1DC6A465" w:rsidR="00E21DBD" w:rsidRPr="0007110E" w:rsidRDefault="00B65513" w:rsidP="2ED087FC">
            <w:pPr>
              <w:tabs>
                <w:tab w:val="left" w:pos="1697"/>
              </w:tabs>
              <w:spacing w:before="120"/>
              <w:ind w:right="-1741"/>
              <w:rPr>
                <w:lang w:val="en-US" w:eastAsia="en-GB"/>
              </w:rPr>
            </w:pPr>
            <w:r w:rsidRPr="2ED087FC">
              <w:rPr>
                <w:lang w:val="en-US" w:eastAsia="en-GB"/>
              </w:rPr>
              <w:t>Contact person</w:t>
            </w:r>
            <w:r w:rsidR="00E21DBD" w:rsidRPr="2ED087FC">
              <w:rPr>
                <w:lang w:val="en-US" w:eastAsia="en-GB"/>
              </w:rPr>
              <w:t>:</w:t>
            </w:r>
          </w:p>
          <w:p w14:paraId="1BD76B84" w14:textId="2ED3769A" w:rsidR="00E21DBD" w:rsidRPr="0007110E" w:rsidRDefault="00C75BA4" w:rsidP="2ED087FC">
            <w:pPr>
              <w:tabs>
                <w:tab w:val="left" w:pos="1697"/>
              </w:tabs>
              <w:ind w:right="-1739"/>
              <w:contextualSpacing/>
              <w:rPr>
                <w:lang w:val="en-US" w:eastAsia="en-GB"/>
              </w:rPr>
            </w:pPr>
            <w:r w:rsidRPr="2ED087FC">
              <w:rPr>
                <w:lang w:val="en-US" w:eastAsia="en-GB"/>
              </w:rPr>
              <w:t>Provisional</w:t>
            </w:r>
            <w:r w:rsidR="00E21DBD" w:rsidRPr="2ED087FC">
              <w:rPr>
                <w:lang w:val="en-US" w:eastAsia="en-GB"/>
              </w:rPr>
              <w:t xml:space="preserve"> </w:t>
            </w:r>
            <w:r w:rsidRPr="2ED087FC">
              <w:rPr>
                <w:lang w:val="en-US" w:eastAsia="en-GB"/>
              </w:rPr>
              <w:t>starting date</w:t>
            </w:r>
            <w:r w:rsidR="00E21DBD" w:rsidRPr="2ED087FC">
              <w:rPr>
                <w:lang w:val="en-US" w:eastAsia="en-GB"/>
              </w:rPr>
              <w:t>:</w:t>
            </w:r>
          </w:p>
          <w:p w14:paraId="324479C0" w14:textId="6E052826" w:rsidR="00E21DBD" w:rsidRPr="0007110E" w:rsidRDefault="00C75BA4" w:rsidP="2ED087FC">
            <w:pPr>
              <w:tabs>
                <w:tab w:val="left" w:pos="1697"/>
              </w:tabs>
              <w:ind w:right="-1739"/>
              <w:contextualSpacing/>
              <w:rPr>
                <w:lang w:val="en-US" w:eastAsia="en-GB"/>
              </w:rPr>
            </w:pPr>
            <w:r w:rsidRPr="2ED087FC">
              <w:rPr>
                <w:lang w:val="en-US" w:eastAsia="en-GB"/>
              </w:rPr>
              <w:t>I</w:t>
            </w:r>
            <w:r w:rsidR="00E21DBD" w:rsidRPr="2ED087FC">
              <w:rPr>
                <w:lang w:val="en-US" w:eastAsia="en-GB"/>
              </w:rPr>
              <w:t>nitial duration:</w:t>
            </w:r>
          </w:p>
          <w:p w14:paraId="07FF8994" w14:textId="77777777" w:rsidR="00E21DBD" w:rsidRPr="0007110E" w:rsidRDefault="00E21DBD" w:rsidP="2ED087FC">
            <w:pPr>
              <w:tabs>
                <w:tab w:val="left" w:pos="426"/>
              </w:tabs>
              <w:spacing w:after="0"/>
              <w:contextualSpacing/>
              <w:rPr>
                <w:lang w:val="en-IE" w:eastAsia="en-GB"/>
              </w:rPr>
            </w:pPr>
            <w:r w:rsidRPr="2ED087FC">
              <w:rPr>
                <w:lang w:val="en-US" w:eastAsia="en-GB"/>
              </w:rPr>
              <w:t>Place of secondment:</w:t>
            </w:r>
          </w:p>
        </w:tc>
        <w:tc>
          <w:tcPr>
            <w:tcW w:w="5491" w:type="dxa"/>
            <w:shd w:val="clear" w:color="auto" w:fill="auto"/>
          </w:tcPr>
          <w:sdt>
            <w:sdtPr>
              <w:rPr>
                <w:lang w:val="en-IE" w:eastAsia="en-GB"/>
              </w:rPr>
              <w:id w:val="226507670"/>
              <w:placeholder>
                <w:docPart w:val="E4139A8A81AD41B0A456F71CC855670B"/>
              </w:placeholder>
            </w:sdtPr>
            <w:sdtEndPr/>
            <w:sdtContent>
              <w:p w14:paraId="714DA989" w14:textId="3563E2EA" w:rsidR="00E21DBD" w:rsidRPr="00D031AF" w:rsidRDefault="006E7178" w:rsidP="2ED087FC">
                <w:pPr>
                  <w:tabs>
                    <w:tab w:val="left" w:pos="426"/>
                  </w:tabs>
                  <w:spacing w:before="120"/>
                  <w:rPr>
                    <w:lang w:val="pt-PT" w:eastAsia="en-GB"/>
                  </w:rPr>
                </w:pPr>
                <w:r w:rsidRPr="00D031AF">
                  <w:rPr>
                    <w:lang w:val="pt-PT" w:eastAsia="en-GB"/>
                  </w:rPr>
                  <w:t>Raluca IVANESCU (</w:t>
                </w:r>
                <w:proofErr w:type="spellStart"/>
                <w:r w:rsidRPr="00D031AF">
                  <w:rPr>
                    <w:lang w:val="pt-PT" w:eastAsia="en-GB"/>
                  </w:rPr>
                  <w:t>HoU</w:t>
                </w:r>
                <w:proofErr w:type="spellEnd"/>
                <w:r w:rsidRPr="00D031AF">
                  <w:rPr>
                    <w:lang w:val="pt-PT" w:eastAsia="en-GB"/>
                  </w:rPr>
                  <w:t xml:space="preserve">) </w:t>
                </w:r>
                <w:proofErr w:type="spellStart"/>
                <w:r w:rsidRPr="00D031AF">
                  <w:rPr>
                    <w:lang w:val="pt-PT" w:eastAsia="en-GB"/>
                  </w:rPr>
                  <w:t>Tel</w:t>
                </w:r>
                <w:proofErr w:type="spellEnd"/>
                <w:r w:rsidRPr="00D031AF">
                  <w:rPr>
                    <w:lang w:val="pt-PT" w:eastAsia="en-GB"/>
                  </w:rPr>
                  <w:t>: +32 229-68667</w:t>
                </w:r>
              </w:p>
            </w:sdtContent>
          </w:sdt>
          <w:p w14:paraId="34CF737A" w14:textId="180719DF" w:rsidR="00E21DBD" w:rsidRPr="00D031AF" w:rsidRDefault="00651302" w:rsidP="2ED087FC">
            <w:pPr>
              <w:tabs>
                <w:tab w:val="left" w:pos="426"/>
              </w:tabs>
              <w:contextualSpacing/>
              <w:rPr>
                <w:lang w:val="pt-PT" w:eastAsia="en-GB"/>
              </w:rPr>
            </w:pPr>
            <w:sdt>
              <w:sdtPr>
                <w:rPr>
                  <w:shd w:val="clear" w:color="auto" w:fill="FFFF00"/>
                  <w:lang w:val="en-IE" w:eastAsia="en-GB"/>
                </w:rPr>
                <w:id w:val="1175461244"/>
                <w:placeholder>
                  <w:docPart w:val="DefaultPlaceholder_-1854013440"/>
                </w:placeholder>
              </w:sdtPr>
              <w:sdtEndPr/>
              <w:sdtContent>
                <w:r w:rsidR="006E7178" w:rsidRPr="00651302">
                  <w:rPr>
                    <w:lang w:val="pt-PT" w:eastAsia="en-GB"/>
                  </w:rPr>
                  <w:t>3</w:t>
                </w:r>
                <w:r w:rsidR="006E7178" w:rsidRPr="00651302">
                  <w:rPr>
                    <w:vertAlign w:val="superscript"/>
                    <w:lang w:val="pt-PT" w:eastAsia="en-GB"/>
                  </w:rPr>
                  <w:t>rd</w:t>
                </w:r>
              </w:sdtContent>
            </w:sdt>
            <w:r w:rsidR="00E21DBD" w:rsidRPr="00D031AF">
              <w:rPr>
                <w:lang w:val="pt-PT" w:eastAsia="en-GB"/>
              </w:rPr>
              <w:t xml:space="preserve"> </w:t>
            </w:r>
            <w:proofErr w:type="spellStart"/>
            <w:r w:rsidR="00E21DBD" w:rsidRPr="00D031AF">
              <w:rPr>
                <w:lang w:val="pt-PT" w:eastAsia="en-GB"/>
              </w:rPr>
              <w:t>quarter</w:t>
            </w:r>
            <w:proofErr w:type="spellEnd"/>
            <w:r w:rsidR="00E21DBD" w:rsidRPr="00D031AF">
              <w:rPr>
                <w:lang w:val="pt-PT" w:eastAsia="en-GB"/>
              </w:rPr>
              <w:t xml:space="preserve"> </w:t>
            </w:r>
            <w:sdt>
              <w:sdtPr>
                <w:rPr>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80080" w:rsidRPr="00D031AF">
                  <w:rPr>
                    <w:lang w:val="pt-PT" w:eastAsia="en-GB"/>
                  </w:rPr>
                  <w:t>2025</w:t>
                </w:r>
              </w:sdtContent>
            </w:sdt>
          </w:p>
          <w:p w14:paraId="158DD156" w14:textId="2E58F9CF" w:rsidR="00E21DBD" w:rsidRPr="0007110E" w:rsidRDefault="00651302" w:rsidP="2ED087FC">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6E7178" w:rsidRPr="2ED087FC">
                  <w:rPr>
                    <w:lang w:val="en-IE" w:eastAsia="en-GB"/>
                  </w:rPr>
                  <w:t>4</w:t>
                </w:r>
              </w:sdtContent>
            </w:sdt>
            <w:r w:rsidR="00E21DBD" w:rsidRPr="2ED087FC">
              <w:rPr>
                <w:lang w:val="en-IE" w:eastAsia="en-GB"/>
              </w:rPr>
              <w:t xml:space="preserve"> years</w:t>
            </w:r>
            <w:r w:rsidR="00880080">
              <w:br/>
            </w:r>
            <w:sdt>
              <w:sdtPr>
                <w:rPr>
                  <w:lang w:eastAsia="en-GB"/>
                </w:rPr>
                <w:id w:val="-69433268"/>
                <w14:checkbox>
                  <w14:checked w14:val="1"/>
                  <w14:checkedState w14:val="2612" w14:font="MS Gothic"/>
                  <w14:uncheckedState w14:val="2610" w14:font="MS Gothic"/>
                </w14:checkbox>
              </w:sdtPr>
              <w:sdtEndPr/>
              <w:sdtContent>
                <w:r w:rsidR="006E7178" w:rsidRPr="2ED087FC">
                  <w:rPr>
                    <w:rFonts w:ascii="MS Gothic" w:eastAsia="MS Gothic" w:hAnsi="MS Gothic"/>
                    <w:lang w:eastAsia="en-GB"/>
                  </w:rPr>
                  <w:t>☒</w:t>
                </w:r>
              </w:sdtContent>
            </w:sdt>
            <w:r w:rsidR="00E21DBD" w:rsidRPr="2ED087FC">
              <w:rPr>
                <w:lang w:val="en-IE" w:eastAsia="en-GB"/>
              </w:rPr>
              <w:t xml:space="preserve"> Brussels</w:t>
            </w:r>
            <w:r w:rsidR="00994062" w:rsidRPr="2ED087FC">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2ED087FC">
                  <w:rPr>
                    <w:rFonts w:ascii="MS Gothic" w:eastAsia="MS Gothic" w:hAnsi="MS Gothic"/>
                    <w:lang w:eastAsia="en-GB"/>
                  </w:rPr>
                  <w:t>☐</w:t>
                </w:r>
              </w:sdtContent>
            </w:sdt>
            <w:r w:rsidR="00E21DBD" w:rsidRPr="2ED087FC">
              <w:rPr>
                <w:lang w:eastAsia="en-GB"/>
              </w:rPr>
              <w:t xml:space="preserve"> Luxemburg</w:t>
            </w:r>
            <w:r w:rsidR="00994062" w:rsidRPr="2ED087FC">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2ED087FC">
                  <w:rPr>
                    <w:rFonts w:ascii="MS Gothic" w:eastAsia="MS Gothic" w:hAnsi="MS Gothic"/>
                    <w:lang w:eastAsia="en-GB"/>
                  </w:rPr>
                  <w:t>☐</w:t>
                </w:r>
              </w:sdtContent>
            </w:sdt>
            <w:r w:rsidR="00E21DBD" w:rsidRPr="2ED087FC">
              <w:rPr>
                <w:lang w:eastAsia="en-GB"/>
              </w:rPr>
              <w:t xml:space="preserve"> Other: </w:t>
            </w:r>
            <w:sdt>
              <w:sdtPr>
                <w:rPr>
                  <w:lang w:eastAsia="en-GB"/>
                </w:rPr>
                <w:id w:val="-186994276"/>
                <w:placeholder>
                  <w:docPart w:val="42CE55A0461841A39534A5E777539A67"/>
                </w:placeholder>
                <w:showingPlcHdr/>
              </w:sdtPr>
              <w:sdtEndPr/>
              <w:sdtContent>
                <w:r w:rsidR="0007110E" w:rsidRPr="2ED087FC">
                  <w:rPr>
                    <w:rStyle w:val="PlaceholderText"/>
                  </w:rPr>
                  <w:t>Click or tap here to enter text.</w:t>
                </w:r>
              </w:sdtContent>
            </w:sdt>
          </w:p>
          <w:p w14:paraId="7CA484B0" w14:textId="77777777" w:rsidR="00E21DBD" w:rsidRPr="0007110E" w:rsidRDefault="00E21DBD" w:rsidP="2ED087FC">
            <w:pPr>
              <w:tabs>
                <w:tab w:val="left" w:pos="426"/>
              </w:tabs>
              <w:spacing w:before="120" w:after="0"/>
              <w:contextualSpacing/>
              <w:rPr>
                <w:lang w:val="en-IE" w:eastAsia="en-GB"/>
              </w:rPr>
            </w:pPr>
          </w:p>
        </w:tc>
      </w:tr>
      <w:tr w:rsidR="00E21DBD" w:rsidRPr="00AF417C" w14:paraId="01F2BC57" w14:textId="77777777" w:rsidTr="2ED087FC">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sidRPr="2ED087FC">
              <w:rPr>
                <w:lang w:val="en-IE" w:eastAsia="en-GB"/>
              </w:rPr>
              <w:t>Type of secondment</w:t>
            </w:r>
          </w:p>
        </w:tc>
        <w:tc>
          <w:tcPr>
            <w:tcW w:w="5491" w:type="dxa"/>
          </w:tcPr>
          <w:p w14:paraId="6B14399A" w14:textId="44C5062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2ED087FC">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2ED087FC">
              <w:rPr>
                <w:lang w:val="en-IE" w:eastAsia="en-GB"/>
              </w:rPr>
              <w:t>This vacancy notice is open to</w:t>
            </w:r>
            <w:r w:rsidR="00252050" w:rsidRPr="2ED087FC">
              <w:rPr>
                <w:lang w:val="en-IE" w:eastAsia="en-GB"/>
              </w:rPr>
              <w:t>:</w:t>
            </w:r>
          </w:p>
          <w:p w14:paraId="4446CE69" w14:textId="4D49BAA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sidRPr="2ED087FC">
              <w:rPr>
                <w:lang w:eastAsia="en-GB"/>
              </w:rPr>
              <w:t>as well as</w:t>
            </w:r>
          </w:p>
          <w:p w14:paraId="48418475" w14:textId="6331CDD6" w:rsidR="0040388A" w:rsidRPr="0007110E" w:rsidRDefault="00651302" w:rsidP="002C49D0">
            <w:pPr>
              <w:tabs>
                <w:tab w:val="left" w:pos="426"/>
              </w:tabs>
              <w:ind w:left="567"/>
              <w:contextualSpacing/>
              <w:rPr>
                <w:bCs/>
                <w:szCs w:val="24"/>
                <w:lang w:eastAsia="en-GB"/>
              </w:rPr>
            </w:pPr>
            <w:sdt>
              <w:sdtPr>
                <w:rPr>
                  <w:lang w:eastAsia="en-GB"/>
                </w:rPr>
                <w:id w:val="663369292"/>
                <w14:checkbox>
                  <w14:checked w14:val="0"/>
                  <w14:checkedState w14:val="2612" w14:font="MS Gothic"/>
                  <w14:uncheckedState w14:val="2610" w14:font="MS Gothic"/>
                </w14:checkbox>
              </w:sdtPr>
              <w:sdtEndPr/>
              <w:sdtContent>
                <w:r w:rsidR="0040388A" w:rsidRPr="2ED087FC">
                  <w:rPr>
                    <w:rFonts w:ascii="MS Gothic" w:eastAsia="MS Gothic" w:hAnsi="MS Gothic"/>
                    <w:lang w:eastAsia="en-GB"/>
                  </w:rPr>
                  <w:t>☐</w:t>
                </w:r>
              </w:sdtContent>
            </w:sdt>
            <w:r w:rsidR="0040388A" w:rsidRPr="2ED087FC">
              <w:rPr>
                <w:lang w:eastAsia="en-GB"/>
              </w:rPr>
              <w:t xml:space="preserve"> 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lang w:eastAsia="en-GB"/>
                </w:rPr>
                <w:id w:val="1342279711"/>
                <w14:checkbox>
                  <w14:checked w14:val="0"/>
                  <w14:checkedState w14:val="2612" w14:font="MS Gothic"/>
                  <w14:uncheckedState w14:val="2610" w14:font="MS Gothic"/>
                </w14:checkbox>
              </w:sdtPr>
              <w:sdtEndPr/>
              <w:sdtContent>
                <w:r w:rsidRPr="2ED087FC">
                  <w:rPr>
                    <w:rFonts w:ascii="MS Gothic" w:eastAsia="MS Gothic" w:hAnsi="MS Gothic"/>
                    <w:lang w:eastAsia="en-GB"/>
                  </w:rPr>
                  <w:t>☐</w:t>
                </w:r>
              </w:sdtContent>
            </w:sdt>
            <w:r w:rsidRPr="2ED087FC">
              <w:rPr>
                <w:lang w:eastAsia="en-GB"/>
              </w:rPr>
              <w:t xml:space="preserve"> Iceland   </w:t>
            </w:r>
            <w:sdt>
              <w:sdtPr>
                <w:rPr>
                  <w:lang w:eastAsia="en-GB"/>
                </w:rPr>
                <w:id w:val="1150098653"/>
                <w14:checkbox>
                  <w14:checked w14:val="0"/>
                  <w14:checkedState w14:val="2612" w14:font="MS Gothic"/>
                  <w14:uncheckedState w14:val="2610" w14:font="MS Gothic"/>
                </w14:checkbox>
              </w:sdtPr>
              <w:sdtEndPr/>
              <w:sdtContent>
                <w:r w:rsidRPr="2ED087FC">
                  <w:rPr>
                    <w:rFonts w:ascii="MS Gothic" w:eastAsia="MS Gothic" w:hAnsi="MS Gothic"/>
                    <w:lang w:eastAsia="en-GB"/>
                  </w:rPr>
                  <w:t>☐</w:t>
                </w:r>
              </w:sdtContent>
            </w:sdt>
            <w:r w:rsidRPr="2ED087FC">
              <w:rPr>
                <w:lang w:eastAsia="en-GB"/>
              </w:rPr>
              <w:t xml:space="preserve"> Liechtenstein   </w:t>
            </w:r>
            <w:sdt>
              <w:sdtPr>
                <w:rPr>
                  <w:lang w:eastAsia="en-GB"/>
                </w:rPr>
                <w:id w:val="-1678417129"/>
                <w14:checkbox>
                  <w14:checked w14:val="0"/>
                  <w14:checkedState w14:val="2612" w14:font="MS Gothic"/>
                  <w14:uncheckedState w14:val="2610" w14:font="MS Gothic"/>
                </w14:checkbox>
              </w:sdtPr>
              <w:sdtEndPr/>
              <w:sdtContent>
                <w:r w:rsidRPr="2ED087FC">
                  <w:rPr>
                    <w:rFonts w:ascii="MS Gothic" w:eastAsia="MS Gothic" w:hAnsi="MS Gothic"/>
                    <w:lang w:eastAsia="en-GB"/>
                  </w:rPr>
                  <w:t>☐</w:t>
                </w:r>
              </w:sdtContent>
            </w:sdt>
            <w:r w:rsidRPr="2ED087FC">
              <w:rPr>
                <w:lang w:eastAsia="en-GB"/>
              </w:rPr>
              <w:t xml:space="preserve"> Norway   </w:t>
            </w:r>
            <w:sdt>
              <w:sdtPr>
                <w:rPr>
                  <w:lang w:eastAsia="en-GB"/>
                </w:rPr>
                <w:id w:val="-1364357881"/>
                <w14:checkbox>
                  <w14:checked w14:val="0"/>
                  <w14:checkedState w14:val="2612" w14:font="MS Gothic"/>
                  <w14:uncheckedState w14:val="2610" w14:font="MS Gothic"/>
                </w14:checkbox>
              </w:sdtPr>
              <w:sdtEndPr/>
              <w:sdtContent>
                <w:r w:rsidRPr="2ED087FC">
                  <w:rPr>
                    <w:rFonts w:ascii="MS Gothic" w:eastAsia="MS Gothic" w:hAnsi="MS Gothic"/>
                    <w:lang w:eastAsia="en-GB"/>
                  </w:rPr>
                  <w:t>☐</w:t>
                </w:r>
              </w:sdtContent>
            </w:sdt>
            <w:r w:rsidRPr="2ED087FC">
              <w:rPr>
                <w:lang w:eastAsia="en-GB"/>
              </w:rPr>
              <w:t xml:space="preserve"> Switzerland</w:t>
            </w:r>
          </w:p>
          <w:p w14:paraId="0E54D6FB" w14:textId="4EF3712C" w:rsidR="0040388A" w:rsidRPr="0007110E" w:rsidRDefault="00651302" w:rsidP="002C49D0">
            <w:pPr>
              <w:tabs>
                <w:tab w:val="left" w:pos="426"/>
              </w:tabs>
              <w:ind w:left="567"/>
              <w:contextualSpacing/>
              <w:rPr>
                <w:bCs/>
                <w:szCs w:val="24"/>
                <w:lang w:eastAsia="en-GB"/>
              </w:rPr>
            </w:pPr>
            <w:sdt>
              <w:sdtPr>
                <w:rPr>
                  <w:lang w:eastAsia="en-GB"/>
                </w:rPr>
                <w:id w:val="-1638248395"/>
                <w14:checkbox>
                  <w14:checked w14:val="0"/>
                  <w14:checkedState w14:val="2612" w14:font="MS Gothic"/>
                  <w14:uncheckedState w14:val="2610" w14:font="MS Gothic"/>
                </w14:checkbox>
              </w:sdtPr>
              <w:sdtEndPr/>
              <w:sdtContent>
                <w:r w:rsidR="0040388A" w:rsidRPr="2ED087FC">
                  <w:rPr>
                    <w:rFonts w:ascii="MS Gothic" w:eastAsia="MS Gothic" w:hAnsi="MS Gothic"/>
                    <w:lang w:eastAsia="en-GB"/>
                  </w:rPr>
                  <w:t>☐</w:t>
                </w:r>
              </w:sdtContent>
            </w:sdt>
            <w:r w:rsidR="0040388A" w:rsidRPr="2ED087FC">
              <w:rPr>
                <w:lang w:eastAsia="en-GB"/>
              </w:rPr>
              <w:t xml:space="preserve"> The following third countries: </w:t>
            </w:r>
            <w:sdt>
              <w:sdtPr>
                <w:rPr>
                  <w:lang w:eastAsia="en-GB"/>
                </w:rPr>
                <w:id w:val="1742369941"/>
                <w:placeholder>
                  <w:docPart w:val="335C0F1576B3499F8D90CE979ABE47D4"/>
                </w:placeholder>
                <w:showingPlcHdr/>
              </w:sdtPr>
              <w:sdtEndPr/>
              <w:sdtContent>
                <w:r w:rsidR="00431778" w:rsidRPr="2ED087FC">
                  <w:rPr>
                    <w:rStyle w:val="PlaceholderText"/>
                  </w:rPr>
                  <w:t xml:space="preserve"> ….    </w:t>
                </w:r>
              </w:sdtContent>
            </w:sdt>
          </w:p>
          <w:p w14:paraId="265CD5A1" w14:textId="0FD11D7C" w:rsidR="0040388A" w:rsidRDefault="00651302" w:rsidP="002C49D0">
            <w:pPr>
              <w:tabs>
                <w:tab w:val="left" w:pos="426"/>
              </w:tabs>
              <w:ind w:left="567"/>
              <w:contextualSpacing/>
              <w:rPr>
                <w:bCs/>
                <w:szCs w:val="24"/>
                <w:lang w:eastAsia="en-GB"/>
              </w:rPr>
            </w:pPr>
            <w:sdt>
              <w:sdtPr>
                <w:rPr>
                  <w:lang w:eastAsia="en-GB"/>
                </w:rPr>
                <w:id w:val="-933426265"/>
                <w14:checkbox>
                  <w14:checked w14:val="0"/>
                  <w14:checkedState w14:val="2612" w14:font="MS Gothic"/>
                  <w14:uncheckedState w14:val="2610" w14:font="MS Gothic"/>
                </w14:checkbox>
              </w:sdtPr>
              <w:sdtEndPr/>
              <w:sdtContent>
                <w:r w:rsidR="0040388A" w:rsidRPr="2ED087FC">
                  <w:rPr>
                    <w:rFonts w:ascii="MS Gothic" w:eastAsia="MS Gothic" w:hAnsi="MS Gothic"/>
                    <w:lang w:eastAsia="en-GB"/>
                  </w:rPr>
                  <w:t>☐</w:t>
                </w:r>
              </w:sdtContent>
            </w:sdt>
            <w:r w:rsidR="0040388A" w:rsidRPr="2ED087FC">
              <w:rPr>
                <w:lang w:eastAsia="en-GB"/>
              </w:rPr>
              <w:t xml:space="preserve"> The following intergovernmental organisations:</w:t>
            </w:r>
            <w:r w:rsidR="00880080">
              <w:tab/>
            </w:r>
            <w:sdt>
              <w:sdtPr>
                <w:rPr>
                  <w:lang w:eastAsia="en-GB"/>
                </w:rPr>
                <w:id w:val="1349070026"/>
                <w:placeholder>
                  <w:docPart w:val="42F8A5B327594E519C9F00EDCE7CD95B"/>
                </w:placeholder>
                <w:showingPlcHdr/>
              </w:sdtPr>
              <w:sdtEndPr/>
              <w:sdtContent>
                <w:r w:rsidR="0040388A" w:rsidRPr="2ED087FC">
                  <w:rPr>
                    <w:rStyle w:val="PlaceholderText"/>
                  </w:rPr>
                  <w:t xml:space="preserve">  </w:t>
                </w:r>
                <w:r w:rsidR="000F4CD5" w:rsidRPr="2ED087FC">
                  <w:rPr>
                    <w:rStyle w:val="PlaceholderText"/>
                  </w:rPr>
                  <w:t>…</w:t>
                </w:r>
                <w:r w:rsidR="0040388A" w:rsidRPr="2ED087FC">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FCCDA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2ED087FC">
              <w:rPr>
                <w:lang w:eastAsia="en-GB"/>
              </w:rPr>
              <w:t xml:space="preserve"> </w:t>
            </w:r>
          </w:p>
        </w:tc>
      </w:tr>
      <w:tr w:rsidR="00DF1E49" w:rsidRPr="00AF417C" w14:paraId="4E10CC7A" w14:textId="77777777" w:rsidTr="2ED087FC">
        <w:tc>
          <w:tcPr>
            <w:tcW w:w="3111" w:type="dxa"/>
          </w:tcPr>
          <w:p w14:paraId="4B77822C" w14:textId="5EFC4255" w:rsidR="00DF1E49" w:rsidRPr="0007110E" w:rsidRDefault="00DF1E49" w:rsidP="002C49D0">
            <w:pPr>
              <w:tabs>
                <w:tab w:val="left" w:pos="426"/>
              </w:tabs>
              <w:spacing w:before="180"/>
              <w:rPr>
                <w:bCs/>
                <w:lang w:val="en-IE" w:eastAsia="en-GB"/>
              </w:rPr>
            </w:pPr>
            <w:r w:rsidRPr="2ED087FC">
              <w:rPr>
                <w:lang w:val="en-IE" w:eastAsia="en-GB"/>
              </w:rPr>
              <w:t>Deadline for applications</w:t>
            </w:r>
          </w:p>
        </w:tc>
        <w:tc>
          <w:tcPr>
            <w:tcW w:w="5491" w:type="dxa"/>
          </w:tcPr>
          <w:p w14:paraId="240262F4" w14:textId="2983170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89F0F9B" w:rsidR="002C13C3" w:rsidRPr="0007110E" w:rsidRDefault="002C13C3" w:rsidP="00E82667">
            <w:pPr>
              <w:tabs>
                <w:tab w:val="left" w:pos="426"/>
              </w:tabs>
              <w:spacing w:before="120" w:after="120"/>
              <w:rPr>
                <w:bCs/>
                <w:lang w:val="en-IE" w:eastAsia="en-GB"/>
              </w:rPr>
            </w:pPr>
            <w:r w:rsidRPr="2ED087FC">
              <w:rPr>
                <w:lang w:eastAsia="en-GB"/>
              </w:rPr>
              <w:t xml:space="preserve">Latest application date: </w:t>
            </w:r>
            <w:sdt>
              <w:sdtPr>
                <w:rPr>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DB5056" w:rsidRPr="2ED087FC">
                  <w:rPr>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sidRPr="2ED087FC">
        <w:rPr>
          <w:b/>
          <w:bCs/>
          <w:lang w:eastAsia="en-GB"/>
        </w:rPr>
        <w:t>Entity</w:t>
      </w:r>
      <w:r w:rsidR="00E21DBD" w:rsidRPr="2ED087FC">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59D871B" w:rsidR="00E21DBD" w:rsidRDefault="006E7178" w:rsidP="00C504C7">
          <w:pPr>
            <w:rPr>
              <w:lang w:val="en-US" w:eastAsia="en-GB"/>
            </w:rPr>
          </w:pPr>
          <w:r w:rsidRPr="006E7178">
            <w:rPr>
              <w:lang w:eastAsia="en-GB"/>
            </w:rPr>
            <w:t>The DG MARE Unit C3 Scientific advice and data collection contributes to the sound scientific advice basis for fisheries management under the Common Fisheries Policy. We support the implementation of the EU's Data Collection framework, we coordinate the scientific advisory process</w:t>
          </w:r>
          <w:r w:rsidR="00E61D24">
            <w:rPr>
              <w:lang w:eastAsia="en-GB"/>
            </w:rPr>
            <w:t>, in close relationship with ICES and STEC</w:t>
          </w:r>
          <w:r w:rsidRPr="006E7178">
            <w:rPr>
              <w:lang w:eastAsia="en-GB"/>
            </w:rPr>
            <w:t xml:space="preserve">, and we provide scientific support to other units in DG MARE. We are a Unit of 15 colleagues, often working independently but within the context of a high team spirit.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2ED087FC">
        <w:rPr>
          <w:b/>
          <w:bCs/>
          <w:lang w:eastAsia="en-GB"/>
        </w:rPr>
        <w:t>Job Presentation (We propose)</w:t>
      </w:r>
    </w:p>
    <w:sdt>
      <w:sdtPr>
        <w:rPr>
          <w:lang w:val="en-US" w:eastAsia="en-GB"/>
        </w:rPr>
        <w:id w:val="-723136291"/>
        <w:placeholder>
          <w:docPart w:val="84FB87486BC94E5EB76E972E1BD8265B"/>
        </w:placeholder>
      </w:sdtPr>
      <w:sdtEndPr/>
      <w:sdtContent>
        <w:p w14:paraId="35E463FF" w14:textId="08036908" w:rsidR="006E7178" w:rsidRDefault="006E7178" w:rsidP="006E7178">
          <w:pPr>
            <w:spacing w:after="0"/>
            <w:rPr>
              <w:szCs w:val="24"/>
              <w:lang w:val="en-IE" w:eastAsia="en-GB"/>
            </w:rPr>
          </w:pPr>
          <w:r w:rsidRPr="2ED087FC">
            <w:rPr>
              <w:lang w:val="en-IE" w:eastAsia="en-GB"/>
            </w:rPr>
            <w:t>You will work on</w:t>
          </w:r>
          <w:r w:rsidR="00E61D24" w:rsidRPr="2ED087FC">
            <w:rPr>
              <w:lang w:val="en-IE" w:eastAsia="en-GB"/>
            </w:rPr>
            <w:t xml:space="preserve"> fisheries science and research and</w:t>
          </w:r>
          <w:r w:rsidRPr="2ED087FC">
            <w:rPr>
              <w:lang w:val="en-IE" w:eastAsia="en-GB"/>
            </w:rPr>
            <w:t xml:space="preserve"> the implementation of the Data Collection Framework (DCF) in unit MARE C.3 ‘Scientific Advice and Data Collection’. The Common Fisheries Policy relies strongly on good data on fisheries, and on the science that makes use of this data.</w:t>
          </w:r>
        </w:p>
        <w:p w14:paraId="5CF97E1D" w14:textId="77777777" w:rsidR="00E61D24" w:rsidRDefault="00E61D24" w:rsidP="006E7178">
          <w:pPr>
            <w:spacing w:after="0"/>
            <w:rPr>
              <w:szCs w:val="24"/>
              <w:lang w:val="en-IE" w:eastAsia="en-GB"/>
            </w:rPr>
          </w:pPr>
        </w:p>
        <w:p w14:paraId="19A39B86" w14:textId="77777777" w:rsidR="00E61D24" w:rsidRDefault="00E61D24" w:rsidP="00E61D24">
          <w:pPr>
            <w:rPr>
              <w:szCs w:val="24"/>
              <w:lang w:val="en-IE" w:eastAsia="en-GB"/>
            </w:rPr>
          </w:pPr>
          <w:r w:rsidRPr="2ED087FC">
            <w:rPr>
              <w:lang w:val="en-IE" w:eastAsia="en-GB"/>
            </w:rPr>
            <w:t xml:space="preserve">In the area of </w:t>
          </w:r>
          <w:r w:rsidRPr="2ED087FC">
            <w:rPr>
              <w:b/>
              <w:bCs/>
              <w:lang w:val="en-IE" w:eastAsia="en-GB"/>
            </w:rPr>
            <w:t>fisheries science and research</w:t>
          </w:r>
          <w:r w:rsidRPr="2ED087FC">
            <w:rPr>
              <w:lang w:val="en-IE" w:eastAsia="en-GB"/>
            </w:rPr>
            <w:t>, you will contribute to the sound scientific basis for fisheries management and negotiations under the CFP, both in EU waters and in its international dimension:</w:t>
          </w:r>
        </w:p>
        <w:p w14:paraId="34923654" w14:textId="348A6BB3" w:rsidR="00E61D24" w:rsidRPr="00433FF1" w:rsidRDefault="00E61D24" w:rsidP="00E61D24">
          <w:pPr>
            <w:pStyle w:val="ListParagraph"/>
            <w:numPr>
              <w:ilvl w:val="0"/>
              <w:numId w:val="35"/>
            </w:numPr>
            <w:jc w:val="both"/>
            <w:rPr>
              <w:rFonts w:ascii="Times New Roman" w:eastAsia="Times New Roman" w:hAnsi="Times New Roman" w:cs="Times New Roman"/>
              <w:sz w:val="24"/>
              <w:szCs w:val="24"/>
              <w:lang w:val="en-IE" w:eastAsia="en-GB"/>
            </w:rPr>
          </w:pPr>
          <w:r w:rsidRPr="00433FF1">
            <w:rPr>
              <w:rFonts w:ascii="Times New Roman" w:eastAsia="Times New Roman" w:hAnsi="Times New Roman" w:cs="Times New Roman"/>
              <w:sz w:val="24"/>
              <w:szCs w:val="24"/>
              <w:lang w:val="en-IE" w:eastAsia="en-GB"/>
            </w:rPr>
            <w:t xml:space="preserve">You </w:t>
          </w:r>
          <w:r w:rsidRPr="006E7178">
            <w:rPr>
              <w:rFonts w:ascii="Times New Roman" w:eastAsia="Calibri" w:hAnsi="Times New Roman" w:cs="Times New Roman"/>
              <w:sz w:val="24"/>
              <w:szCs w:val="24"/>
              <w:lang w:val="en-IE"/>
            </w:rPr>
            <w:t xml:space="preserve">will </w:t>
          </w:r>
          <w:r w:rsidRPr="00433FF1">
            <w:rPr>
              <w:rFonts w:ascii="Times New Roman" w:eastAsia="Times New Roman" w:hAnsi="Times New Roman" w:cs="Times New Roman"/>
              <w:sz w:val="24"/>
              <w:szCs w:val="24"/>
              <w:lang w:val="en-IE" w:eastAsia="en-GB"/>
            </w:rPr>
            <w:t xml:space="preserve">provide analysis and advice on scientific aspects of fisheries management, </w:t>
          </w:r>
          <w:r w:rsidRPr="00303D6F">
            <w:rPr>
              <w:rFonts w:ascii="Times New Roman" w:eastAsia="Times New Roman" w:hAnsi="Times New Roman" w:cs="Times New Roman"/>
              <w:sz w:val="24"/>
              <w:szCs w:val="24"/>
              <w:lang w:val="en-IE" w:eastAsia="en-GB"/>
            </w:rPr>
            <w:t>in one or more sea basins and types of fisheries</w:t>
          </w:r>
          <w:r w:rsidRPr="00433FF1">
            <w:rPr>
              <w:rFonts w:ascii="Times New Roman" w:eastAsia="Times New Roman" w:hAnsi="Times New Roman" w:cs="Times New Roman"/>
              <w:sz w:val="24"/>
              <w:szCs w:val="24"/>
              <w:lang w:val="en-IE" w:eastAsia="en-GB"/>
            </w:rPr>
            <w:t xml:space="preserve">, working intensively with other Units in DG MARE and with scientific bodies and institutions outside the Commission. In this context, </w:t>
          </w:r>
          <w:r>
            <w:rPr>
              <w:rFonts w:ascii="Times New Roman" w:eastAsia="Times New Roman" w:hAnsi="Times New Roman" w:cs="Times New Roman"/>
              <w:sz w:val="24"/>
              <w:szCs w:val="24"/>
              <w:lang w:val="en-IE" w:eastAsia="en-GB"/>
            </w:rPr>
            <w:t>y</w:t>
          </w:r>
          <w:r w:rsidRPr="00433FF1">
            <w:rPr>
              <w:rFonts w:ascii="Times New Roman" w:eastAsia="Times New Roman" w:hAnsi="Times New Roman" w:cs="Times New Roman"/>
              <w:sz w:val="24"/>
              <w:szCs w:val="24"/>
              <w:lang w:val="en-IE" w:eastAsia="en-GB"/>
            </w:rPr>
            <w:t xml:space="preserve">ou </w:t>
          </w:r>
          <w:r w:rsidRPr="006E7178">
            <w:rPr>
              <w:rFonts w:ascii="Times New Roman" w:eastAsia="Calibri" w:hAnsi="Times New Roman" w:cs="Times New Roman"/>
              <w:sz w:val="24"/>
              <w:szCs w:val="24"/>
              <w:lang w:val="en-IE"/>
            </w:rPr>
            <w:t xml:space="preserve">will </w:t>
          </w:r>
          <w:r w:rsidRPr="00433FF1">
            <w:rPr>
              <w:rFonts w:ascii="Times New Roman" w:eastAsia="Times New Roman" w:hAnsi="Times New Roman" w:cs="Times New Roman"/>
              <w:sz w:val="24"/>
              <w:szCs w:val="24"/>
              <w:lang w:val="en-IE" w:eastAsia="en-GB"/>
            </w:rPr>
            <w:t>identify needs in DG MARE that require scientific input and develop proposals on related fisheries management options</w:t>
          </w:r>
          <w:r>
            <w:rPr>
              <w:rFonts w:ascii="Times New Roman" w:eastAsia="Times New Roman" w:hAnsi="Times New Roman" w:cs="Times New Roman"/>
              <w:sz w:val="24"/>
              <w:szCs w:val="24"/>
              <w:lang w:val="en-IE" w:eastAsia="en-GB"/>
            </w:rPr>
            <w:t>.</w:t>
          </w:r>
        </w:p>
        <w:p w14:paraId="683AF567" w14:textId="6985CE67" w:rsidR="00E61D24" w:rsidRDefault="00E61D24" w:rsidP="00E61D24">
          <w:pPr>
            <w:pStyle w:val="ListParagraph"/>
            <w:numPr>
              <w:ilvl w:val="0"/>
              <w:numId w:val="35"/>
            </w:numPr>
            <w:jc w:val="both"/>
            <w:rPr>
              <w:rFonts w:ascii="Times New Roman" w:eastAsia="Times New Roman" w:hAnsi="Times New Roman" w:cs="Times New Roman"/>
              <w:sz w:val="24"/>
              <w:szCs w:val="24"/>
              <w:lang w:val="en-IE" w:eastAsia="en-GB"/>
            </w:rPr>
          </w:pPr>
          <w:r>
            <w:rPr>
              <w:rFonts w:ascii="Times New Roman" w:eastAsia="Times New Roman" w:hAnsi="Times New Roman" w:cs="Times New Roman"/>
              <w:sz w:val="24"/>
              <w:szCs w:val="24"/>
              <w:lang w:val="en-IE" w:eastAsia="en-GB"/>
            </w:rPr>
            <w:t xml:space="preserve">You </w:t>
          </w:r>
          <w:r w:rsidRPr="006E7178">
            <w:rPr>
              <w:rFonts w:ascii="Times New Roman" w:eastAsia="Calibri" w:hAnsi="Times New Roman" w:cs="Times New Roman"/>
              <w:sz w:val="24"/>
              <w:szCs w:val="24"/>
              <w:lang w:val="en-IE"/>
            </w:rPr>
            <w:t xml:space="preserve">will be </w:t>
          </w:r>
          <w:r w:rsidRPr="00303D6F">
            <w:rPr>
              <w:rFonts w:ascii="Times New Roman" w:eastAsia="Times New Roman" w:hAnsi="Times New Roman" w:cs="Times New Roman"/>
              <w:sz w:val="24"/>
              <w:szCs w:val="24"/>
              <w:lang w:val="en-IE" w:eastAsia="en-GB"/>
            </w:rPr>
            <w:t xml:space="preserve">responsible </w:t>
          </w:r>
          <w:r>
            <w:rPr>
              <w:rFonts w:ascii="Times New Roman" w:eastAsia="Times New Roman" w:hAnsi="Times New Roman" w:cs="Times New Roman"/>
              <w:sz w:val="24"/>
              <w:szCs w:val="24"/>
              <w:lang w:val="en-IE" w:eastAsia="en-GB"/>
            </w:rPr>
            <w:t xml:space="preserve">for providing </w:t>
          </w:r>
          <w:r w:rsidRPr="00303D6F">
            <w:rPr>
              <w:rFonts w:ascii="Times New Roman" w:eastAsia="Times New Roman" w:hAnsi="Times New Roman" w:cs="Times New Roman"/>
              <w:sz w:val="24"/>
              <w:szCs w:val="24"/>
              <w:lang w:val="en-IE" w:eastAsia="en-GB"/>
            </w:rPr>
            <w:t xml:space="preserve">management support to scientific studies, </w:t>
          </w:r>
          <w:r>
            <w:rPr>
              <w:rFonts w:ascii="Times New Roman" w:eastAsia="Times New Roman" w:hAnsi="Times New Roman" w:cs="Times New Roman"/>
              <w:sz w:val="24"/>
              <w:szCs w:val="24"/>
              <w:lang w:val="en-IE" w:eastAsia="en-GB"/>
            </w:rPr>
            <w:t xml:space="preserve">contributing to </w:t>
          </w:r>
          <w:r w:rsidRPr="00303D6F">
            <w:rPr>
              <w:rFonts w:ascii="Times New Roman" w:eastAsia="Times New Roman" w:hAnsi="Times New Roman" w:cs="Times New Roman"/>
              <w:sz w:val="24"/>
              <w:szCs w:val="24"/>
              <w:lang w:val="en-IE" w:eastAsia="en-GB"/>
            </w:rPr>
            <w:t>the drafting of Terms of References</w:t>
          </w:r>
          <w:r>
            <w:rPr>
              <w:rFonts w:ascii="Times New Roman" w:eastAsia="Times New Roman" w:hAnsi="Times New Roman" w:cs="Times New Roman"/>
              <w:sz w:val="24"/>
              <w:szCs w:val="24"/>
              <w:lang w:val="en-IE" w:eastAsia="en-GB"/>
            </w:rPr>
            <w:t xml:space="preserve"> and to </w:t>
          </w:r>
          <w:r w:rsidRPr="00303D6F">
            <w:rPr>
              <w:rFonts w:ascii="Times New Roman" w:eastAsia="Times New Roman" w:hAnsi="Times New Roman" w:cs="Times New Roman"/>
              <w:sz w:val="24"/>
              <w:szCs w:val="24"/>
              <w:lang w:val="en-IE" w:eastAsia="en-GB"/>
            </w:rPr>
            <w:t>following up the projects</w:t>
          </w:r>
          <w:r>
            <w:rPr>
              <w:rFonts w:ascii="Times New Roman" w:eastAsia="Times New Roman" w:hAnsi="Times New Roman" w:cs="Times New Roman"/>
              <w:sz w:val="24"/>
              <w:szCs w:val="24"/>
              <w:lang w:val="en-IE" w:eastAsia="en-GB"/>
            </w:rPr>
            <w:t xml:space="preserve">, </w:t>
          </w:r>
          <w:r w:rsidRPr="00303D6F">
            <w:rPr>
              <w:rFonts w:ascii="Times New Roman" w:eastAsia="Times New Roman" w:hAnsi="Times New Roman" w:cs="Times New Roman"/>
              <w:sz w:val="24"/>
              <w:szCs w:val="24"/>
              <w:lang w:val="en-IE" w:eastAsia="en-GB"/>
            </w:rPr>
            <w:t xml:space="preserve">in close </w:t>
          </w:r>
          <w:r>
            <w:rPr>
              <w:rFonts w:ascii="Times New Roman" w:eastAsia="Times New Roman" w:hAnsi="Times New Roman" w:cs="Times New Roman"/>
              <w:sz w:val="24"/>
              <w:szCs w:val="24"/>
              <w:lang w:val="en-IE" w:eastAsia="en-GB"/>
            </w:rPr>
            <w:t>cooperation with other DG MARE units and Executive Agency CINEA.</w:t>
          </w:r>
        </w:p>
        <w:p w14:paraId="38E555CC" w14:textId="77777777" w:rsidR="00E61D24" w:rsidRDefault="00E61D24" w:rsidP="00E61D24">
          <w:pPr>
            <w:pStyle w:val="ListParagraph"/>
            <w:numPr>
              <w:ilvl w:val="0"/>
              <w:numId w:val="35"/>
            </w:numPr>
            <w:jc w:val="both"/>
            <w:rPr>
              <w:rFonts w:ascii="Times New Roman" w:eastAsia="Times New Roman" w:hAnsi="Times New Roman" w:cs="Times New Roman"/>
              <w:sz w:val="24"/>
              <w:szCs w:val="24"/>
              <w:lang w:val="en-IE" w:eastAsia="en-GB"/>
            </w:rPr>
          </w:pPr>
          <w:r>
            <w:rPr>
              <w:rFonts w:ascii="Times New Roman" w:eastAsia="Times New Roman" w:hAnsi="Times New Roman" w:cs="Times New Roman"/>
              <w:sz w:val="24"/>
              <w:szCs w:val="24"/>
              <w:lang w:val="en-IE" w:eastAsia="en-GB"/>
            </w:rPr>
            <w:t xml:space="preserve">You </w:t>
          </w:r>
          <w:r w:rsidRPr="006E7178">
            <w:rPr>
              <w:rFonts w:ascii="Times New Roman" w:eastAsia="Calibri" w:hAnsi="Times New Roman" w:cs="Times New Roman"/>
              <w:sz w:val="24"/>
              <w:szCs w:val="24"/>
              <w:lang w:val="en-IE"/>
            </w:rPr>
            <w:t xml:space="preserve">will </w:t>
          </w:r>
          <w:r w:rsidRPr="00303D6F">
            <w:rPr>
              <w:rFonts w:ascii="Times New Roman" w:eastAsia="Times New Roman" w:hAnsi="Times New Roman" w:cs="Times New Roman"/>
              <w:sz w:val="24"/>
              <w:szCs w:val="24"/>
              <w:lang w:val="en-IE" w:eastAsia="en-GB"/>
            </w:rPr>
            <w:t>contribute to assessing</w:t>
          </w:r>
          <w:r>
            <w:rPr>
              <w:rFonts w:ascii="Times New Roman" w:eastAsia="Times New Roman" w:hAnsi="Times New Roman" w:cs="Times New Roman"/>
              <w:sz w:val="24"/>
              <w:szCs w:val="24"/>
              <w:lang w:val="en-IE" w:eastAsia="en-GB"/>
            </w:rPr>
            <w:t xml:space="preserve"> and </w:t>
          </w:r>
          <w:r w:rsidRPr="00303D6F">
            <w:rPr>
              <w:rFonts w:ascii="Times New Roman" w:eastAsia="Times New Roman" w:hAnsi="Times New Roman" w:cs="Times New Roman"/>
              <w:sz w:val="24"/>
              <w:szCs w:val="24"/>
              <w:lang w:val="en-IE" w:eastAsia="en-GB"/>
            </w:rPr>
            <w:t>disseminating</w:t>
          </w:r>
          <w:r>
            <w:rPr>
              <w:rFonts w:ascii="Times New Roman" w:eastAsia="Times New Roman" w:hAnsi="Times New Roman" w:cs="Times New Roman"/>
              <w:sz w:val="24"/>
              <w:szCs w:val="24"/>
              <w:lang w:val="en-IE" w:eastAsia="en-GB"/>
            </w:rPr>
            <w:t xml:space="preserve"> </w:t>
          </w:r>
          <w:r w:rsidRPr="00303D6F">
            <w:rPr>
              <w:rFonts w:ascii="Times New Roman" w:eastAsia="Times New Roman" w:hAnsi="Times New Roman" w:cs="Times New Roman"/>
              <w:sz w:val="24"/>
              <w:szCs w:val="24"/>
              <w:lang w:val="en-IE" w:eastAsia="en-GB"/>
            </w:rPr>
            <w:t>outputs of the scientific advisory process.</w:t>
          </w:r>
        </w:p>
        <w:p w14:paraId="511943BB" w14:textId="77777777" w:rsidR="00E61D24" w:rsidRPr="00433FF1" w:rsidRDefault="00E61D24" w:rsidP="00E61D24">
          <w:pPr>
            <w:pStyle w:val="ListParagraph"/>
            <w:numPr>
              <w:ilvl w:val="0"/>
              <w:numId w:val="35"/>
            </w:numPr>
            <w:jc w:val="both"/>
            <w:rPr>
              <w:rFonts w:ascii="Times New Roman" w:eastAsia="Times New Roman" w:hAnsi="Times New Roman" w:cs="Times New Roman"/>
              <w:sz w:val="24"/>
              <w:szCs w:val="24"/>
              <w:lang w:val="en-IE" w:eastAsia="en-GB"/>
            </w:rPr>
          </w:pPr>
          <w:r>
            <w:rPr>
              <w:rFonts w:ascii="Times New Roman" w:eastAsia="Times New Roman" w:hAnsi="Times New Roman" w:cs="Times New Roman"/>
              <w:sz w:val="24"/>
              <w:szCs w:val="24"/>
              <w:lang w:val="en-IE" w:eastAsia="en-GB"/>
            </w:rPr>
            <w:t xml:space="preserve">You </w:t>
          </w:r>
          <w:r w:rsidRPr="006E7178">
            <w:rPr>
              <w:rFonts w:ascii="Times New Roman" w:eastAsia="Calibri" w:hAnsi="Times New Roman" w:cs="Times New Roman"/>
              <w:sz w:val="24"/>
              <w:szCs w:val="24"/>
              <w:lang w:val="en-IE"/>
            </w:rPr>
            <w:t xml:space="preserve">will </w:t>
          </w:r>
          <w:r>
            <w:rPr>
              <w:rFonts w:ascii="Times New Roman" w:eastAsia="Times New Roman" w:hAnsi="Times New Roman" w:cs="Times New Roman"/>
              <w:sz w:val="24"/>
              <w:szCs w:val="24"/>
              <w:lang w:val="en-IE" w:eastAsia="en-GB"/>
            </w:rPr>
            <w:t xml:space="preserve">interact </w:t>
          </w:r>
          <w:r w:rsidRPr="00303D6F">
            <w:rPr>
              <w:rFonts w:ascii="Times New Roman" w:eastAsia="Times New Roman" w:hAnsi="Times New Roman" w:cs="Times New Roman"/>
              <w:sz w:val="24"/>
              <w:szCs w:val="24"/>
              <w:lang w:val="en-IE" w:eastAsia="en-GB"/>
            </w:rPr>
            <w:t xml:space="preserve">closely </w:t>
          </w:r>
          <w:r>
            <w:rPr>
              <w:rFonts w:ascii="Times New Roman" w:eastAsia="Times New Roman" w:hAnsi="Times New Roman" w:cs="Times New Roman"/>
              <w:sz w:val="24"/>
              <w:szCs w:val="24"/>
              <w:lang w:val="en-IE" w:eastAsia="en-GB"/>
            </w:rPr>
            <w:t xml:space="preserve">with </w:t>
          </w:r>
          <w:r w:rsidRPr="00303D6F">
            <w:rPr>
              <w:rFonts w:ascii="Times New Roman" w:eastAsia="Times New Roman" w:hAnsi="Times New Roman" w:cs="Times New Roman"/>
              <w:sz w:val="24"/>
              <w:szCs w:val="24"/>
              <w:lang w:val="en-IE" w:eastAsia="en-GB"/>
            </w:rPr>
            <w:t>and participate in meetings of the EU fisheries scientific community and stakeholders.</w:t>
          </w:r>
        </w:p>
        <w:p w14:paraId="15DCF353" w14:textId="77777777" w:rsidR="006E7178" w:rsidRDefault="006E7178" w:rsidP="006E7178">
          <w:pPr>
            <w:spacing w:after="0"/>
            <w:rPr>
              <w:szCs w:val="24"/>
              <w:lang w:val="en-IE" w:eastAsia="en-GB"/>
            </w:rPr>
          </w:pPr>
        </w:p>
        <w:p w14:paraId="547D5091" w14:textId="77777777" w:rsidR="00E61D24" w:rsidRDefault="00E61D24" w:rsidP="006E7178">
          <w:pPr>
            <w:spacing w:after="0"/>
            <w:rPr>
              <w:szCs w:val="24"/>
              <w:lang w:val="en-IE" w:eastAsia="en-GB"/>
            </w:rPr>
          </w:pPr>
        </w:p>
        <w:p w14:paraId="586F67C8" w14:textId="77777777" w:rsidR="006E7178" w:rsidRDefault="006E7178" w:rsidP="006E7178">
          <w:pPr>
            <w:spacing w:after="0"/>
            <w:rPr>
              <w:szCs w:val="24"/>
              <w:lang w:val="en-IE" w:eastAsia="en-GB"/>
            </w:rPr>
          </w:pPr>
          <w:r w:rsidRPr="2ED087FC">
            <w:rPr>
              <w:lang w:val="en-IE" w:eastAsia="en-GB"/>
            </w:rPr>
            <w:t>Concerning data collection, you will contribute to the further improvement of data collection on fisheries and aquaculture in Europe:</w:t>
          </w:r>
        </w:p>
        <w:p w14:paraId="44ED3913" w14:textId="77777777" w:rsidR="006E7178" w:rsidRPr="00273EA2" w:rsidRDefault="006E7178" w:rsidP="006E7178">
          <w:pPr>
            <w:spacing w:after="0"/>
            <w:rPr>
              <w:szCs w:val="24"/>
              <w:lang w:val="en-IE" w:eastAsia="en-GB"/>
            </w:rPr>
          </w:pPr>
        </w:p>
        <w:p w14:paraId="5BB36A70" w14:textId="77777777" w:rsidR="006E7178" w:rsidRPr="006E7178" w:rsidRDefault="006E7178" w:rsidP="006E7178">
          <w:pPr>
            <w:pStyle w:val="ListParagraph"/>
            <w:numPr>
              <w:ilvl w:val="0"/>
              <w:numId w:val="34"/>
            </w:numPr>
            <w:jc w:val="both"/>
            <w:rPr>
              <w:rFonts w:ascii="Times New Roman" w:eastAsia="Calibri" w:hAnsi="Times New Roman" w:cs="Times New Roman"/>
              <w:sz w:val="24"/>
              <w:szCs w:val="24"/>
              <w:lang w:val="en-IE"/>
            </w:rPr>
          </w:pPr>
          <w:r w:rsidRPr="006E7178">
            <w:rPr>
              <w:rFonts w:ascii="Times New Roman" w:eastAsia="Calibri" w:hAnsi="Times New Roman" w:cs="Times New Roman"/>
              <w:sz w:val="24"/>
              <w:szCs w:val="24"/>
              <w:lang w:val="en-IE"/>
            </w:rPr>
            <w:t xml:space="preserve">You will contribute to the implementation by Member States of the Data Collection Framework Regulation (DCF) 2017/1004, and the EU Multiannual Programme on data collection. You will follow up data collection processes and issues with individual and groups of Member States and you will </w:t>
          </w:r>
          <w:proofErr w:type="gramStart"/>
          <w:r w:rsidRPr="006E7178">
            <w:rPr>
              <w:rFonts w:ascii="Times New Roman" w:eastAsia="Calibri" w:hAnsi="Times New Roman" w:cs="Times New Roman"/>
              <w:sz w:val="24"/>
              <w:szCs w:val="24"/>
              <w:lang w:val="en-IE"/>
            </w:rPr>
            <w:t>provide assistance for</w:t>
          </w:r>
          <w:proofErr w:type="gramEnd"/>
          <w:r w:rsidRPr="006E7178">
            <w:rPr>
              <w:rFonts w:ascii="Times New Roman" w:eastAsia="Calibri" w:hAnsi="Times New Roman" w:cs="Times New Roman"/>
              <w:sz w:val="24"/>
              <w:szCs w:val="24"/>
              <w:lang w:val="en-IE"/>
            </w:rPr>
            <w:t xml:space="preserve"> a proper implementation of the DCF. </w:t>
          </w:r>
        </w:p>
        <w:p w14:paraId="0D07310B" w14:textId="77777777" w:rsidR="006E7178" w:rsidRPr="006E7178" w:rsidRDefault="006E7178" w:rsidP="006E7178">
          <w:pPr>
            <w:pStyle w:val="ListParagraph"/>
            <w:numPr>
              <w:ilvl w:val="0"/>
              <w:numId w:val="34"/>
            </w:numPr>
            <w:jc w:val="both"/>
            <w:rPr>
              <w:rFonts w:ascii="Times New Roman" w:eastAsia="Calibri" w:hAnsi="Times New Roman" w:cs="Times New Roman"/>
              <w:sz w:val="24"/>
              <w:szCs w:val="24"/>
              <w:lang w:val="en-IE"/>
            </w:rPr>
          </w:pPr>
          <w:r>
            <w:rPr>
              <w:rFonts w:ascii="Times New Roman" w:eastAsia="Times New Roman" w:hAnsi="Times New Roman" w:cs="Times New Roman"/>
              <w:sz w:val="24"/>
              <w:szCs w:val="24"/>
              <w:lang w:val="en-IE" w:eastAsia="en-GB"/>
            </w:rPr>
            <w:t xml:space="preserve">You will work </w:t>
          </w:r>
          <w:r w:rsidRPr="00273EA2">
            <w:rPr>
              <w:rFonts w:ascii="Times New Roman" w:eastAsia="Times New Roman" w:hAnsi="Times New Roman" w:cs="Times New Roman"/>
              <w:sz w:val="24"/>
              <w:szCs w:val="24"/>
              <w:lang w:val="en-IE" w:eastAsia="en-GB"/>
            </w:rPr>
            <w:t>closely with Member States National Correspondents and Regional Coordination Grou</w:t>
          </w:r>
          <w:r>
            <w:rPr>
              <w:rFonts w:ascii="Times New Roman" w:eastAsia="Times New Roman" w:hAnsi="Times New Roman" w:cs="Times New Roman"/>
              <w:sz w:val="24"/>
              <w:szCs w:val="24"/>
              <w:lang w:val="en-IE" w:eastAsia="en-GB"/>
            </w:rPr>
            <w:t>ps, who are responsible for</w:t>
          </w:r>
          <w:r w:rsidRPr="00273EA2">
            <w:rPr>
              <w:rFonts w:ascii="Times New Roman" w:eastAsia="Times New Roman" w:hAnsi="Times New Roman" w:cs="Times New Roman"/>
              <w:sz w:val="24"/>
              <w:szCs w:val="24"/>
              <w:lang w:val="en-IE" w:eastAsia="en-GB"/>
            </w:rPr>
            <w:t xml:space="preserve"> data collection in the Member States</w:t>
          </w:r>
          <w:r>
            <w:rPr>
              <w:rFonts w:ascii="Times New Roman" w:eastAsia="Times New Roman" w:hAnsi="Times New Roman" w:cs="Times New Roman"/>
              <w:sz w:val="24"/>
              <w:szCs w:val="24"/>
              <w:lang w:val="en-IE" w:eastAsia="en-GB"/>
            </w:rPr>
            <w:t xml:space="preserve"> and coordination at regional level</w:t>
          </w:r>
          <w:r w:rsidRPr="00273EA2">
            <w:rPr>
              <w:rFonts w:ascii="Times New Roman" w:eastAsia="Times New Roman" w:hAnsi="Times New Roman" w:cs="Times New Roman"/>
              <w:sz w:val="24"/>
              <w:szCs w:val="24"/>
              <w:lang w:val="en-IE" w:eastAsia="en-GB"/>
            </w:rPr>
            <w:t>.</w:t>
          </w:r>
        </w:p>
        <w:p w14:paraId="67F12B1E" w14:textId="77777777" w:rsidR="006E7178" w:rsidRPr="006E7178" w:rsidRDefault="006E7178" w:rsidP="006E7178">
          <w:pPr>
            <w:pStyle w:val="ListParagraph"/>
            <w:numPr>
              <w:ilvl w:val="0"/>
              <w:numId w:val="34"/>
            </w:numPr>
            <w:jc w:val="both"/>
            <w:rPr>
              <w:rFonts w:ascii="Times New Roman" w:eastAsia="Calibri" w:hAnsi="Times New Roman" w:cs="Times New Roman"/>
              <w:sz w:val="24"/>
              <w:szCs w:val="24"/>
              <w:lang w:val="en-IE"/>
            </w:rPr>
          </w:pPr>
          <w:r w:rsidRPr="006E7178">
            <w:rPr>
              <w:rFonts w:ascii="Times New Roman" w:eastAsia="Calibri" w:hAnsi="Times New Roman" w:cs="Times New Roman"/>
              <w:sz w:val="24"/>
              <w:szCs w:val="24"/>
              <w:lang w:val="en-IE"/>
            </w:rPr>
            <w:t>You will liaise with the Scientific, Technical and Economic Committee for Fisheries (STECF) on the work programme related to the DCF (expert and other related ad-hoc working groups or technical meetings to plan and monitor the delivery of Member States on data collection).</w:t>
          </w:r>
        </w:p>
        <w:p w14:paraId="2A0FF99D" w14:textId="77777777" w:rsidR="006E7178" w:rsidRPr="006E7178" w:rsidRDefault="006E7178" w:rsidP="006E7178">
          <w:pPr>
            <w:pStyle w:val="ListParagraph"/>
            <w:numPr>
              <w:ilvl w:val="0"/>
              <w:numId w:val="34"/>
            </w:numPr>
            <w:jc w:val="both"/>
            <w:rPr>
              <w:rFonts w:ascii="Times New Roman" w:eastAsia="Calibri" w:hAnsi="Times New Roman" w:cs="Times New Roman"/>
              <w:sz w:val="24"/>
              <w:szCs w:val="24"/>
              <w:lang w:val="en-IE"/>
            </w:rPr>
          </w:pPr>
          <w:r w:rsidRPr="006E7178">
            <w:rPr>
              <w:rFonts w:ascii="Times New Roman" w:eastAsia="Calibri" w:hAnsi="Times New Roman" w:cs="Times New Roman"/>
              <w:sz w:val="24"/>
              <w:szCs w:val="24"/>
              <w:lang w:val="en-IE"/>
            </w:rPr>
            <w:t>You will liaise with scientific end users of data (e.g. International Council on the Exploration of the Seas, JRC) on data issues.</w:t>
          </w:r>
        </w:p>
        <w:p w14:paraId="41E7BC19" w14:textId="77777777" w:rsidR="006E7178" w:rsidRPr="006E7178" w:rsidRDefault="006E7178" w:rsidP="006E7178">
          <w:pPr>
            <w:pStyle w:val="ListParagraph"/>
            <w:numPr>
              <w:ilvl w:val="0"/>
              <w:numId w:val="34"/>
            </w:numPr>
            <w:jc w:val="both"/>
            <w:rPr>
              <w:rFonts w:ascii="Times New Roman" w:eastAsia="Calibri" w:hAnsi="Times New Roman" w:cs="Times New Roman"/>
              <w:sz w:val="24"/>
              <w:szCs w:val="24"/>
              <w:lang w:val="en-IE"/>
            </w:rPr>
          </w:pPr>
          <w:r w:rsidRPr="006E7178">
            <w:rPr>
              <w:rFonts w:ascii="Times New Roman" w:eastAsia="Calibri" w:hAnsi="Times New Roman" w:cs="Times New Roman"/>
              <w:sz w:val="24"/>
              <w:szCs w:val="24"/>
              <w:lang w:val="en-IE"/>
            </w:rPr>
            <w:t xml:space="preserve">You will contribute to ensuring the review and adoption of national work plans and </w:t>
          </w:r>
          <w:proofErr w:type="gramStart"/>
          <w:r w:rsidRPr="006E7178">
            <w:rPr>
              <w:rFonts w:ascii="Times New Roman" w:eastAsia="Calibri" w:hAnsi="Times New Roman" w:cs="Times New Roman"/>
              <w:sz w:val="24"/>
              <w:szCs w:val="24"/>
              <w:lang w:val="en-IE"/>
            </w:rPr>
            <w:t>the  review</w:t>
          </w:r>
          <w:proofErr w:type="gramEnd"/>
          <w:r w:rsidRPr="006E7178">
            <w:rPr>
              <w:rFonts w:ascii="Times New Roman" w:eastAsia="Calibri" w:hAnsi="Times New Roman" w:cs="Times New Roman"/>
              <w:sz w:val="24"/>
              <w:szCs w:val="24"/>
              <w:lang w:val="en-IE"/>
            </w:rPr>
            <w:t xml:space="preserve"> of the annual reports of Member States.</w:t>
          </w:r>
        </w:p>
        <w:p w14:paraId="37C04274" w14:textId="77777777" w:rsidR="006E7178" w:rsidRPr="006E7178" w:rsidRDefault="006E7178" w:rsidP="006E7178">
          <w:pPr>
            <w:pStyle w:val="ListParagraph"/>
            <w:ind w:left="360"/>
            <w:jc w:val="both"/>
            <w:rPr>
              <w:rFonts w:ascii="Times New Roman" w:eastAsia="Calibri" w:hAnsi="Times New Roman" w:cs="Times New Roman"/>
              <w:sz w:val="24"/>
              <w:szCs w:val="24"/>
              <w:lang w:val="en-IE"/>
            </w:rPr>
          </w:pPr>
        </w:p>
        <w:p w14:paraId="46EE3E07" w14:textId="65C220A0" w:rsidR="00E21DBD" w:rsidRPr="00AF7D78" w:rsidRDefault="006E7178" w:rsidP="006E7178">
          <w:pPr>
            <w:rPr>
              <w:lang w:val="en-US" w:eastAsia="en-GB"/>
            </w:rPr>
          </w:pPr>
          <w:r>
            <w:rPr>
              <w:rFonts w:eastAsia="Calibri"/>
              <w:szCs w:val="24"/>
            </w:rPr>
            <w:lastRenderedPageBreak/>
            <w:t>Moreover</w:t>
          </w:r>
          <w:r>
            <w:rPr>
              <w:rFonts w:eastAsia="Calibri"/>
              <w:szCs w:val="24"/>
              <w:lang w:val="en-IE"/>
            </w:rPr>
            <w:t>, y</w:t>
          </w:r>
          <w:r w:rsidRPr="00E526C2">
            <w:rPr>
              <w:rFonts w:eastAsia="Calibri"/>
              <w:szCs w:val="24"/>
              <w:lang w:val="en-IE"/>
            </w:rPr>
            <w:t xml:space="preserve">ou </w:t>
          </w:r>
          <w:r w:rsidRPr="009C6F88">
            <w:rPr>
              <w:rFonts w:eastAsia="Calibri"/>
              <w:szCs w:val="24"/>
            </w:rPr>
            <w:t xml:space="preserve">will </w:t>
          </w:r>
          <w:r w:rsidRPr="00E526C2">
            <w:rPr>
              <w:rFonts w:eastAsia="Calibri"/>
              <w:szCs w:val="24"/>
              <w:lang w:val="en-IE"/>
            </w:rPr>
            <w:t>prepare and contribute to briefings, notes and other background materials</w:t>
          </w:r>
          <w:r>
            <w:rPr>
              <w:rFonts w:eastAsia="Calibri"/>
              <w:szCs w:val="24"/>
              <w:lang w:val="en-IE"/>
            </w:rPr>
            <w:t xml:space="preserve"> in your area of work and </w:t>
          </w:r>
          <w:r w:rsidRPr="009C6F88">
            <w:rPr>
              <w:rFonts w:eastAsia="Calibri"/>
              <w:szCs w:val="24"/>
            </w:rPr>
            <w:t xml:space="preserve">will </w:t>
          </w:r>
          <w:r>
            <w:rPr>
              <w:rFonts w:eastAsia="Calibri"/>
              <w:szCs w:val="24"/>
              <w:lang w:val="en-IE"/>
            </w:rPr>
            <w:t xml:space="preserve">perform any </w:t>
          </w:r>
          <w:r w:rsidRPr="00E526C2">
            <w:rPr>
              <w:rFonts w:eastAsia="Calibri"/>
              <w:szCs w:val="24"/>
              <w:lang w:val="en-IE"/>
            </w:rPr>
            <w:t xml:space="preserve">other tasks, </w:t>
          </w:r>
          <w:r>
            <w:rPr>
              <w:rFonts w:eastAsia="Calibri"/>
              <w:szCs w:val="24"/>
              <w:lang w:val="en-IE"/>
            </w:rPr>
            <w:t xml:space="preserve">as </w:t>
          </w:r>
          <w:r w:rsidRPr="00E526C2">
            <w:rPr>
              <w:rFonts w:eastAsia="Calibri"/>
              <w:szCs w:val="24"/>
              <w:lang w:val="en-IE"/>
            </w:rPr>
            <w:t>agreed with the Head of Unit.</w:t>
          </w:r>
        </w:p>
      </w:sdtContent>
    </w:sdt>
    <w:p w14:paraId="433AC71A" w14:textId="77777777" w:rsidR="002B3CBF" w:rsidRDefault="002B3CBF" w:rsidP="00994062">
      <w:pPr>
        <w:pStyle w:val="ListNumber"/>
        <w:numPr>
          <w:ilvl w:val="0"/>
          <w:numId w:val="0"/>
        </w:numPr>
        <w:ind w:left="709" w:hanging="709"/>
        <w:rPr>
          <w:b/>
          <w:bCs/>
          <w:lang w:eastAsia="en-GB"/>
        </w:rPr>
      </w:pPr>
    </w:p>
    <w:p w14:paraId="546A3126" w14:textId="77777777" w:rsidR="00210DFC" w:rsidRDefault="00E21DBD" w:rsidP="006E7178">
      <w:pPr>
        <w:pStyle w:val="ListNumber"/>
        <w:numPr>
          <w:ilvl w:val="0"/>
          <w:numId w:val="0"/>
        </w:numPr>
        <w:ind w:left="709" w:hanging="709"/>
        <w:rPr>
          <w:b/>
          <w:bCs/>
          <w:lang w:eastAsia="en-GB"/>
        </w:rPr>
      </w:pPr>
      <w:r w:rsidRPr="00994062">
        <w:rPr>
          <w:b/>
          <w:bCs/>
          <w:lang w:eastAsia="en-GB"/>
        </w:rPr>
        <w:t xml:space="preserve">Jobholder Profile </w:t>
      </w:r>
    </w:p>
    <w:p w14:paraId="51994EDB" w14:textId="45F14829" w:rsidR="002E40A9" w:rsidRPr="006E7178" w:rsidRDefault="00E21DBD" w:rsidP="006E7178">
      <w:pPr>
        <w:pStyle w:val="ListNumber"/>
        <w:numPr>
          <w:ilvl w:val="0"/>
          <w:numId w:val="0"/>
        </w:numPr>
        <w:ind w:left="709" w:hanging="709"/>
        <w:rPr>
          <w:lang w:eastAsia="en-GB"/>
        </w:rPr>
      </w:pPr>
      <w:r w:rsidRPr="2ED087FC">
        <w:rPr>
          <w:b/>
          <w:bCs/>
          <w:lang w:eastAsia="en-GB"/>
        </w:rPr>
        <w:t>We look for</w:t>
      </w:r>
      <w:r w:rsidR="00210DFC" w:rsidRPr="2ED087FC">
        <w:rPr>
          <w:b/>
          <w:bCs/>
          <w:lang w:eastAsia="en-GB"/>
        </w:rPr>
        <w:t xml:space="preserve"> a colleague with the following attributes:</w:t>
      </w:r>
    </w:p>
    <w:bookmarkEnd w:id="2"/>
    <w:p w14:paraId="540A6183" w14:textId="77777777" w:rsidR="006E7178" w:rsidRPr="00AF7D78" w:rsidRDefault="006E7178" w:rsidP="006E7178">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2D4BB25C" w14:textId="77777777" w:rsidR="006E7178" w:rsidRPr="00AF7D78" w:rsidRDefault="006E7178" w:rsidP="006E7178">
      <w:pPr>
        <w:tabs>
          <w:tab w:val="left" w:pos="709"/>
        </w:tabs>
        <w:spacing w:after="0"/>
        <w:ind w:left="709" w:right="1317"/>
        <w:rPr>
          <w:lang w:val="en-US" w:eastAsia="en-GB"/>
        </w:rPr>
      </w:pPr>
      <w:r w:rsidRPr="00AF7D78">
        <w:rPr>
          <w:lang w:val="en-US" w:eastAsia="en-GB"/>
        </w:rPr>
        <w:t xml:space="preserve">- university degree or </w:t>
      </w:r>
    </w:p>
    <w:p w14:paraId="4C06501C" w14:textId="77777777" w:rsidR="006E7178" w:rsidRPr="00AF7D78" w:rsidRDefault="006E7178" w:rsidP="006E7178">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293C1019" w14:textId="77777777" w:rsidR="006E7178" w:rsidRPr="00AF7D78" w:rsidRDefault="006E7178" w:rsidP="006E7178">
      <w:pPr>
        <w:tabs>
          <w:tab w:val="left" w:pos="709"/>
        </w:tabs>
        <w:spacing w:after="0"/>
        <w:ind w:left="709" w:right="1317"/>
        <w:rPr>
          <w:lang w:val="en-US" w:eastAsia="en-GB"/>
        </w:rPr>
      </w:pPr>
    </w:p>
    <w:p w14:paraId="00426554" w14:textId="77777777" w:rsidR="006E7178" w:rsidRDefault="006E7178" w:rsidP="006E7178">
      <w:pPr>
        <w:tabs>
          <w:tab w:val="left" w:pos="709"/>
        </w:tabs>
        <w:spacing w:after="0"/>
        <w:ind w:left="709" w:right="60"/>
        <w:rPr>
          <w:lang w:val="en-US" w:eastAsia="en-GB"/>
        </w:rPr>
      </w:pPr>
      <w:r w:rsidRPr="00AF7D78">
        <w:rPr>
          <w:lang w:val="en-US" w:eastAsia="en-GB"/>
        </w:rPr>
        <w:t xml:space="preserve">  in the field(s</w:t>
      </w:r>
      <w:proofErr w:type="gramStart"/>
      <w:r w:rsidRPr="00AF7D78">
        <w:rPr>
          <w:lang w:val="en-US" w:eastAsia="en-GB"/>
        </w:rPr>
        <w:t>) :</w:t>
      </w:r>
      <w:proofErr w:type="gramEnd"/>
    </w:p>
    <w:p w14:paraId="0E35FD9E" w14:textId="77777777" w:rsidR="006E7178" w:rsidRPr="00AF7D78" w:rsidRDefault="006E7178" w:rsidP="006E7178">
      <w:pPr>
        <w:tabs>
          <w:tab w:val="left" w:pos="709"/>
        </w:tabs>
        <w:spacing w:after="0"/>
        <w:ind w:left="709" w:right="60"/>
        <w:rPr>
          <w:lang w:val="en-US" w:eastAsia="en-GB"/>
        </w:rPr>
      </w:pPr>
    </w:p>
    <w:p w14:paraId="484F4F6C" w14:textId="77777777" w:rsidR="006E7178" w:rsidRPr="00AF7D78" w:rsidRDefault="006E7178" w:rsidP="006E7178">
      <w:pPr>
        <w:tabs>
          <w:tab w:val="left" w:pos="709"/>
        </w:tabs>
        <w:spacing w:after="0"/>
        <w:ind w:left="709" w:right="60"/>
        <w:rPr>
          <w:lang w:val="en-US" w:eastAsia="en-GB"/>
        </w:rPr>
      </w:pPr>
      <w:r w:rsidRPr="009A2D0B">
        <w:rPr>
          <w:lang w:val="en-US" w:eastAsia="en-GB"/>
        </w:rPr>
        <w:t>biology, fisheries science, fisheries management, marine science, environmental science, oceanography, engineering, geography, geology, statistics, mathematics, law</w:t>
      </w:r>
      <w:r>
        <w:rPr>
          <w:lang w:val="en-US" w:eastAsia="en-GB"/>
        </w:rPr>
        <w:t xml:space="preserve"> and </w:t>
      </w:r>
      <w:r w:rsidRPr="009A2D0B">
        <w:rPr>
          <w:lang w:val="en-US" w:eastAsia="en-GB"/>
        </w:rPr>
        <w:t>economics</w:t>
      </w:r>
      <w:r>
        <w:rPr>
          <w:lang w:val="en-US" w:eastAsia="en-GB"/>
        </w:rPr>
        <w:t xml:space="preserve"> of fisheries/marine resources</w:t>
      </w:r>
      <w:r w:rsidRPr="009A2D0B">
        <w:rPr>
          <w:lang w:val="en-US" w:eastAsia="en-GB"/>
        </w:rPr>
        <w:t>, fisheries control, fisheries management, data analysis</w:t>
      </w:r>
    </w:p>
    <w:p w14:paraId="25A6ACD9" w14:textId="77777777" w:rsidR="006E7178" w:rsidRPr="00AF7D78" w:rsidRDefault="006E7178" w:rsidP="006E7178">
      <w:pPr>
        <w:tabs>
          <w:tab w:val="left" w:pos="709"/>
        </w:tabs>
        <w:spacing w:after="0"/>
        <w:ind w:left="709" w:right="60"/>
        <w:rPr>
          <w:lang w:val="en-US" w:eastAsia="en-GB"/>
        </w:rPr>
      </w:pPr>
    </w:p>
    <w:p w14:paraId="0641B8E2" w14:textId="77777777" w:rsidR="006E7178" w:rsidRPr="00AF7D78" w:rsidRDefault="006E7178" w:rsidP="006E7178">
      <w:pPr>
        <w:tabs>
          <w:tab w:val="left" w:pos="709"/>
        </w:tabs>
        <w:spacing w:after="0"/>
        <w:ind w:left="709" w:right="60"/>
        <w:rPr>
          <w:u w:val="single"/>
          <w:lang w:val="en-US" w:eastAsia="en-GB"/>
        </w:rPr>
      </w:pPr>
      <w:r w:rsidRPr="00AF7D78">
        <w:rPr>
          <w:u w:val="single"/>
          <w:lang w:val="en-US" w:eastAsia="en-GB"/>
        </w:rPr>
        <w:t>Professional experience</w:t>
      </w:r>
    </w:p>
    <w:p w14:paraId="225E647C" w14:textId="77777777" w:rsidR="006E7178" w:rsidRPr="00AF7D78" w:rsidRDefault="006E7178" w:rsidP="006E7178">
      <w:pPr>
        <w:tabs>
          <w:tab w:val="left" w:pos="709"/>
        </w:tabs>
        <w:spacing w:after="0"/>
        <w:ind w:left="709" w:right="60"/>
        <w:rPr>
          <w:u w:val="single"/>
          <w:lang w:val="en-US" w:eastAsia="en-GB"/>
        </w:rPr>
      </w:pPr>
    </w:p>
    <w:p w14:paraId="1A41AD3C" w14:textId="77777777" w:rsidR="006E7178" w:rsidRPr="00C75EAD" w:rsidRDefault="006E7178" w:rsidP="006E7178">
      <w:pPr>
        <w:spacing w:after="0"/>
        <w:ind w:left="708"/>
        <w:rPr>
          <w:lang w:val="en-US" w:eastAsia="en-GB"/>
        </w:rPr>
      </w:pPr>
      <w:r>
        <w:rPr>
          <w:lang w:val="en-US" w:eastAsia="en-GB"/>
        </w:rPr>
        <w:t>P</w:t>
      </w:r>
      <w:r w:rsidRPr="00C75EAD">
        <w:rPr>
          <w:lang w:val="en-US" w:eastAsia="en-GB"/>
        </w:rPr>
        <w:t>rofessional e</w:t>
      </w:r>
      <w:r>
        <w:rPr>
          <w:lang w:val="en-US" w:eastAsia="en-GB"/>
        </w:rPr>
        <w:t xml:space="preserve">xperience related to </w:t>
      </w:r>
      <w:r w:rsidRPr="00C75EAD">
        <w:rPr>
          <w:lang w:val="en-US" w:eastAsia="en-GB"/>
        </w:rPr>
        <w:t xml:space="preserve">fisheries data collection or </w:t>
      </w:r>
      <w:r>
        <w:rPr>
          <w:lang w:val="en-US" w:eastAsia="en-GB"/>
        </w:rPr>
        <w:t>f</w:t>
      </w:r>
      <w:r w:rsidRPr="00C75EAD">
        <w:rPr>
          <w:lang w:val="en-US" w:eastAsia="en-GB"/>
        </w:rPr>
        <w:t xml:space="preserve">isheries science </w:t>
      </w:r>
      <w:r>
        <w:rPr>
          <w:lang w:val="en-US" w:eastAsia="en-GB"/>
        </w:rPr>
        <w:t xml:space="preserve">of at least 3 years </w:t>
      </w:r>
      <w:r w:rsidRPr="00C75EAD">
        <w:rPr>
          <w:lang w:val="en-US" w:eastAsia="en-GB"/>
        </w:rPr>
        <w:t xml:space="preserve">is </w:t>
      </w:r>
      <w:r>
        <w:rPr>
          <w:lang w:val="en-US" w:eastAsia="en-GB"/>
        </w:rPr>
        <w:t>essential</w:t>
      </w:r>
      <w:r w:rsidRPr="00C75EAD">
        <w:rPr>
          <w:lang w:val="en-US" w:eastAsia="en-GB"/>
        </w:rPr>
        <w:t>. Experience in both fields would be a strong asset. Understanding of and experience with the Common Fisheries Policy and of its constituency</w:t>
      </w:r>
      <w:r>
        <w:rPr>
          <w:lang w:val="en-US" w:eastAsia="en-GB"/>
        </w:rPr>
        <w:t>,</w:t>
      </w:r>
      <w:r w:rsidRPr="00C75EAD">
        <w:rPr>
          <w:lang w:val="en-US" w:eastAsia="en-GB"/>
        </w:rPr>
        <w:t xml:space="preserve"> </w:t>
      </w:r>
      <w:proofErr w:type="gramStart"/>
      <w:r w:rsidRPr="00C75EAD">
        <w:rPr>
          <w:lang w:val="en-US" w:eastAsia="en-GB"/>
        </w:rPr>
        <w:t>in particular the</w:t>
      </w:r>
      <w:proofErr w:type="gramEnd"/>
      <w:r w:rsidRPr="00C75EAD">
        <w:rPr>
          <w:lang w:val="en-US" w:eastAsia="en-GB"/>
        </w:rPr>
        <w:t xml:space="preserve"> relevant scientific and data community, Member States and the direct stakeholders, is also a</w:t>
      </w:r>
      <w:r>
        <w:rPr>
          <w:lang w:val="en-US" w:eastAsia="en-GB"/>
        </w:rPr>
        <w:t xml:space="preserve"> key asset</w:t>
      </w:r>
      <w:r w:rsidRPr="00C75EAD">
        <w:rPr>
          <w:lang w:val="en-US" w:eastAsia="en-GB"/>
        </w:rPr>
        <w:t>.</w:t>
      </w:r>
    </w:p>
    <w:p w14:paraId="649F9583" w14:textId="77777777" w:rsidR="006E7178" w:rsidRPr="00C75EAD" w:rsidRDefault="006E7178" w:rsidP="006E7178">
      <w:pPr>
        <w:spacing w:after="0"/>
        <w:ind w:left="708"/>
        <w:rPr>
          <w:lang w:val="en-US" w:eastAsia="en-GB"/>
        </w:rPr>
      </w:pPr>
    </w:p>
    <w:p w14:paraId="59379DB4" w14:textId="77777777" w:rsidR="006E7178" w:rsidRDefault="006E7178" w:rsidP="006E7178">
      <w:pPr>
        <w:spacing w:after="0"/>
        <w:ind w:left="708"/>
        <w:rPr>
          <w:lang w:val="en-US" w:eastAsia="en-GB"/>
        </w:rPr>
      </w:pPr>
      <w:r w:rsidRPr="00C75EAD">
        <w:rPr>
          <w:lang w:val="en-US" w:eastAsia="en-GB"/>
        </w:rPr>
        <w:t xml:space="preserve">Candidates should </w:t>
      </w:r>
      <w:r>
        <w:rPr>
          <w:lang w:val="en-US" w:eastAsia="en-GB"/>
        </w:rPr>
        <w:t>demonstrate:</w:t>
      </w:r>
    </w:p>
    <w:p w14:paraId="45A9D76F" w14:textId="77777777" w:rsidR="006E7178" w:rsidRDefault="006E7178" w:rsidP="006E7178">
      <w:pPr>
        <w:pStyle w:val="ListParagraph"/>
        <w:numPr>
          <w:ilvl w:val="0"/>
          <w:numId w:val="36"/>
        </w:numPr>
        <w:spacing w:after="0" w:line="240" w:lineRule="auto"/>
        <w:ind w:left="1428"/>
        <w:jc w:val="both"/>
        <w:rPr>
          <w:rFonts w:ascii="Times New Roman" w:eastAsia="Times New Roman" w:hAnsi="Times New Roman" w:cs="Times New Roman"/>
          <w:lang w:val="en-US" w:eastAsia="en-GB"/>
        </w:rPr>
      </w:pPr>
      <w:r w:rsidRPr="00777FE5">
        <w:rPr>
          <w:rFonts w:ascii="Times New Roman" w:eastAsia="Times New Roman" w:hAnsi="Times New Roman" w:cs="Times New Roman"/>
          <w:lang w:val="en-US" w:eastAsia="en-GB"/>
        </w:rPr>
        <w:t>motivat</w:t>
      </w:r>
      <w:r>
        <w:rPr>
          <w:rFonts w:ascii="Times New Roman" w:eastAsia="Times New Roman" w:hAnsi="Times New Roman" w:cs="Times New Roman"/>
          <w:lang w:val="en-US" w:eastAsia="en-GB"/>
        </w:rPr>
        <w:t>ion</w:t>
      </w:r>
      <w:r w:rsidRPr="00777FE5">
        <w:rPr>
          <w:rFonts w:ascii="Times New Roman" w:eastAsia="Times New Roman" w:hAnsi="Times New Roman" w:cs="Times New Roman"/>
          <w:lang w:val="en-US" w:eastAsia="en-GB"/>
        </w:rPr>
        <w:t xml:space="preserve"> to work in a dynamic team, with a high sense of responsibility for the mission and tasks of the Unit and the DG in general</w:t>
      </w:r>
    </w:p>
    <w:p w14:paraId="1FBA9D62" w14:textId="77777777" w:rsidR="006E7178" w:rsidRDefault="006E7178" w:rsidP="006E7178">
      <w:pPr>
        <w:pStyle w:val="ListParagraph"/>
        <w:numPr>
          <w:ilvl w:val="0"/>
          <w:numId w:val="36"/>
        </w:numPr>
        <w:spacing w:after="0" w:line="240" w:lineRule="auto"/>
        <w:ind w:left="1428"/>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readiness to </w:t>
      </w:r>
      <w:r w:rsidRPr="00777FE5">
        <w:rPr>
          <w:rFonts w:ascii="Times New Roman" w:eastAsia="Times New Roman" w:hAnsi="Times New Roman" w:cs="Times New Roman"/>
          <w:lang w:val="en-US" w:eastAsia="en-GB"/>
        </w:rPr>
        <w:t>take initiatives and not shy away from innovations</w:t>
      </w:r>
    </w:p>
    <w:p w14:paraId="55348D32" w14:textId="77777777" w:rsidR="006E7178" w:rsidRPr="00F7746E" w:rsidRDefault="006E7178" w:rsidP="006E7178">
      <w:pPr>
        <w:pStyle w:val="ListParagraph"/>
        <w:numPr>
          <w:ilvl w:val="0"/>
          <w:numId w:val="36"/>
        </w:numPr>
        <w:spacing w:after="0" w:line="240" w:lineRule="auto"/>
        <w:ind w:left="1428"/>
        <w:jc w:val="both"/>
        <w:rPr>
          <w:rFonts w:ascii="Times New Roman" w:eastAsia="Times New Roman" w:hAnsi="Times New Roman" w:cs="Times New Roman"/>
          <w:lang w:val="en-US" w:eastAsia="en-GB"/>
        </w:rPr>
      </w:pPr>
      <w:r w:rsidRPr="00F7746E">
        <w:rPr>
          <w:rFonts w:ascii="Times New Roman" w:eastAsia="Times New Roman" w:hAnsi="Times New Roman" w:cs="Times New Roman"/>
          <w:lang w:val="en-US" w:eastAsia="en-GB"/>
        </w:rPr>
        <w:t xml:space="preserve">the following skills and competences: communication (written, oral); representation and advisory skills; understanding of science, policy analysis, development and evaluation; planning and </w:t>
      </w:r>
      <w:proofErr w:type="spellStart"/>
      <w:r w:rsidRPr="00F7746E">
        <w:rPr>
          <w:rFonts w:ascii="Times New Roman" w:eastAsia="Times New Roman" w:hAnsi="Times New Roman" w:cs="Times New Roman"/>
          <w:lang w:val="en-US" w:eastAsia="en-GB"/>
        </w:rPr>
        <w:t>organisation</w:t>
      </w:r>
      <w:proofErr w:type="spellEnd"/>
      <w:r w:rsidRPr="00F7746E">
        <w:rPr>
          <w:rFonts w:ascii="Times New Roman" w:eastAsia="Times New Roman" w:hAnsi="Times New Roman" w:cs="Times New Roman"/>
          <w:lang w:val="en-US" w:eastAsia="en-GB"/>
        </w:rPr>
        <w:t xml:space="preserve"> skills</w:t>
      </w:r>
    </w:p>
    <w:p w14:paraId="5C1993C6" w14:textId="77777777" w:rsidR="006E7178" w:rsidRPr="00AF7D78" w:rsidRDefault="006E7178" w:rsidP="006E7178">
      <w:pPr>
        <w:tabs>
          <w:tab w:val="left" w:pos="709"/>
        </w:tabs>
        <w:spacing w:after="0"/>
        <w:ind w:left="709" w:right="60"/>
        <w:rPr>
          <w:u w:val="single"/>
          <w:lang w:val="en-US" w:eastAsia="en-GB"/>
        </w:rPr>
      </w:pPr>
    </w:p>
    <w:p w14:paraId="5C470040" w14:textId="77777777" w:rsidR="006E7178" w:rsidRPr="00AF7D78" w:rsidRDefault="006E7178" w:rsidP="006E7178">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2AE1719D" w14:textId="77777777" w:rsidR="006E7178" w:rsidRPr="00AF7D78" w:rsidRDefault="006E7178" w:rsidP="006E7178">
      <w:pPr>
        <w:tabs>
          <w:tab w:val="left" w:pos="709"/>
        </w:tabs>
        <w:spacing w:after="0"/>
        <w:ind w:left="709" w:right="60"/>
        <w:rPr>
          <w:u w:val="single"/>
          <w:lang w:val="en-US" w:eastAsia="en-GB"/>
        </w:rPr>
      </w:pPr>
    </w:p>
    <w:p w14:paraId="25D07020" w14:textId="77777777" w:rsidR="006E7178" w:rsidRPr="00C75EAD" w:rsidRDefault="006E7178" w:rsidP="006E7178">
      <w:pPr>
        <w:tabs>
          <w:tab w:val="left" w:pos="709"/>
        </w:tabs>
        <w:spacing w:after="0"/>
        <w:ind w:left="708" w:right="60"/>
        <w:rPr>
          <w:lang w:val="en-US" w:eastAsia="en-GB"/>
        </w:rPr>
      </w:pPr>
      <w:r w:rsidRPr="00C75EAD">
        <w:rPr>
          <w:lang w:val="en-US" w:eastAsia="en-GB"/>
        </w:rPr>
        <w:t>Thorough knowledge of English, both in writing and in oral command, is a prerequisite</w:t>
      </w:r>
      <w:r>
        <w:rPr>
          <w:lang w:val="en-US" w:eastAsia="en-GB"/>
        </w:rPr>
        <w:t xml:space="preserve"> for the performance of duties</w:t>
      </w:r>
      <w:r w:rsidRPr="00C75EAD">
        <w:rPr>
          <w:lang w:val="en-US" w:eastAsia="en-GB"/>
        </w:rPr>
        <w:t>. Knowledge of any additional languages would be a strong asset.</w:t>
      </w:r>
    </w:p>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2ED087FC">
        <w:rPr>
          <w:lang w:eastAsia="en-GB"/>
        </w:rPr>
        <w:t xml:space="preserve">The secondment will be governed by the </w:t>
      </w:r>
      <w:r w:rsidRPr="2ED087FC">
        <w:rPr>
          <w:b/>
          <w:bCs/>
          <w:lang w:eastAsia="en-GB"/>
        </w:rPr>
        <w:t xml:space="preserve">Commission Decision </w:t>
      </w:r>
      <w:proofErr w:type="gramStart"/>
      <w:r w:rsidRPr="2ED087FC">
        <w:rPr>
          <w:b/>
          <w:bCs/>
          <w:lang w:eastAsia="en-GB"/>
        </w:rPr>
        <w:t>C(</w:t>
      </w:r>
      <w:proofErr w:type="gramEnd"/>
      <w:r w:rsidRPr="2ED087FC">
        <w:rPr>
          <w:b/>
          <w:bCs/>
          <w:lang w:eastAsia="en-GB"/>
        </w:rPr>
        <w:t>2008)</w:t>
      </w:r>
      <w:r w:rsidR="00DF1E49" w:rsidRPr="2ED087FC">
        <w:rPr>
          <w:b/>
          <w:bCs/>
          <w:lang w:eastAsia="en-GB"/>
        </w:rPr>
        <w:t xml:space="preserve"> </w:t>
      </w:r>
      <w:r w:rsidRPr="2ED087FC">
        <w:rPr>
          <w:b/>
          <w:bCs/>
          <w:lang w:eastAsia="en-GB"/>
        </w:rPr>
        <w:t xml:space="preserve">6866 </w:t>
      </w:r>
      <w:r w:rsidRPr="2ED087FC">
        <w:rPr>
          <w:lang w:eastAsia="en-GB"/>
        </w:rPr>
        <w:t>of 12/11/2008 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sidRPr="2ED087FC">
        <w:rPr>
          <w:lang w:eastAsia="en-GB"/>
        </w:rPr>
        <w:t xml:space="preserve">During the full duration of </w:t>
      </w:r>
      <w:r w:rsidR="00B73F08" w:rsidRPr="2ED087FC">
        <w:rPr>
          <w:lang w:eastAsia="en-GB"/>
        </w:rPr>
        <w:t xml:space="preserve">your </w:t>
      </w:r>
      <w:r w:rsidRPr="2ED087FC">
        <w:rPr>
          <w:lang w:eastAsia="en-GB"/>
        </w:rPr>
        <w:t xml:space="preserve">secondment, </w:t>
      </w:r>
      <w:r w:rsidR="00B73F08" w:rsidRPr="2ED087FC">
        <w:rPr>
          <w:lang w:eastAsia="en-GB"/>
        </w:rPr>
        <w:t xml:space="preserve">you must </w:t>
      </w:r>
      <w:r w:rsidR="00E21DBD" w:rsidRPr="2ED087FC">
        <w:rPr>
          <w:lang w:eastAsia="en-GB"/>
        </w:rPr>
        <w:t xml:space="preserve">remain employed and remunerated by </w:t>
      </w:r>
      <w:r w:rsidR="00B73F08" w:rsidRPr="2ED087FC">
        <w:rPr>
          <w:lang w:eastAsia="en-GB"/>
        </w:rPr>
        <w:t>your</w:t>
      </w:r>
      <w:r w:rsidR="00E21DBD" w:rsidRPr="2ED087FC">
        <w:rPr>
          <w:lang w:eastAsia="en-GB"/>
        </w:rPr>
        <w:t xml:space="preserve"> employer and covered by </w:t>
      </w:r>
      <w:r w:rsidR="00B73F08" w:rsidRPr="2ED087FC">
        <w:rPr>
          <w:lang w:eastAsia="en-GB"/>
        </w:rPr>
        <w:t>your</w:t>
      </w:r>
      <w:r w:rsidR="00E21DBD" w:rsidRPr="2ED087FC">
        <w:rPr>
          <w:lang w:eastAsia="en-GB"/>
        </w:rPr>
        <w:t xml:space="preserve"> (national) social security system. </w:t>
      </w:r>
    </w:p>
    <w:p w14:paraId="0A5C5740" w14:textId="54FC005C" w:rsidR="009A2F00" w:rsidRDefault="00B73F08" w:rsidP="009A2F00">
      <w:pPr>
        <w:rPr>
          <w:lang w:eastAsia="en-GB"/>
        </w:rPr>
      </w:pPr>
      <w:r w:rsidRPr="2ED087FC">
        <w:rPr>
          <w:lang w:eastAsia="en-GB"/>
        </w:rPr>
        <w:t>You</w:t>
      </w:r>
      <w:r w:rsidR="00CB5B61" w:rsidRPr="2ED087FC">
        <w:rPr>
          <w:lang w:eastAsia="en-GB"/>
        </w:rPr>
        <w:t xml:space="preserve"> </w:t>
      </w:r>
      <w:r w:rsidR="00092BCA" w:rsidRPr="2ED087FC">
        <w:rPr>
          <w:lang w:eastAsia="en-GB"/>
        </w:rPr>
        <w:t>shall</w:t>
      </w:r>
      <w:r w:rsidR="009A2F00" w:rsidRPr="2ED087FC">
        <w:rPr>
          <w:lang w:eastAsia="en-GB"/>
        </w:rPr>
        <w:t xml:space="preserve"> </w:t>
      </w:r>
      <w:r w:rsidR="00092BCA" w:rsidRPr="2ED087FC">
        <w:rPr>
          <w:lang w:eastAsia="en-GB"/>
        </w:rPr>
        <w:t xml:space="preserve">exercise </w:t>
      </w:r>
      <w:r w:rsidRPr="2ED087FC">
        <w:rPr>
          <w:lang w:eastAsia="en-GB"/>
        </w:rPr>
        <w:t>your</w:t>
      </w:r>
      <w:r w:rsidR="00092BCA" w:rsidRPr="2ED087FC">
        <w:rPr>
          <w:lang w:eastAsia="en-GB"/>
        </w:rPr>
        <w:t xml:space="preserve"> duties within the Commission under the conditions as set out by </w:t>
      </w:r>
      <w:proofErr w:type="gramStart"/>
      <w:r w:rsidR="00092BCA" w:rsidRPr="2ED087FC">
        <w:rPr>
          <w:lang w:eastAsia="en-GB"/>
        </w:rPr>
        <w:t>aforementioned SNE</w:t>
      </w:r>
      <w:proofErr w:type="gramEnd"/>
      <w:r w:rsidR="00092BCA" w:rsidRPr="2ED087FC">
        <w:rPr>
          <w:lang w:eastAsia="en-GB"/>
        </w:rPr>
        <w:t xml:space="preserve"> Decision and </w:t>
      </w:r>
      <w:r w:rsidR="009A2F00" w:rsidRPr="2ED087FC">
        <w:rPr>
          <w:lang w:eastAsia="en-GB"/>
        </w:rPr>
        <w:t xml:space="preserve">be subject to the rules on confidentiality, loyalty and absence of conflict of interest as defined </w:t>
      </w:r>
      <w:r w:rsidR="00092BCA" w:rsidRPr="2ED087FC">
        <w:rPr>
          <w:lang w:eastAsia="en-GB"/>
        </w:rPr>
        <w:t>therein</w:t>
      </w:r>
      <w:r w:rsidR="009A2F00" w:rsidRPr="2ED087FC">
        <w:rPr>
          <w:lang w:eastAsia="en-GB"/>
        </w:rPr>
        <w:t>.</w:t>
      </w:r>
    </w:p>
    <w:p w14:paraId="345CD839" w14:textId="70CE9630" w:rsidR="009A2F00" w:rsidRDefault="00B73F08" w:rsidP="009A2F00">
      <w:pPr>
        <w:rPr>
          <w:lang w:eastAsia="en-GB"/>
        </w:rPr>
      </w:pPr>
      <w:r w:rsidRPr="2ED087FC">
        <w:rPr>
          <w:lang w:eastAsia="en-GB"/>
        </w:rPr>
        <w:t>In case the position is published with allowances, these</w:t>
      </w:r>
      <w:r w:rsidR="00E21DBD" w:rsidRPr="2ED087FC">
        <w:rPr>
          <w:lang w:eastAsia="en-GB"/>
        </w:rPr>
        <w:t xml:space="preserve"> </w:t>
      </w:r>
      <w:r w:rsidR="009A2F00" w:rsidRPr="2ED087FC">
        <w:rPr>
          <w:lang w:eastAsia="en-GB"/>
        </w:rPr>
        <w:t>can</w:t>
      </w:r>
      <w:r w:rsidR="000A4668" w:rsidRPr="2ED087FC">
        <w:rPr>
          <w:lang w:eastAsia="en-GB"/>
        </w:rPr>
        <w:t xml:space="preserve"> only be granted when </w:t>
      </w:r>
      <w:r w:rsidRPr="2ED087FC">
        <w:rPr>
          <w:lang w:eastAsia="en-GB"/>
        </w:rPr>
        <w:t>you</w:t>
      </w:r>
      <w:r w:rsidR="000A4668" w:rsidRPr="2ED087FC">
        <w:rPr>
          <w:lang w:eastAsia="en-GB"/>
        </w:rPr>
        <w:t xml:space="preserve"> fulfil </w:t>
      </w:r>
      <w:r w:rsidR="00E21DBD" w:rsidRPr="2ED087FC">
        <w:rPr>
          <w:lang w:eastAsia="en-GB"/>
        </w:rPr>
        <w:t>the conditions provided for in Art</w:t>
      </w:r>
      <w:r w:rsidR="000A4668" w:rsidRPr="2ED087FC">
        <w:rPr>
          <w:lang w:eastAsia="en-GB"/>
        </w:rPr>
        <w:t xml:space="preserve">icle </w:t>
      </w:r>
      <w:r w:rsidR="00E21DBD" w:rsidRPr="2ED087FC">
        <w:rPr>
          <w:lang w:eastAsia="en-GB"/>
        </w:rPr>
        <w:t xml:space="preserve">17 of the SNE decision. </w:t>
      </w:r>
    </w:p>
    <w:p w14:paraId="58EAEF9C" w14:textId="2137133C" w:rsidR="00E21DBD" w:rsidRPr="009A2F00" w:rsidRDefault="009A2F00" w:rsidP="009A2F00">
      <w:pPr>
        <w:rPr>
          <w:lang w:eastAsia="en-GB"/>
        </w:rPr>
      </w:pPr>
      <w:r w:rsidRPr="2ED087FC">
        <w:rPr>
          <w:lang w:eastAsia="en-GB"/>
        </w:rPr>
        <w:t>Staff</w:t>
      </w:r>
      <w:r w:rsidR="00E21DBD" w:rsidRPr="2ED087FC">
        <w:rPr>
          <w:lang w:eastAsia="en-GB"/>
        </w:rPr>
        <w:t xml:space="preserve"> posted in a European Union Delegation are required to have a security clearance (up to SECRET UE/EU SECRET level according to </w:t>
      </w:r>
      <w:hyperlink r:id="rId27">
        <w:r w:rsidR="005168AD" w:rsidRPr="2ED087FC">
          <w:rPr>
            <w:rStyle w:val="Hyperlink"/>
          </w:rPr>
          <w:t>Commission Decision (EU, Euratom) 2015/444 of 13 March 2015</w:t>
        </w:r>
      </w:hyperlink>
      <w:r w:rsidR="00E21DBD" w:rsidRPr="2ED087FC">
        <w:rPr>
          <w:lang w:eastAsia="en-GB"/>
        </w:rPr>
        <w:t>.</w:t>
      </w:r>
      <w:r w:rsidR="00994062" w:rsidRPr="2ED087FC">
        <w:rPr>
          <w:lang w:eastAsia="en-GB"/>
        </w:rPr>
        <w:t xml:space="preserve"> </w:t>
      </w:r>
      <w:r w:rsidR="00B73F08" w:rsidRPr="2ED087FC">
        <w:rPr>
          <w:lang w:eastAsia="en-GB"/>
        </w:rPr>
        <w:t xml:space="preserve"> It is up to you </w:t>
      </w:r>
      <w:r w:rsidR="00E21DBD" w:rsidRPr="2ED087FC">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sidRPr="2ED087FC">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2ED087FC">
        <w:rPr>
          <w:lang w:eastAsia="en-GB"/>
        </w:rPr>
        <w:t xml:space="preserve">The European Commission </w:t>
      </w:r>
      <w:r w:rsidRPr="2ED087FC">
        <w:rPr>
          <w:b/>
          <w:bCs/>
          <w:lang w:eastAsia="en-GB"/>
        </w:rPr>
        <w:t>only accepts applications which have been submitted through the Permanent Representation / Diplomatic Mission to the EU of your country, the EFTA Secretariat or through the channel(s) it has specifically agreed to</w:t>
      </w:r>
      <w:r w:rsidRPr="2ED087FC">
        <w:rPr>
          <w:lang w:eastAsia="en-GB"/>
        </w:rPr>
        <w:t xml:space="preserve">. </w:t>
      </w:r>
      <w:r w:rsidRPr="2ED087FC">
        <w:rPr>
          <w:lang w:eastAsia="en-GB"/>
        </w:rPr>
        <w:lastRenderedPageBreak/>
        <w:t xml:space="preserve">Applications received directly from </w:t>
      </w:r>
      <w:proofErr w:type="gramStart"/>
      <w:r w:rsidRPr="2ED087FC">
        <w:rPr>
          <w:lang w:eastAsia="en-GB"/>
        </w:rPr>
        <w:t>you</w:t>
      </w:r>
      <w:proofErr w:type="gramEnd"/>
      <w:r w:rsidRPr="2ED087FC">
        <w:rPr>
          <w:lang w:eastAsia="en-GB"/>
        </w:rPr>
        <w:t xml:space="preserve"> or your employer will not be taken into consideration.</w:t>
      </w:r>
    </w:p>
    <w:p w14:paraId="0F7E0F3E" w14:textId="42443FEA" w:rsidR="00B73F08" w:rsidRDefault="00693BC6" w:rsidP="00252050">
      <w:pPr>
        <w:keepNext/>
        <w:rPr>
          <w:lang w:eastAsia="en-GB"/>
        </w:rPr>
      </w:pPr>
      <w:r w:rsidRPr="2ED087FC">
        <w:rPr>
          <w:lang w:eastAsia="en-GB"/>
        </w:rPr>
        <w:t xml:space="preserve">You should draft you CV in English, French or German using </w:t>
      </w:r>
      <w:r w:rsidR="00E21DBD" w:rsidRPr="2ED087FC">
        <w:rPr>
          <w:lang w:eastAsia="en-GB"/>
        </w:rPr>
        <w:t>the</w:t>
      </w:r>
      <w:r w:rsidR="00E21DBD" w:rsidRPr="2ED087FC">
        <w:rPr>
          <w:b/>
          <w:bCs/>
          <w:lang w:eastAsia="en-GB"/>
        </w:rPr>
        <w:t xml:space="preserve"> </w:t>
      </w:r>
      <w:proofErr w:type="spellStart"/>
      <w:r w:rsidR="00E21DBD" w:rsidRPr="2ED087FC">
        <w:rPr>
          <w:b/>
          <w:bCs/>
          <w:lang w:eastAsia="en-GB"/>
        </w:rPr>
        <w:t>Europass</w:t>
      </w:r>
      <w:proofErr w:type="spellEnd"/>
      <w:r w:rsidR="00E21DBD" w:rsidRPr="2ED087FC">
        <w:rPr>
          <w:b/>
          <w:bCs/>
          <w:lang w:eastAsia="en-GB"/>
        </w:rPr>
        <w:t xml:space="preserve"> CV format </w:t>
      </w:r>
      <w:r w:rsidR="00E21DBD" w:rsidRPr="2ED087FC">
        <w:rPr>
          <w:lang w:eastAsia="en-GB"/>
        </w:rPr>
        <w:t>(</w:t>
      </w:r>
      <w:hyperlink r:id="rId28">
        <w:r w:rsidR="00E21DBD" w:rsidRPr="2ED087FC">
          <w:rPr>
            <w:rStyle w:val="Hyperlink"/>
            <w:lang w:val="en-IE"/>
          </w:rPr>
          <w:t xml:space="preserve">Create your </w:t>
        </w:r>
        <w:proofErr w:type="spellStart"/>
        <w:r w:rsidR="00E21DBD" w:rsidRPr="2ED087FC">
          <w:rPr>
            <w:rStyle w:val="Hyperlink"/>
            <w:lang w:val="en-IE"/>
          </w:rPr>
          <w:t>Europass</w:t>
        </w:r>
        <w:proofErr w:type="spellEnd"/>
        <w:r w:rsidR="00E21DBD" w:rsidRPr="2ED087FC">
          <w:rPr>
            <w:rStyle w:val="Hyperlink"/>
            <w:lang w:val="en-IE"/>
          </w:rPr>
          <w:t xml:space="preserve"> CV | </w:t>
        </w:r>
        <w:proofErr w:type="spellStart"/>
        <w:r w:rsidR="00E21DBD" w:rsidRPr="2ED087FC">
          <w:rPr>
            <w:rStyle w:val="Hyperlink"/>
            <w:lang w:val="en-IE"/>
          </w:rPr>
          <w:t>Europass</w:t>
        </w:r>
        <w:proofErr w:type="spellEnd"/>
      </w:hyperlink>
      <w:r w:rsidR="00E21DBD" w:rsidRPr="2ED087FC">
        <w:rPr>
          <w:lang w:eastAsia="en-GB"/>
        </w:rPr>
        <w:t>)</w:t>
      </w:r>
      <w:r w:rsidR="00B73F08" w:rsidRPr="2ED087FC">
        <w:rPr>
          <w:lang w:eastAsia="en-GB"/>
        </w:rPr>
        <w:t>.</w:t>
      </w:r>
      <w:r w:rsidR="00665583">
        <w:t xml:space="preserve"> </w:t>
      </w:r>
      <w:r>
        <w:t>It</w:t>
      </w:r>
      <w:r w:rsidR="00665583">
        <w:t xml:space="preserve"> must mention your nationality.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19B4295"/>
    <w:multiLevelType w:val="hybridMultilevel"/>
    <w:tmpl w:val="0DC45F0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B1B7EBD"/>
    <w:multiLevelType w:val="hybridMultilevel"/>
    <w:tmpl w:val="E6E6B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4FC3AD0"/>
    <w:multiLevelType w:val="hybridMultilevel"/>
    <w:tmpl w:val="75584D8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446434221">
    <w:abstractNumId w:val="19"/>
  </w:num>
  <w:num w:numId="35" w16cid:durableId="1087191660">
    <w:abstractNumId w:val="1"/>
  </w:num>
  <w:num w:numId="36" w16cid:durableId="19625641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D2FCD"/>
    <w:rsid w:val="001E239E"/>
    <w:rsid w:val="002109E6"/>
    <w:rsid w:val="00210DFC"/>
    <w:rsid w:val="00252050"/>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6212B2"/>
    <w:rsid w:val="00651302"/>
    <w:rsid w:val="00665583"/>
    <w:rsid w:val="00693BC6"/>
    <w:rsid w:val="00696070"/>
    <w:rsid w:val="006C7E3A"/>
    <w:rsid w:val="006E7178"/>
    <w:rsid w:val="007E531E"/>
    <w:rsid w:val="007E695D"/>
    <w:rsid w:val="007F02AC"/>
    <w:rsid w:val="007F7012"/>
    <w:rsid w:val="00880080"/>
    <w:rsid w:val="008D02B7"/>
    <w:rsid w:val="008F0B52"/>
    <w:rsid w:val="008F4BA9"/>
    <w:rsid w:val="009019DA"/>
    <w:rsid w:val="00994062"/>
    <w:rsid w:val="00996CC6"/>
    <w:rsid w:val="009A1EA0"/>
    <w:rsid w:val="009A2F00"/>
    <w:rsid w:val="009C5E27"/>
    <w:rsid w:val="009E76E7"/>
    <w:rsid w:val="00A033AD"/>
    <w:rsid w:val="00A57708"/>
    <w:rsid w:val="00AB2CEA"/>
    <w:rsid w:val="00AF6424"/>
    <w:rsid w:val="00B24CC5"/>
    <w:rsid w:val="00B3644B"/>
    <w:rsid w:val="00B65513"/>
    <w:rsid w:val="00B73F08"/>
    <w:rsid w:val="00B8014C"/>
    <w:rsid w:val="00BC6167"/>
    <w:rsid w:val="00C06724"/>
    <w:rsid w:val="00C3254D"/>
    <w:rsid w:val="00C504C7"/>
    <w:rsid w:val="00C75BA4"/>
    <w:rsid w:val="00CB5B61"/>
    <w:rsid w:val="00CD2C5A"/>
    <w:rsid w:val="00D0015C"/>
    <w:rsid w:val="00D031AF"/>
    <w:rsid w:val="00D03CF4"/>
    <w:rsid w:val="00D7090C"/>
    <w:rsid w:val="00D84D53"/>
    <w:rsid w:val="00D96984"/>
    <w:rsid w:val="00DB5056"/>
    <w:rsid w:val="00DD41ED"/>
    <w:rsid w:val="00DF1E49"/>
    <w:rsid w:val="00E21DBD"/>
    <w:rsid w:val="00E342CB"/>
    <w:rsid w:val="00E41704"/>
    <w:rsid w:val="00E44D7F"/>
    <w:rsid w:val="00E606AC"/>
    <w:rsid w:val="00E61D24"/>
    <w:rsid w:val="00E82667"/>
    <w:rsid w:val="00E84FE8"/>
    <w:rsid w:val="00EB3147"/>
    <w:rsid w:val="00ED10DB"/>
    <w:rsid w:val="00ED667E"/>
    <w:rsid w:val="00F4683D"/>
    <w:rsid w:val="00F6462F"/>
    <w:rsid w:val="00F91B73"/>
    <w:rsid w:val="00F93413"/>
    <w:rsid w:val="00FD740F"/>
    <w:rsid w:val="00FF169D"/>
    <w:rsid w:val="2ED08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72CA0"/>
    <w:rsid w:val="006F0611"/>
    <w:rsid w:val="007F7378"/>
    <w:rsid w:val="00893390"/>
    <w:rsid w:val="00894A0C"/>
    <w:rsid w:val="009019DA"/>
    <w:rsid w:val="009A12CB"/>
    <w:rsid w:val="00BC6167"/>
    <w:rsid w:val="00CA527C"/>
    <w:rsid w:val="00D374C1"/>
    <w:rsid w:val="00E606AC"/>
    <w:rsid w:val="00ED10DB"/>
    <w:rsid w:val="00FF16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terms/"/>
    <ds:schemaRef ds:uri="1929b814-5a78-4bdc-9841-d8b9ef424f65"/>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sharepoint/v3/fields"/>
    <ds:schemaRef ds:uri="08927195-b699-4be0-9ee2-6c66dc215b5a"/>
    <ds:schemaRef ds:uri="http://schemas.microsoft.com/office/infopath/2007/PartnerControls"/>
    <ds:schemaRef ds:uri="a41a97bf-0494-41d8-ba3d-259bd7771890"/>
    <ds:schemaRef ds:uri="30c666ed-fe46-43d6-bf30-6de2567680e6"/>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A79C3B4B-D133-49A9-AE60-4EC1B1C2E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1397</Words>
  <Characters>7964</Characters>
  <Application>Microsoft Office Word</Application>
  <DocSecurity>0</DocSecurity>
  <PresentationFormat>Microsoft Word 14.0</PresentationFormat>
  <Lines>66</Lines>
  <Paragraphs>18</Paragraphs>
  <ScaleCrop>true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2025-05-07T11:59:00Z</dcterms:created>
  <dcterms:modified xsi:type="dcterms:W3CDTF">2025-05-14T09:55:00Z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