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DC3B3" w14:textId="77777777" w:rsidR="001264EE" w:rsidRPr="00332BE4" w:rsidRDefault="001264EE" w:rsidP="001264EE">
      <w:pPr>
        <w:pStyle w:val="BodyText"/>
        <w:jc w:val="right"/>
        <w:rPr>
          <w:color w:val="000000"/>
          <w:szCs w:val="24"/>
          <w:lang w:val="lv-LV"/>
        </w:rPr>
      </w:pPr>
      <w:r w:rsidRPr="00332BE4">
        <w:rPr>
          <w:color w:val="000000"/>
          <w:szCs w:val="24"/>
          <w:lang w:val="lv-LV"/>
        </w:rPr>
        <w:t xml:space="preserve">1. pielikums </w:t>
      </w:r>
    </w:p>
    <w:p w14:paraId="12B997F3" w14:textId="77777777" w:rsidR="001264EE" w:rsidRPr="00332BE4" w:rsidRDefault="001264EE" w:rsidP="001264EE">
      <w:pPr>
        <w:pStyle w:val="BodyText"/>
        <w:jc w:val="right"/>
        <w:rPr>
          <w:color w:val="000000"/>
          <w:szCs w:val="24"/>
          <w:lang w:val="lv-LV"/>
        </w:rPr>
      </w:pPr>
      <w:r w:rsidRPr="00332BE4">
        <w:rPr>
          <w:color w:val="000000"/>
          <w:szCs w:val="24"/>
          <w:lang w:val="lv-LV"/>
        </w:rPr>
        <w:t xml:space="preserve">Ārlietu ministrijas </w:t>
      </w:r>
    </w:p>
    <w:p w14:paraId="4C113374" w14:textId="678F60C9" w:rsidR="001037D4" w:rsidRPr="00332BE4" w:rsidRDefault="00EE3036">
      <w:pPr>
        <w:pStyle w:val="BodyText"/>
        <w:jc w:val="right"/>
        <w:rPr>
          <w:color w:val="000000"/>
          <w:szCs w:val="24"/>
          <w:lang w:val="lv-LV"/>
        </w:rPr>
      </w:pPr>
      <w:r>
        <w:rPr>
          <w:color w:val="000000"/>
          <w:szCs w:val="24"/>
          <w:lang w:val="lv-LV"/>
        </w:rPr>
        <w:t xml:space="preserve">2026. gada </w:t>
      </w:r>
      <w:proofErr w:type="spellStart"/>
      <w:r>
        <w:rPr>
          <w:color w:val="000000"/>
          <w:szCs w:val="24"/>
          <w:lang w:val="lv-LV"/>
        </w:rPr>
        <w:t>g</w:t>
      </w:r>
      <w:r w:rsidR="001037D4" w:rsidRPr="00332BE4">
        <w:rPr>
          <w:color w:val="000000"/>
          <w:szCs w:val="24"/>
          <w:lang w:val="lv-LV"/>
        </w:rPr>
        <w:t>ranta</w:t>
      </w:r>
      <w:proofErr w:type="spellEnd"/>
      <w:r w:rsidR="001037D4" w:rsidRPr="00332BE4">
        <w:rPr>
          <w:color w:val="000000"/>
          <w:szCs w:val="24"/>
          <w:lang w:val="lv-LV"/>
        </w:rPr>
        <w:t xml:space="preserve"> projektu konkursa </w:t>
      </w:r>
    </w:p>
    <w:p w14:paraId="48DFBCCE" w14:textId="77777777" w:rsidR="00B61732" w:rsidRPr="00332BE4" w:rsidRDefault="001037D4">
      <w:pPr>
        <w:pStyle w:val="BodyText"/>
        <w:jc w:val="right"/>
        <w:rPr>
          <w:color w:val="000000"/>
          <w:szCs w:val="24"/>
          <w:lang w:val="lv-LV"/>
        </w:rPr>
      </w:pPr>
      <w:r w:rsidRPr="00332BE4">
        <w:rPr>
          <w:color w:val="000000"/>
          <w:szCs w:val="24"/>
          <w:lang w:val="lv-LV"/>
        </w:rPr>
        <w:t xml:space="preserve">“Atbalsts attīstības sadarbības projektiem </w:t>
      </w:r>
    </w:p>
    <w:p w14:paraId="1FB85F11" w14:textId="77777777" w:rsidR="00B61732" w:rsidRPr="00332BE4" w:rsidRDefault="001037D4">
      <w:pPr>
        <w:pStyle w:val="BodyText"/>
        <w:jc w:val="right"/>
        <w:rPr>
          <w:color w:val="000000"/>
          <w:szCs w:val="24"/>
          <w:lang w:val="lv-LV"/>
        </w:rPr>
      </w:pPr>
      <w:r w:rsidRPr="00332BE4">
        <w:rPr>
          <w:color w:val="000000"/>
          <w:szCs w:val="24"/>
          <w:lang w:val="lv-LV"/>
        </w:rPr>
        <w:t>Latvijas Republikas noteiktajās saņēmējvalstīs”</w:t>
      </w:r>
    </w:p>
    <w:p w14:paraId="2EB0355B" w14:textId="0280E7EC" w:rsidR="001264EE" w:rsidRPr="003F4C08" w:rsidRDefault="001037D4">
      <w:pPr>
        <w:pStyle w:val="BodyText"/>
        <w:jc w:val="right"/>
        <w:rPr>
          <w:color w:val="000000"/>
          <w:szCs w:val="24"/>
          <w:lang w:val="lv-LV"/>
        </w:rPr>
      </w:pPr>
      <w:r w:rsidRPr="00332BE4">
        <w:rPr>
          <w:color w:val="000000"/>
          <w:szCs w:val="24"/>
          <w:lang w:val="lv-LV"/>
        </w:rPr>
        <w:t xml:space="preserve"> nolikumam </w:t>
      </w:r>
    </w:p>
    <w:p w14:paraId="627F9D12" w14:textId="77777777" w:rsidR="00392FD8" w:rsidRPr="00045F2A" w:rsidRDefault="00392FD8" w:rsidP="002525EA">
      <w:pPr>
        <w:spacing w:after="0" w:line="240" w:lineRule="auto"/>
        <w:jc w:val="center"/>
        <w:rPr>
          <w:rFonts w:ascii="Times New Roman" w:eastAsia="Times New Roman" w:hAnsi="Times New Roman"/>
          <w:b/>
          <w:bCs/>
          <w:sz w:val="27"/>
          <w:szCs w:val="27"/>
          <w:lang w:eastAsia="lv-LV"/>
        </w:rPr>
      </w:pPr>
    </w:p>
    <w:p w14:paraId="7130FE8D" w14:textId="6E5B306E" w:rsidR="0008174C" w:rsidRDefault="002525EA" w:rsidP="00E253E3">
      <w:pPr>
        <w:spacing w:after="240" w:line="240" w:lineRule="auto"/>
        <w:jc w:val="center"/>
        <w:rPr>
          <w:rFonts w:ascii="Times New Roman" w:eastAsia="Times New Roman" w:hAnsi="Times New Roman"/>
          <w:b/>
          <w:bCs/>
          <w:sz w:val="27"/>
          <w:szCs w:val="27"/>
          <w:lang w:eastAsia="lv-LV"/>
        </w:rPr>
      </w:pPr>
      <w:r w:rsidRPr="00045F2A">
        <w:rPr>
          <w:rFonts w:ascii="Times New Roman" w:eastAsia="Times New Roman" w:hAnsi="Times New Roman"/>
          <w:b/>
          <w:bCs/>
          <w:sz w:val="27"/>
          <w:szCs w:val="27"/>
          <w:lang w:eastAsia="lv-LV"/>
        </w:rPr>
        <w:t>Attiecināmo izmaksu klasifikācija</w:t>
      </w:r>
      <w:bookmarkStart w:id="0" w:name="p-479041"/>
      <w:bookmarkStart w:id="1" w:name="p1"/>
      <w:bookmarkEnd w:id="0"/>
      <w:bookmarkEnd w:id="1"/>
    </w:p>
    <w:tbl>
      <w:tblPr>
        <w:tblStyle w:val="TableGrid"/>
        <w:tblW w:w="9634" w:type="dxa"/>
        <w:tblLook w:val="04A0" w:firstRow="1" w:lastRow="0" w:firstColumn="1" w:lastColumn="0" w:noHBand="0" w:noVBand="1"/>
      </w:tblPr>
      <w:tblGrid>
        <w:gridCol w:w="756"/>
        <w:gridCol w:w="5618"/>
        <w:gridCol w:w="3260"/>
      </w:tblGrid>
      <w:tr w:rsidR="008A5924" w:rsidRPr="004F0654" w14:paraId="3C8DDE97" w14:textId="77777777" w:rsidTr="000910D9">
        <w:tc>
          <w:tcPr>
            <w:tcW w:w="756" w:type="dxa"/>
          </w:tcPr>
          <w:p w14:paraId="0D40F01E" w14:textId="77777777" w:rsidR="008A5924" w:rsidRPr="004F0654" w:rsidRDefault="008A5924" w:rsidP="00E70AEB">
            <w:pPr>
              <w:spacing w:after="0" w:line="240" w:lineRule="auto"/>
              <w:jc w:val="center"/>
              <w:rPr>
                <w:rFonts w:ascii="Times New Roman" w:eastAsia="Times New Roman" w:hAnsi="Times New Roman"/>
                <w:b/>
                <w:bCs/>
                <w:sz w:val="24"/>
                <w:szCs w:val="24"/>
                <w:lang w:eastAsia="lv-LV"/>
              </w:rPr>
            </w:pPr>
          </w:p>
        </w:tc>
        <w:tc>
          <w:tcPr>
            <w:tcW w:w="5618" w:type="dxa"/>
          </w:tcPr>
          <w:p w14:paraId="0F486AEB" w14:textId="46BB9DCD" w:rsidR="008A5924" w:rsidRPr="004F0654" w:rsidRDefault="008A5924" w:rsidP="00E70AEB">
            <w:pPr>
              <w:spacing w:after="0" w:line="240" w:lineRule="auto"/>
              <w:rPr>
                <w:rFonts w:ascii="Times New Roman" w:eastAsia="Times New Roman" w:hAnsi="Times New Roman"/>
                <w:sz w:val="24"/>
                <w:szCs w:val="24"/>
                <w:lang w:eastAsia="lv-LV"/>
              </w:rPr>
            </w:pPr>
            <w:r w:rsidRPr="004F0654">
              <w:rPr>
                <w:rFonts w:ascii="Times New Roman" w:eastAsia="Times New Roman" w:hAnsi="Times New Roman"/>
                <w:sz w:val="24"/>
                <w:szCs w:val="24"/>
                <w:lang w:eastAsia="lv-LV"/>
              </w:rPr>
              <w:t>Izmaksu kategorijas un pozīcijas</w:t>
            </w:r>
          </w:p>
        </w:tc>
        <w:tc>
          <w:tcPr>
            <w:tcW w:w="3260" w:type="dxa"/>
          </w:tcPr>
          <w:p w14:paraId="2745D1C9" w14:textId="618AF571" w:rsidR="008A5924" w:rsidRPr="004F0654" w:rsidRDefault="00E70AEB" w:rsidP="00E70AEB">
            <w:pPr>
              <w:spacing w:after="0" w:line="240" w:lineRule="auto"/>
              <w:jc w:val="center"/>
              <w:rPr>
                <w:rFonts w:ascii="Times New Roman" w:eastAsia="Times New Roman" w:hAnsi="Times New Roman"/>
                <w:b/>
                <w:bCs/>
                <w:sz w:val="24"/>
                <w:szCs w:val="24"/>
                <w:lang w:eastAsia="lv-LV"/>
              </w:rPr>
            </w:pPr>
            <w:r w:rsidRPr="004F0654">
              <w:rPr>
                <w:rFonts w:ascii="Times New Roman" w:eastAsia="Times New Roman" w:hAnsi="Times New Roman"/>
                <w:sz w:val="24"/>
                <w:szCs w:val="24"/>
                <w:lang w:eastAsia="lv-LV"/>
              </w:rPr>
              <w:t>Izmaksas attaisnojošie dokumenti</w:t>
            </w:r>
          </w:p>
        </w:tc>
      </w:tr>
      <w:tr w:rsidR="008A5924" w:rsidRPr="004F0654" w14:paraId="5098F502" w14:textId="77777777" w:rsidTr="000910D9">
        <w:tc>
          <w:tcPr>
            <w:tcW w:w="756" w:type="dxa"/>
          </w:tcPr>
          <w:p w14:paraId="62D34838" w14:textId="26675337" w:rsidR="008A5924" w:rsidRPr="004F0654" w:rsidRDefault="008A5924" w:rsidP="00E70AEB">
            <w:pPr>
              <w:spacing w:after="0" w:line="240" w:lineRule="auto"/>
              <w:jc w:val="center"/>
              <w:rPr>
                <w:rFonts w:ascii="Times New Roman" w:eastAsia="Times New Roman" w:hAnsi="Times New Roman"/>
                <w:b/>
                <w:bCs/>
                <w:sz w:val="24"/>
                <w:szCs w:val="24"/>
                <w:lang w:eastAsia="lv-LV"/>
              </w:rPr>
            </w:pPr>
            <w:r w:rsidRPr="004F0654">
              <w:rPr>
                <w:rFonts w:ascii="Times New Roman" w:eastAsia="Times New Roman" w:hAnsi="Times New Roman"/>
                <w:b/>
                <w:bCs/>
                <w:sz w:val="24"/>
                <w:szCs w:val="24"/>
                <w:lang w:eastAsia="lv-LV"/>
              </w:rPr>
              <w:t>1.</w:t>
            </w:r>
          </w:p>
        </w:tc>
        <w:tc>
          <w:tcPr>
            <w:tcW w:w="5618" w:type="dxa"/>
          </w:tcPr>
          <w:p w14:paraId="5E8678D7" w14:textId="198CCC65" w:rsidR="008A5924" w:rsidRPr="004F0654" w:rsidRDefault="00C44CA4" w:rsidP="00E70AEB">
            <w:pPr>
              <w:spacing w:after="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PROJEKTA ĪSTENOŠANAS IZMAKSAS</w:t>
            </w:r>
          </w:p>
        </w:tc>
        <w:tc>
          <w:tcPr>
            <w:tcW w:w="3260" w:type="dxa"/>
          </w:tcPr>
          <w:p w14:paraId="3159798D" w14:textId="77777777" w:rsidR="008A5924" w:rsidRPr="004F0654" w:rsidRDefault="008A5924" w:rsidP="00E70AEB">
            <w:pPr>
              <w:spacing w:after="0" w:line="240" w:lineRule="auto"/>
              <w:jc w:val="center"/>
              <w:rPr>
                <w:rFonts w:ascii="Times New Roman" w:eastAsia="Times New Roman" w:hAnsi="Times New Roman"/>
                <w:b/>
                <w:bCs/>
                <w:sz w:val="24"/>
                <w:szCs w:val="24"/>
                <w:lang w:eastAsia="lv-LV"/>
              </w:rPr>
            </w:pPr>
          </w:p>
        </w:tc>
      </w:tr>
      <w:tr w:rsidR="00E80186" w:rsidRPr="004F0654" w14:paraId="2DB31FEB" w14:textId="77777777" w:rsidTr="000910D9">
        <w:tc>
          <w:tcPr>
            <w:tcW w:w="756" w:type="dxa"/>
          </w:tcPr>
          <w:p w14:paraId="01790402" w14:textId="78E06BD2" w:rsidR="00E80186" w:rsidRPr="004F0654" w:rsidRDefault="00E80186" w:rsidP="00E70AEB">
            <w:pPr>
              <w:spacing w:after="0" w:line="240" w:lineRule="auto"/>
              <w:jc w:val="center"/>
              <w:rPr>
                <w:rFonts w:ascii="Times New Roman" w:eastAsia="Times New Roman" w:hAnsi="Times New Roman"/>
                <w:b/>
                <w:bCs/>
                <w:sz w:val="24"/>
                <w:szCs w:val="24"/>
                <w:lang w:eastAsia="lv-LV"/>
              </w:rPr>
            </w:pPr>
            <w:r w:rsidRPr="004F0654">
              <w:rPr>
                <w:rFonts w:ascii="Times New Roman" w:eastAsia="Times New Roman" w:hAnsi="Times New Roman"/>
                <w:b/>
                <w:bCs/>
                <w:sz w:val="24"/>
                <w:szCs w:val="24"/>
                <w:lang w:eastAsia="lv-LV"/>
              </w:rPr>
              <w:t>1.1.</w:t>
            </w:r>
          </w:p>
        </w:tc>
        <w:tc>
          <w:tcPr>
            <w:tcW w:w="5618" w:type="dxa"/>
          </w:tcPr>
          <w:p w14:paraId="1A9B63A5" w14:textId="4646E741" w:rsidR="00E80186" w:rsidRPr="004F0654" w:rsidRDefault="00E80186" w:rsidP="00BB1E69">
            <w:pPr>
              <w:spacing w:after="0" w:line="240" w:lineRule="auto"/>
              <w:jc w:val="both"/>
              <w:rPr>
                <w:rFonts w:ascii="Times New Roman" w:eastAsia="Times New Roman" w:hAnsi="Times New Roman"/>
                <w:sz w:val="24"/>
                <w:szCs w:val="24"/>
                <w:lang w:eastAsia="lv-LV"/>
              </w:rPr>
            </w:pPr>
            <w:r w:rsidRPr="004F0654">
              <w:rPr>
                <w:rFonts w:ascii="Times New Roman" w:eastAsia="Times New Roman" w:hAnsi="Times New Roman"/>
                <w:b/>
                <w:bCs/>
                <w:sz w:val="24"/>
                <w:szCs w:val="24"/>
                <w:lang w:eastAsia="lv-LV"/>
              </w:rPr>
              <w:t>Atalgojums</w:t>
            </w:r>
            <w:r w:rsidR="00A74F8C">
              <w:rPr>
                <w:rStyle w:val="FootnoteReference"/>
                <w:rFonts w:ascii="Times New Roman" w:eastAsia="Times New Roman" w:hAnsi="Times New Roman"/>
                <w:sz w:val="24"/>
                <w:szCs w:val="24"/>
                <w:lang w:eastAsia="lv-LV"/>
              </w:rPr>
              <w:footnoteReference w:id="1"/>
            </w:r>
            <w:r w:rsidRPr="004F0654">
              <w:rPr>
                <w:rFonts w:ascii="Times New Roman" w:eastAsia="Times New Roman" w:hAnsi="Times New Roman"/>
                <w:sz w:val="24"/>
                <w:szCs w:val="24"/>
                <w:lang w:eastAsia="lv-LV"/>
              </w:rPr>
              <w:t xml:space="preserve"> nacionālajiem un ārvalstu ekspertiem par projekta īstenošanu</w:t>
            </w:r>
            <w:r w:rsidR="00E91AB6">
              <w:rPr>
                <w:rFonts w:ascii="Times New Roman" w:eastAsia="Times New Roman" w:hAnsi="Times New Roman"/>
                <w:sz w:val="24"/>
                <w:szCs w:val="24"/>
                <w:lang w:eastAsia="lv-LV"/>
              </w:rPr>
              <w:t xml:space="preserve"> (bruto alga un darba devēja VSAOI)</w:t>
            </w:r>
          </w:p>
        </w:tc>
        <w:tc>
          <w:tcPr>
            <w:tcW w:w="3260" w:type="dxa"/>
            <w:vMerge w:val="restart"/>
          </w:tcPr>
          <w:p w14:paraId="02AFCF5F" w14:textId="61C4C4CF" w:rsidR="00E80186" w:rsidRPr="0008092F" w:rsidRDefault="00E80186" w:rsidP="00BB1E69">
            <w:pPr>
              <w:spacing w:after="0" w:line="240" w:lineRule="auto"/>
              <w:jc w:val="both"/>
              <w:rPr>
                <w:rFonts w:ascii="Times New Roman" w:eastAsia="Times New Roman" w:hAnsi="Times New Roman"/>
                <w:sz w:val="24"/>
                <w:szCs w:val="24"/>
                <w:lang w:eastAsia="lv-LV"/>
              </w:rPr>
            </w:pPr>
            <w:r w:rsidRPr="0008092F">
              <w:rPr>
                <w:rFonts w:ascii="Times New Roman" w:eastAsia="Times New Roman" w:hAnsi="Times New Roman"/>
                <w:sz w:val="24"/>
                <w:szCs w:val="24"/>
                <w:lang w:eastAsia="lv-LV"/>
              </w:rPr>
              <w:t>Līgums/vienošanās un PNA/rīkojums, atalgojuma aprēķins (sadalījumā pa mēnešiem), darba laika uzskaites tabele, maksājumu uzdevumi vai bankas konta pārskats</w:t>
            </w:r>
            <w:r w:rsidR="00893007" w:rsidRPr="0008092F">
              <w:rPr>
                <w:rFonts w:ascii="Times New Roman" w:eastAsia="Times New Roman" w:hAnsi="Times New Roman"/>
                <w:sz w:val="24"/>
                <w:szCs w:val="24"/>
                <w:lang w:eastAsia="lv-LV"/>
              </w:rPr>
              <w:t xml:space="preserve"> par atalgojuma izmaksu un nodokļu nomaksu</w:t>
            </w:r>
            <w:r w:rsidR="000910D9">
              <w:rPr>
                <w:rFonts w:ascii="Times New Roman" w:eastAsia="Times New Roman" w:hAnsi="Times New Roman"/>
                <w:sz w:val="24"/>
                <w:szCs w:val="24"/>
                <w:lang w:eastAsia="lv-LV"/>
              </w:rPr>
              <w:t>.</w:t>
            </w:r>
          </w:p>
        </w:tc>
      </w:tr>
      <w:tr w:rsidR="00E80186" w:rsidRPr="004F0654" w14:paraId="2994B64B" w14:textId="77777777" w:rsidTr="000910D9">
        <w:tc>
          <w:tcPr>
            <w:tcW w:w="756" w:type="dxa"/>
          </w:tcPr>
          <w:p w14:paraId="0150AE9E" w14:textId="04DF9A21" w:rsidR="00E80186" w:rsidRPr="004F0654" w:rsidRDefault="00E80186" w:rsidP="00E70AEB">
            <w:pPr>
              <w:spacing w:after="0" w:line="240" w:lineRule="auto"/>
              <w:jc w:val="center"/>
              <w:rPr>
                <w:rFonts w:ascii="Times New Roman" w:eastAsia="Times New Roman" w:hAnsi="Times New Roman"/>
                <w:sz w:val="24"/>
                <w:szCs w:val="24"/>
                <w:lang w:eastAsia="lv-LV"/>
              </w:rPr>
            </w:pPr>
            <w:r w:rsidRPr="004F0654">
              <w:rPr>
                <w:rFonts w:ascii="Times New Roman" w:eastAsia="Times New Roman" w:hAnsi="Times New Roman"/>
                <w:sz w:val="24"/>
                <w:szCs w:val="24"/>
                <w:lang w:eastAsia="lv-LV"/>
              </w:rPr>
              <w:t>1.1.1.</w:t>
            </w:r>
          </w:p>
        </w:tc>
        <w:tc>
          <w:tcPr>
            <w:tcW w:w="5618" w:type="dxa"/>
          </w:tcPr>
          <w:p w14:paraId="0F478F89" w14:textId="7F2178D9" w:rsidR="00E80186" w:rsidRPr="004F0654" w:rsidRDefault="00E80186" w:rsidP="00BB1E69">
            <w:pPr>
              <w:spacing w:after="0" w:line="240" w:lineRule="auto"/>
              <w:jc w:val="both"/>
              <w:rPr>
                <w:rFonts w:ascii="Times New Roman" w:eastAsia="Times New Roman" w:hAnsi="Times New Roman"/>
                <w:b/>
                <w:bCs/>
                <w:sz w:val="24"/>
                <w:szCs w:val="24"/>
                <w:lang w:eastAsia="lv-LV"/>
              </w:rPr>
            </w:pPr>
            <w:r>
              <w:rPr>
                <w:rFonts w:ascii="Times New Roman" w:eastAsia="Times New Roman" w:hAnsi="Times New Roman"/>
                <w:sz w:val="24"/>
                <w:szCs w:val="24"/>
                <w:lang w:eastAsia="lv-LV"/>
              </w:rPr>
              <w:t>P</w:t>
            </w:r>
            <w:r w:rsidRPr="005A0FA0">
              <w:rPr>
                <w:rFonts w:ascii="Times New Roman" w:eastAsia="Times New Roman" w:hAnsi="Times New Roman"/>
                <w:sz w:val="24"/>
                <w:szCs w:val="24"/>
                <w:lang w:eastAsia="lv-LV"/>
              </w:rPr>
              <w:t>irmās kategorijas nacionālais eksperts</w:t>
            </w:r>
            <w:r>
              <w:rPr>
                <w:rFonts w:ascii="Times New Roman" w:eastAsia="Times New Roman" w:hAnsi="Times New Roman"/>
                <w:sz w:val="24"/>
                <w:szCs w:val="24"/>
                <w:lang w:eastAsia="lv-LV"/>
              </w:rPr>
              <w:t xml:space="preserve"> (dienas/stundas)</w:t>
            </w:r>
          </w:p>
        </w:tc>
        <w:tc>
          <w:tcPr>
            <w:tcW w:w="3260" w:type="dxa"/>
            <w:vMerge/>
          </w:tcPr>
          <w:p w14:paraId="6998E4F7" w14:textId="77777777" w:rsidR="00E80186" w:rsidRPr="0008092F" w:rsidRDefault="00E80186" w:rsidP="00E70AEB">
            <w:pPr>
              <w:spacing w:after="0" w:line="240" w:lineRule="auto"/>
              <w:jc w:val="center"/>
              <w:rPr>
                <w:rFonts w:ascii="Times New Roman" w:eastAsia="Times New Roman" w:hAnsi="Times New Roman"/>
                <w:sz w:val="24"/>
                <w:szCs w:val="24"/>
                <w:lang w:eastAsia="lv-LV"/>
              </w:rPr>
            </w:pPr>
          </w:p>
        </w:tc>
      </w:tr>
      <w:tr w:rsidR="00E80186" w:rsidRPr="004F0654" w14:paraId="4B93C75D" w14:textId="77777777" w:rsidTr="000910D9">
        <w:tc>
          <w:tcPr>
            <w:tcW w:w="756" w:type="dxa"/>
          </w:tcPr>
          <w:p w14:paraId="58A3B9C9" w14:textId="3C3740C4" w:rsidR="00E80186" w:rsidRPr="004F0654" w:rsidRDefault="00E80186" w:rsidP="00E70AEB">
            <w:pPr>
              <w:spacing w:after="0" w:line="240" w:lineRule="auto"/>
              <w:jc w:val="center"/>
              <w:rPr>
                <w:rFonts w:ascii="Times New Roman" w:eastAsia="Times New Roman" w:hAnsi="Times New Roman"/>
                <w:sz w:val="24"/>
                <w:szCs w:val="24"/>
                <w:lang w:eastAsia="lv-LV"/>
              </w:rPr>
            </w:pPr>
            <w:r w:rsidRPr="004F0654">
              <w:rPr>
                <w:rFonts w:ascii="Times New Roman" w:eastAsia="Times New Roman" w:hAnsi="Times New Roman"/>
                <w:sz w:val="24"/>
                <w:szCs w:val="24"/>
                <w:lang w:eastAsia="lv-LV"/>
              </w:rPr>
              <w:t>1.1.2.</w:t>
            </w:r>
          </w:p>
        </w:tc>
        <w:tc>
          <w:tcPr>
            <w:tcW w:w="5618" w:type="dxa"/>
          </w:tcPr>
          <w:p w14:paraId="1C1B3B0C" w14:textId="32EC5BA1" w:rsidR="00E80186" w:rsidRPr="004F0654" w:rsidRDefault="00E80186" w:rsidP="00BB1E69">
            <w:pPr>
              <w:spacing w:after="0" w:line="240" w:lineRule="auto"/>
              <w:jc w:val="both"/>
              <w:rPr>
                <w:rFonts w:ascii="Times New Roman" w:eastAsia="Times New Roman" w:hAnsi="Times New Roman"/>
                <w:b/>
                <w:bCs/>
                <w:sz w:val="24"/>
                <w:szCs w:val="24"/>
                <w:lang w:eastAsia="lv-LV"/>
              </w:rPr>
            </w:pPr>
            <w:r>
              <w:rPr>
                <w:rFonts w:ascii="Times New Roman" w:eastAsia="Times New Roman" w:hAnsi="Times New Roman"/>
                <w:sz w:val="24"/>
                <w:szCs w:val="24"/>
                <w:lang w:eastAsia="lv-LV"/>
              </w:rPr>
              <w:t>O</w:t>
            </w:r>
            <w:r w:rsidRPr="005A0FA0">
              <w:rPr>
                <w:rFonts w:ascii="Times New Roman" w:eastAsia="Times New Roman" w:hAnsi="Times New Roman"/>
                <w:sz w:val="24"/>
                <w:szCs w:val="24"/>
                <w:lang w:eastAsia="lv-LV"/>
              </w:rPr>
              <w:t>trās kategorijas nacionālais eksperts</w:t>
            </w:r>
            <w:r>
              <w:rPr>
                <w:rFonts w:ascii="Times New Roman" w:eastAsia="Times New Roman" w:hAnsi="Times New Roman"/>
                <w:sz w:val="24"/>
                <w:szCs w:val="24"/>
                <w:lang w:eastAsia="lv-LV"/>
              </w:rPr>
              <w:t xml:space="preserve"> (dienas/stundas)</w:t>
            </w:r>
          </w:p>
        </w:tc>
        <w:tc>
          <w:tcPr>
            <w:tcW w:w="3260" w:type="dxa"/>
            <w:vMerge/>
          </w:tcPr>
          <w:p w14:paraId="5BB50BD5" w14:textId="77777777" w:rsidR="00E80186" w:rsidRPr="0008092F" w:rsidRDefault="00E80186" w:rsidP="00E70AEB">
            <w:pPr>
              <w:spacing w:after="0" w:line="240" w:lineRule="auto"/>
              <w:jc w:val="center"/>
              <w:rPr>
                <w:rFonts w:ascii="Times New Roman" w:eastAsia="Times New Roman" w:hAnsi="Times New Roman"/>
                <w:sz w:val="24"/>
                <w:szCs w:val="24"/>
                <w:lang w:eastAsia="lv-LV"/>
              </w:rPr>
            </w:pPr>
          </w:p>
        </w:tc>
      </w:tr>
      <w:tr w:rsidR="00E80186" w:rsidRPr="004F0654" w14:paraId="11CFC424" w14:textId="77777777" w:rsidTr="000910D9">
        <w:tc>
          <w:tcPr>
            <w:tcW w:w="756" w:type="dxa"/>
          </w:tcPr>
          <w:p w14:paraId="41503DC9" w14:textId="31AAE9FF" w:rsidR="00E80186" w:rsidRPr="004F0654" w:rsidRDefault="00E80186" w:rsidP="00E70AEB">
            <w:pPr>
              <w:spacing w:after="0" w:line="240" w:lineRule="auto"/>
              <w:jc w:val="center"/>
              <w:rPr>
                <w:rFonts w:ascii="Times New Roman" w:eastAsia="Times New Roman" w:hAnsi="Times New Roman"/>
                <w:sz w:val="24"/>
                <w:szCs w:val="24"/>
                <w:lang w:eastAsia="lv-LV"/>
              </w:rPr>
            </w:pPr>
            <w:r w:rsidRPr="004F0654">
              <w:rPr>
                <w:rFonts w:ascii="Times New Roman" w:eastAsia="Times New Roman" w:hAnsi="Times New Roman"/>
                <w:sz w:val="24"/>
                <w:szCs w:val="24"/>
                <w:lang w:eastAsia="lv-LV"/>
              </w:rPr>
              <w:t>1.1.3.</w:t>
            </w:r>
          </w:p>
        </w:tc>
        <w:tc>
          <w:tcPr>
            <w:tcW w:w="5618" w:type="dxa"/>
          </w:tcPr>
          <w:p w14:paraId="3E5F20CF" w14:textId="510853FC" w:rsidR="00E80186" w:rsidRPr="004F0654" w:rsidRDefault="00E80186" w:rsidP="00BB1E69">
            <w:pPr>
              <w:spacing w:after="0" w:line="240" w:lineRule="auto"/>
              <w:jc w:val="both"/>
              <w:rPr>
                <w:rFonts w:ascii="Times New Roman" w:eastAsia="Times New Roman" w:hAnsi="Times New Roman"/>
                <w:b/>
                <w:bCs/>
                <w:sz w:val="24"/>
                <w:szCs w:val="24"/>
                <w:lang w:eastAsia="lv-LV"/>
              </w:rPr>
            </w:pPr>
            <w:r>
              <w:rPr>
                <w:rFonts w:ascii="Times New Roman" w:eastAsia="Times New Roman" w:hAnsi="Times New Roman"/>
                <w:sz w:val="24"/>
                <w:szCs w:val="24"/>
                <w:lang w:eastAsia="lv-LV"/>
              </w:rPr>
              <w:t>T</w:t>
            </w:r>
            <w:r w:rsidRPr="005A0FA0">
              <w:rPr>
                <w:rFonts w:ascii="Times New Roman" w:eastAsia="Times New Roman" w:hAnsi="Times New Roman"/>
                <w:sz w:val="24"/>
                <w:szCs w:val="24"/>
                <w:lang w:eastAsia="lv-LV"/>
              </w:rPr>
              <w:t>rešās kategorijas nacionālais eksperts</w:t>
            </w:r>
            <w:r>
              <w:rPr>
                <w:rFonts w:ascii="Times New Roman" w:eastAsia="Times New Roman" w:hAnsi="Times New Roman"/>
                <w:sz w:val="24"/>
                <w:szCs w:val="24"/>
                <w:lang w:eastAsia="lv-LV"/>
              </w:rPr>
              <w:t xml:space="preserve"> (dienas/stundas)</w:t>
            </w:r>
          </w:p>
        </w:tc>
        <w:tc>
          <w:tcPr>
            <w:tcW w:w="3260" w:type="dxa"/>
            <w:vMerge/>
          </w:tcPr>
          <w:p w14:paraId="627A8867" w14:textId="77777777" w:rsidR="00E80186" w:rsidRPr="0008092F" w:rsidRDefault="00E80186" w:rsidP="00E70AEB">
            <w:pPr>
              <w:spacing w:after="0" w:line="240" w:lineRule="auto"/>
              <w:jc w:val="center"/>
              <w:rPr>
                <w:rFonts w:ascii="Times New Roman" w:eastAsia="Times New Roman" w:hAnsi="Times New Roman"/>
                <w:sz w:val="24"/>
                <w:szCs w:val="24"/>
                <w:lang w:eastAsia="lv-LV"/>
              </w:rPr>
            </w:pPr>
          </w:p>
        </w:tc>
      </w:tr>
      <w:tr w:rsidR="008A5924" w:rsidRPr="004F0654" w14:paraId="1AFE9C51" w14:textId="77777777" w:rsidTr="000910D9">
        <w:tc>
          <w:tcPr>
            <w:tcW w:w="756" w:type="dxa"/>
          </w:tcPr>
          <w:p w14:paraId="4BDC3AE3" w14:textId="52E58FC5" w:rsidR="008A5924" w:rsidRPr="004F0654" w:rsidRDefault="008A5924" w:rsidP="00E70AEB">
            <w:pPr>
              <w:spacing w:after="0" w:line="240" w:lineRule="auto"/>
              <w:jc w:val="center"/>
              <w:rPr>
                <w:rFonts w:ascii="Times New Roman" w:eastAsia="Times New Roman" w:hAnsi="Times New Roman"/>
                <w:b/>
                <w:bCs/>
                <w:sz w:val="24"/>
                <w:szCs w:val="24"/>
                <w:lang w:eastAsia="lv-LV"/>
              </w:rPr>
            </w:pPr>
            <w:r w:rsidRPr="004F0654">
              <w:rPr>
                <w:rFonts w:ascii="Times New Roman" w:eastAsia="Times New Roman" w:hAnsi="Times New Roman"/>
                <w:b/>
                <w:bCs/>
                <w:sz w:val="24"/>
                <w:szCs w:val="24"/>
                <w:lang w:eastAsia="lv-LV"/>
              </w:rPr>
              <w:t>1.2.</w:t>
            </w:r>
          </w:p>
        </w:tc>
        <w:tc>
          <w:tcPr>
            <w:tcW w:w="5618" w:type="dxa"/>
          </w:tcPr>
          <w:p w14:paraId="5ACBF001" w14:textId="634A2E54" w:rsidR="008A5924" w:rsidRPr="004F0654" w:rsidRDefault="008A5924" w:rsidP="00BB1E69">
            <w:pPr>
              <w:spacing w:after="0" w:line="240" w:lineRule="auto"/>
              <w:jc w:val="both"/>
              <w:rPr>
                <w:rFonts w:ascii="Times New Roman" w:eastAsia="Times New Roman" w:hAnsi="Times New Roman"/>
                <w:b/>
                <w:bCs/>
                <w:sz w:val="24"/>
                <w:szCs w:val="24"/>
                <w:lang w:eastAsia="lv-LV"/>
              </w:rPr>
            </w:pPr>
            <w:r w:rsidRPr="004F0654">
              <w:rPr>
                <w:rFonts w:ascii="Times New Roman" w:eastAsia="Times New Roman" w:hAnsi="Times New Roman"/>
                <w:b/>
                <w:bCs/>
                <w:sz w:val="24"/>
                <w:szCs w:val="24"/>
                <w:lang w:eastAsia="lv-LV"/>
              </w:rPr>
              <w:t>Komandējum</w:t>
            </w:r>
            <w:r w:rsidR="00B03D61">
              <w:rPr>
                <w:rFonts w:ascii="Times New Roman" w:eastAsia="Times New Roman" w:hAnsi="Times New Roman"/>
                <w:b/>
                <w:bCs/>
                <w:sz w:val="24"/>
                <w:szCs w:val="24"/>
                <w:lang w:eastAsia="lv-LV"/>
              </w:rPr>
              <w:t>a</w:t>
            </w:r>
            <w:r w:rsidRPr="004F0654">
              <w:rPr>
                <w:rFonts w:ascii="Times New Roman" w:eastAsia="Times New Roman" w:hAnsi="Times New Roman"/>
                <w:b/>
                <w:bCs/>
                <w:sz w:val="24"/>
                <w:szCs w:val="24"/>
                <w:lang w:eastAsia="lv-LV"/>
              </w:rPr>
              <w:t xml:space="preserve"> </w:t>
            </w:r>
            <w:r w:rsidR="00CF12DE" w:rsidRPr="00CF12DE">
              <w:rPr>
                <w:rFonts w:ascii="Times New Roman" w:eastAsia="Times New Roman" w:hAnsi="Times New Roman"/>
                <w:b/>
                <w:bCs/>
                <w:sz w:val="24"/>
                <w:szCs w:val="24"/>
                <w:lang w:eastAsia="lv-LV"/>
              </w:rPr>
              <w:t xml:space="preserve"> </w:t>
            </w:r>
            <w:r w:rsidR="00CF12DE" w:rsidRPr="00FB7707">
              <w:rPr>
                <w:rFonts w:ascii="Times New Roman" w:eastAsia="Times New Roman" w:hAnsi="Times New Roman"/>
                <w:b/>
                <w:bCs/>
                <w:sz w:val="24"/>
                <w:szCs w:val="24"/>
                <w:lang w:eastAsia="lv-LV"/>
              </w:rPr>
              <w:t>izdevumi</w:t>
            </w:r>
            <w:r w:rsidR="00A73A66">
              <w:rPr>
                <w:rStyle w:val="FootnoteReference"/>
                <w:rFonts w:ascii="Times New Roman" w:eastAsia="Times New Roman" w:hAnsi="Times New Roman"/>
                <w:b/>
                <w:bCs/>
                <w:sz w:val="24"/>
                <w:szCs w:val="24"/>
                <w:lang w:eastAsia="lv-LV"/>
              </w:rPr>
              <w:footnoteReference w:id="2"/>
            </w:r>
          </w:p>
        </w:tc>
        <w:tc>
          <w:tcPr>
            <w:tcW w:w="3260" w:type="dxa"/>
          </w:tcPr>
          <w:p w14:paraId="4776288E" w14:textId="52D29286" w:rsidR="008A5924" w:rsidRPr="0008092F" w:rsidRDefault="00477D9B" w:rsidP="00BB1E69">
            <w:pPr>
              <w:spacing w:after="0" w:line="240" w:lineRule="auto"/>
              <w:jc w:val="both"/>
              <w:rPr>
                <w:rFonts w:ascii="Times New Roman" w:eastAsia="Times New Roman" w:hAnsi="Times New Roman"/>
                <w:sz w:val="24"/>
                <w:szCs w:val="24"/>
                <w:lang w:eastAsia="lv-LV"/>
              </w:rPr>
            </w:pPr>
            <w:r w:rsidRPr="0008092F">
              <w:rPr>
                <w:rFonts w:ascii="Times New Roman" w:eastAsia="Times New Roman" w:hAnsi="Times New Roman"/>
                <w:sz w:val="24"/>
                <w:szCs w:val="24"/>
                <w:lang w:eastAsia="lv-LV"/>
              </w:rPr>
              <w:t>Visi komandējum</w:t>
            </w:r>
            <w:r w:rsidR="00F2028A">
              <w:rPr>
                <w:rFonts w:ascii="Times New Roman" w:eastAsia="Times New Roman" w:hAnsi="Times New Roman"/>
                <w:sz w:val="24"/>
                <w:szCs w:val="24"/>
                <w:lang w:eastAsia="lv-LV"/>
              </w:rPr>
              <w:t>a</w:t>
            </w:r>
            <w:r w:rsidRPr="0008092F">
              <w:rPr>
                <w:rFonts w:ascii="Times New Roman" w:eastAsia="Times New Roman" w:hAnsi="Times New Roman"/>
                <w:sz w:val="24"/>
                <w:szCs w:val="24"/>
                <w:lang w:eastAsia="lv-LV"/>
              </w:rPr>
              <w:t xml:space="preserve"> izdevumi pamatojas uz komandējum</w:t>
            </w:r>
            <w:r w:rsidR="00F2028A">
              <w:rPr>
                <w:rFonts w:ascii="Times New Roman" w:eastAsia="Times New Roman" w:hAnsi="Times New Roman"/>
                <w:sz w:val="24"/>
                <w:szCs w:val="24"/>
                <w:lang w:eastAsia="lv-LV"/>
              </w:rPr>
              <w:t>a</w:t>
            </w:r>
            <w:r w:rsidRPr="0008092F">
              <w:rPr>
                <w:rFonts w:ascii="Times New Roman" w:eastAsia="Times New Roman" w:hAnsi="Times New Roman"/>
                <w:sz w:val="24"/>
                <w:szCs w:val="24"/>
                <w:lang w:eastAsia="lv-LV"/>
              </w:rPr>
              <w:t xml:space="preserve"> rīkojumu, kā arī visiem komandējum</w:t>
            </w:r>
            <w:r w:rsidR="00F2028A">
              <w:rPr>
                <w:rFonts w:ascii="Times New Roman" w:eastAsia="Times New Roman" w:hAnsi="Times New Roman"/>
                <w:sz w:val="24"/>
                <w:szCs w:val="24"/>
                <w:lang w:eastAsia="lv-LV"/>
              </w:rPr>
              <w:t>a</w:t>
            </w:r>
            <w:r w:rsidRPr="0008092F">
              <w:rPr>
                <w:rFonts w:ascii="Times New Roman" w:eastAsia="Times New Roman" w:hAnsi="Times New Roman"/>
                <w:sz w:val="24"/>
                <w:szCs w:val="24"/>
                <w:lang w:eastAsia="lv-LV"/>
              </w:rPr>
              <w:t xml:space="preserve"> izdevumiem ir jāpievieno maksājumu uzdevum</w:t>
            </w:r>
            <w:r w:rsidR="005D07A9" w:rsidRPr="0008092F">
              <w:rPr>
                <w:rFonts w:ascii="Times New Roman" w:eastAsia="Times New Roman" w:hAnsi="Times New Roman"/>
                <w:sz w:val="24"/>
                <w:szCs w:val="24"/>
                <w:lang w:eastAsia="lv-LV"/>
              </w:rPr>
              <w:t>i</w:t>
            </w:r>
            <w:r w:rsidRPr="0008092F">
              <w:rPr>
                <w:rFonts w:ascii="Times New Roman" w:eastAsia="Times New Roman" w:hAnsi="Times New Roman"/>
                <w:sz w:val="24"/>
                <w:szCs w:val="24"/>
                <w:lang w:eastAsia="lv-LV"/>
              </w:rPr>
              <w:t xml:space="preserve"> vai bankas konta pārskats par pakalpojuma apmaksu</w:t>
            </w:r>
            <w:r w:rsidR="000910D9">
              <w:rPr>
                <w:rFonts w:ascii="Times New Roman" w:eastAsia="Times New Roman" w:hAnsi="Times New Roman"/>
                <w:sz w:val="24"/>
                <w:szCs w:val="24"/>
                <w:lang w:eastAsia="lv-LV"/>
              </w:rPr>
              <w:t>.</w:t>
            </w:r>
          </w:p>
        </w:tc>
      </w:tr>
      <w:tr w:rsidR="008A5924" w:rsidRPr="004F0654" w14:paraId="36B91E4A" w14:textId="77777777" w:rsidTr="000910D9">
        <w:tc>
          <w:tcPr>
            <w:tcW w:w="756" w:type="dxa"/>
          </w:tcPr>
          <w:p w14:paraId="34BF82E7" w14:textId="6CEAE8C8" w:rsidR="008A5924" w:rsidRPr="004F0654" w:rsidRDefault="00DC408D" w:rsidP="00E70AEB">
            <w:pPr>
              <w:spacing w:after="0" w:line="240" w:lineRule="auto"/>
              <w:jc w:val="center"/>
              <w:rPr>
                <w:rFonts w:ascii="Times New Roman" w:eastAsia="Times New Roman" w:hAnsi="Times New Roman"/>
                <w:sz w:val="24"/>
                <w:szCs w:val="24"/>
                <w:lang w:eastAsia="lv-LV"/>
              </w:rPr>
            </w:pPr>
            <w:r w:rsidRPr="004F0654">
              <w:rPr>
                <w:rFonts w:ascii="Times New Roman" w:eastAsia="Times New Roman" w:hAnsi="Times New Roman"/>
                <w:sz w:val="24"/>
                <w:szCs w:val="24"/>
                <w:lang w:eastAsia="lv-LV"/>
              </w:rPr>
              <w:t>1.2.1.</w:t>
            </w:r>
          </w:p>
        </w:tc>
        <w:tc>
          <w:tcPr>
            <w:tcW w:w="5618" w:type="dxa"/>
          </w:tcPr>
          <w:p w14:paraId="320DA997" w14:textId="619F0D80" w:rsidR="008A5924" w:rsidRPr="004F0654" w:rsidRDefault="00877461" w:rsidP="00BB1E69">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D</w:t>
            </w:r>
            <w:r w:rsidR="008A5924" w:rsidRPr="004F0654">
              <w:rPr>
                <w:rFonts w:ascii="Times New Roman" w:eastAsia="Times New Roman" w:hAnsi="Times New Roman"/>
                <w:sz w:val="24"/>
                <w:szCs w:val="24"/>
                <w:lang w:eastAsia="lv-LV"/>
              </w:rPr>
              <w:t xml:space="preserve">ienas naudas </w:t>
            </w:r>
            <w:r w:rsidR="00BA7AA6">
              <w:rPr>
                <w:rFonts w:ascii="Times New Roman" w:eastAsia="Times New Roman" w:hAnsi="Times New Roman"/>
                <w:sz w:val="24"/>
                <w:szCs w:val="24"/>
                <w:lang w:eastAsia="lv-LV"/>
              </w:rPr>
              <w:t>(dienas)</w:t>
            </w:r>
          </w:p>
        </w:tc>
        <w:tc>
          <w:tcPr>
            <w:tcW w:w="3260" w:type="dxa"/>
          </w:tcPr>
          <w:p w14:paraId="3494421D" w14:textId="43D7BA87" w:rsidR="008A5924" w:rsidRPr="0008092F" w:rsidRDefault="00893007" w:rsidP="00BB1E69">
            <w:pPr>
              <w:spacing w:after="0" w:line="240" w:lineRule="auto"/>
              <w:jc w:val="both"/>
              <w:rPr>
                <w:rFonts w:ascii="Times New Roman" w:eastAsia="Times New Roman" w:hAnsi="Times New Roman"/>
                <w:sz w:val="24"/>
                <w:szCs w:val="24"/>
                <w:lang w:eastAsia="lv-LV"/>
              </w:rPr>
            </w:pPr>
            <w:r w:rsidRPr="0008092F">
              <w:rPr>
                <w:rFonts w:ascii="Times New Roman" w:eastAsia="Times New Roman" w:hAnsi="Times New Roman"/>
                <w:sz w:val="24"/>
                <w:szCs w:val="24"/>
                <w:lang w:eastAsia="lv-LV"/>
              </w:rPr>
              <w:t>Komandējuma rīkojums, maksājumu uzdevum</w:t>
            </w:r>
            <w:r w:rsidR="00477D9B" w:rsidRPr="0008092F">
              <w:rPr>
                <w:rFonts w:ascii="Times New Roman" w:eastAsia="Times New Roman" w:hAnsi="Times New Roman"/>
                <w:sz w:val="24"/>
                <w:szCs w:val="24"/>
                <w:lang w:eastAsia="lv-LV"/>
              </w:rPr>
              <w:t>s</w:t>
            </w:r>
            <w:r w:rsidRPr="0008092F">
              <w:rPr>
                <w:rFonts w:ascii="Times New Roman" w:eastAsia="Times New Roman" w:hAnsi="Times New Roman"/>
                <w:sz w:val="24"/>
                <w:szCs w:val="24"/>
                <w:lang w:eastAsia="lv-LV"/>
              </w:rPr>
              <w:t xml:space="preserve"> vai bankas konta pārskats</w:t>
            </w:r>
            <w:r w:rsidR="000F645E" w:rsidRPr="0008092F">
              <w:rPr>
                <w:rFonts w:ascii="Times New Roman" w:eastAsia="Times New Roman" w:hAnsi="Times New Roman"/>
                <w:sz w:val="24"/>
                <w:szCs w:val="24"/>
                <w:lang w:eastAsia="lv-LV"/>
              </w:rPr>
              <w:t xml:space="preserve"> par dienas naudas izmaksu.</w:t>
            </w:r>
          </w:p>
        </w:tc>
      </w:tr>
      <w:tr w:rsidR="00BA7AA6" w:rsidRPr="004F0654" w14:paraId="737ADF84" w14:textId="77777777" w:rsidTr="000910D9">
        <w:tc>
          <w:tcPr>
            <w:tcW w:w="756" w:type="dxa"/>
          </w:tcPr>
          <w:p w14:paraId="1CE2D24F" w14:textId="0EB564BF" w:rsidR="00BA7AA6" w:rsidRPr="004F0654" w:rsidRDefault="000F645E" w:rsidP="00E70AEB">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1.2.2.</w:t>
            </w:r>
          </w:p>
        </w:tc>
        <w:tc>
          <w:tcPr>
            <w:tcW w:w="5618" w:type="dxa"/>
          </w:tcPr>
          <w:p w14:paraId="44AAD812" w14:textId="4CB89E55" w:rsidR="00BA7AA6" w:rsidRDefault="00BA7AA6" w:rsidP="00BB1E69">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V</w:t>
            </w:r>
            <w:r w:rsidRPr="004F0654">
              <w:rPr>
                <w:rFonts w:ascii="Times New Roman" w:eastAsia="Times New Roman" w:hAnsi="Times New Roman"/>
                <w:sz w:val="24"/>
                <w:szCs w:val="24"/>
                <w:lang w:eastAsia="lv-LV"/>
              </w:rPr>
              <w:t>iesnīcas (naktsmītnes) izdevumi</w:t>
            </w:r>
            <w:r>
              <w:rPr>
                <w:rFonts w:ascii="Times New Roman" w:eastAsia="Times New Roman" w:hAnsi="Times New Roman"/>
                <w:sz w:val="24"/>
                <w:szCs w:val="24"/>
                <w:lang w:eastAsia="lv-LV"/>
              </w:rPr>
              <w:t xml:space="preserve"> (naktis)</w:t>
            </w:r>
          </w:p>
        </w:tc>
        <w:tc>
          <w:tcPr>
            <w:tcW w:w="3260" w:type="dxa"/>
          </w:tcPr>
          <w:p w14:paraId="69300D4B" w14:textId="189DD142" w:rsidR="00BA7AA6" w:rsidRPr="0008092F" w:rsidRDefault="00477D9B" w:rsidP="00BB1E69">
            <w:pPr>
              <w:spacing w:after="0" w:line="240" w:lineRule="auto"/>
              <w:jc w:val="both"/>
              <w:rPr>
                <w:rFonts w:ascii="Times New Roman" w:eastAsia="Times New Roman" w:hAnsi="Times New Roman"/>
                <w:sz w:val="24"/>
                <w:szCs w:val="24"/>
                <w:lang w:eastAsia="lv-LV"/>
              </w:rPr>
            </w:pPr>
            <w:r w:rsidRPr="0008092F">
              <w:rPr>
                <w:rFonts w:ascii="Times New Roman" w:eastAsia="Times New Roman" w:hAnsi="Times New Roman"/>
                <w:sz w:val="24"/>
                <w:szCs w:val="24"/>
                <w:lang w:eastAsia="lv-LV"/>
              </w:rPr>
              <w:t xml:space="preserve">Rēķins/darījuma čeks </w:t>
            </w:r>
            <w:r w:rsidR="00882E18" w:rsidRPr="0008092F">
              <w:rPr>
                <w:rFonts w:ascii="Times New Roman" w:eastAsia="Times New Roman" w:hAnsi="Times New Roman"/>
                <w:sz w:val="24"/>
                <w:szCs w:val="24"/>
                <w:lang w:eastAsia="lv-LV"/>
              </w:rPr>
              <w:t xml:space="preserve">(nevis transakcijas čeks) </w:t>
            </w:r>
            <w:r w:rsidRPr="0008092F">
              <w:rPr>
                <w:rFonts w:ascii="Times New Roman" w:eastAsia="Times New Roman" w:hAnsi="Times New Roman"/>
                <w:sz w:val="24"/>
                <w:szCs w:val="24"/>
                <w:lang w:eastAsia="lv-LV"/>
              </w:rPr>
              <w:t>ar pakalpojuma aprakstu, norādīto dienu skaitu un personas vārdu, uzvārdu.</w:t>
            </w:r>
          </w:p>
        </w:tc>
      </w:tr>
      <w:tr w:rsidR="008A5924" w:rsidRPr="004F0654" w14:paraId="4FCDE85D" w14:textId="77777777" w:rsidTr="000910D9">
        <w:tc>
          <w:tcPr>
            <w:tcW w:w="756" w:type="dxa"/>
          </w:tcPr>
          <w:p w14:paraId="76CBC8DB" w14:textId="461BB32C" w:rsidR="008A5924" w:rsidRPr="004F0654" w:rsidRDefault="00DC408D" w:rsidP="00E70AEB">
            <w:pPr>
              <w:spacing w:after="0" w:line="240" w:lineRule="auto"/>
              <w:jc w:val="center"/>
              <w:rPr>
                <w:rFonts w:ascii="Times New Roman" w:eastAsia="Times New Roman" w:hAnsi="Times New Roman"/>
                <w:sz w:val="24"/>
                <w:szCs w:val="24"/>
                <w:lang w:eastAsia="lv-LV"/>
              </w:rPr>
            </w:pPr>
            <w:r w:rsidRPr="004F0654">
              <w:rPr>
                <w:rFonts w:ascii="Times New Roman" w:eastAsia="Times New Roman" w:hAnsi="Times New Roman"/>
                <w:sz w:val="24"/>
                <w:szCs w:val="24"/>
                <w:lang w:eastAsia="lv-LV"/>
              </w:rPr>
              <w:t>1.2.</w:t>
            </w:r>
            <w:r w:rsidR="000F645E">
              <w:rPr>
                <w:rFonts w:ascii="Times New Roman" w:eastAsia="Times New Roman" w:hAnsi="Times New Roman"/>
                <w:sz w:val="24"/>
                <w:szCs w:val="24"/>
                <w:lang w:eastAsia="lv-LV"/>
              </w:rPr>
              <w:t>3</w:t>
            </w:r>
            <w:r w:rsidRPr="004F0654">
              <w:rPr>
                <w:rFonts w:ascii="Times New Roman" w:eastAsia="Times New Roman" w:hAnsi="Times New Roman"/>
                <w:sz w:val="24"/>
                <w:szCs w:val="24"/>
                <w:lang w:eastAsia="lv-LV"/>
              </w:rPr>
              <w:t>.</w:t>
            </w:r>
          </w:p>
        </w:tc>
        <w:tc>
          <w:tcPr>
            <w:tcW w:w="5618" w:type="dxa"/>
          </w:tcPr>
          <w:p w14:paraId="02E580CF" w14:textId="36B7D8A2" w:rsidR="008A5924" w:rsidRPr="004F0654" w:rsidRDefault="00877461" w:rsidP="00BB1E69">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C</w:t>
            </w:r>
            <w:r w:rsidR="008A5924" w:rsidRPr="004F0654">
              <w:rPr>
                <w:rFonts w:ascii="Times New Roman" w:eastAsia="Times New Roman" w:hAnsi="Times New Roman"/>
                <w:sz w:val="24"/>
                <w:szCs w:val="24"/>
                <w:lang w:eastAsia="lv-LV"/>
              </w:rPr>
              <w:t>eļojumu apdrošināšana</w:t>
            </w:r>
            <w:r w:rsidR="00E311B3">
              <w:rPr>
                <w:rFonts w:ascii="Times New Roman" w:eastAsia="Times New Roman" w:hAnsi="Times New Roman"/>
                <w:sz w:val="24"/>
                <w:szCs w:val="24"/>
                <w:lang w:eastAsia="lv-LV"/>
              </w:rPr>
              <w:t xml:space="preserve"> (dienas)</w:t>
            </w:r>
          </w:p>
        </w:tc>
        <w:tc>
          <w:tcPr>
            <w:tcW w:w="3260" w:type="dxa"/>
          </w:tcPr>
          <w:p w14:paraId="2C40DF94" w14:textId="5ACA47B1" w:rsidR="008A5924" w:rsidRPr="0008092F" w:rsidRDefault="00477D9B" w:rsidP="00BB1E69">
            <w:pPr>
              <w:spacing w:after="0" w:line="240" w:lineRule="auto"/>
              <w:jc w:val="both"/>
              <w:rPr>
                <w:rFonts w:ascii="Times New Roman" w:eastAsia="Times New Roman" w:hAnsi="Times New Roman"/>
                <w:sz w:val="24"/>
                <w:szCs w:val="24"/>
                <w:lang w:eastAsia="lv-LV"/>
              </w:rPr>
            </w:pPr>
            <w:r w:rsidRPr="0008092F">
              <w:rPr>
                <w:rFonts w:ascii="Times New Roman" w:eastAsia="Times New Roman" w:hAnsi="Times New Roman"/>
                <w:sz w:val="24"/>
                <w:szCs w:val="24"/>
                <w:lang w:eastAsia="lv-LV"/>
              </w:rPr>
              <w:t>Rēķins un apdrošināšanas polise.</w:t>
            </w:r>
          </w:p>
        </w:tc>
      </w:tr>
      <w:tr w:rsidR="008A5924" w:rsidRPr="004F0654" w14:paraId="60B22A68" w14:textId="77777777" w:rsidTr="000910D9">
        <w:tc>
          <w:tcPr>
            <w:tcW w:w="756" w:type="dxa"/>
          </w:tcPr>
          <w:p w14:paraId="29580916" w14:textId="2FB56891" w:rsidR="008A5924" w:rsidRPr="004F0654" w:rsidRDefault="00DC408D" w:rsidP="00E70AEB">
            <w:pPr>
              <w:spacing w:after="0" w:line="240" w:lineRule="auto"/>
              <w:jc w:val="center"/>
              <w:rPr>
                <w:rFonts w:ascii="Times New Roman" w:eastAsia="Times New Roman" w:hAnsi="Times New Roman"/>
                <w:sz w:val="24"/>
                <w:szCs w:val="24"/>
                <w:lang w:eastAsia="lv-LV"/>
              </w:rPr>
            </w:pPr>
            <w:r w:rsidRPr="004F0654">
              <w:rPr>
                <w:rFonts w:ascii="Times New Roman" w:eastAsia="Times New Roman" w:hAnsi="Times New Roman"/>
                <w:sz w:val="24"/>
                <w:szCs w:val="24"/>
                <w:lang w:eastAsia="lv-LV"/>
              </w:rPr>
              <w:t>1.2.</w:t>
            </w:r>
            <w:r w:rsidR="0003503A">
              <w:rPr>
                <w:rFonts w:ascii="Times New Roman" w:eastAsia="Times New Roman" w:hAnsi="Times New Roman"/>
                <w:sz w:val="24"/>
                <w:szCs w:val="24"/>
                <w:lang w:eastAsia="lv-LV"/>
              </w:rPr>
              <w:t>4</w:t>
            </w:r>
            <w:r w:rsidRPr="004F0654">
              <w:rPr>
                <w:rFonts w:ascii="Times New Roman" w:eastAsia="Times New Roman" w:hAnsi="Times New Roman"/>
                <w:sz w:val="24"/>
                <w:szCs w:val="24"/>
                <w:lang w:eastAsia="lv-LV"/>
              </w:rPr>
              <w:t>.</w:t>
            </w:r>
          </w:p>
        </w:tc>
        <w:tc>
          <w:tcPr>
            <w:tcW w:w="5618" w:type="dxa"/>
          </w:tcPr>
          <w:p w14:paraId="3161478B" w14:textId="5FB4FF3F" w:rsidR="008A5924" w:rsidRPr="004F0654" w:rsidRDefault="00877461" w:rsidP="00BB1E69">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C</w:t>
            </w:r>
            <w:r w:rsidR="008A5924" w:rsidRPr="004F0654">
              <w:rPr>
                <w:rFonts w:ascii="Times New Roman" w:eastAsia="Times New Roman" w:hAnsi="Times New Roman"/>
                <w:sz w:val="24"/>
                <w:szCs w:val="24"/>
                <w:lang w:eastAsia="lv-LV"/>
              </w:rPr>
              <w:t>eļa izdevumi</w:t>
            </w:r>
            <w:r w:rsidR="00730741">
              <w:rPr>
                <w:rFonts w:ascii="Times New Roman" w:eastAsia="Times New Roman" w:hAnsi="Times New Roman"/>
                <w:sz w:val="24"/>
                <w:szCs w:val="24"/>
                <w:lang w:eastAsia="lv-LV"/>
              </w:rPr>
              <w:t xml:space="preserve"> (aviobiļetes, vil</w:t>
            </w:r>
            <w:r w:rsidR="00E311B3">
              <w:rPr>
                <w:rFonts w:ascii="Times New Roman" w:eastAsia="Times New Roman" w:hAnsi="Times New Roman"/>
                <w:sz w:val="24"/>
                <w:szCs w:val="24"/>
                <w:lang w:eastAsia="lv-LV"/>
              </w:rPr>
              <w:t>c</w:t>
            </w:r>
            <w:r w:rsidR="00730741">
              <w:rPr>
                <w:rFonts w:ascii="Times New Roman" w:eastAsia="Times New Roman" w:hAnsi="Times New Roman"/>
                <w:sz w:val="24"/>
                <w:szCs w:val="24"/>
                <w:lang w:eastAsia="lv-LV"/>
              </w:rPr>
              <w:t>iena, autobusa biļetes</w:t>
            </w:r>
            <w:r w:rsidR="00334B99">
              <w:rPr>
                <w:rFonts w:ascii="Times New Roman" w:eastAsia="Times New Roman" w:hAnsi="Times New Roman"/>
                <w:sz w:val="24"/>
                <w:szCs w:val="24"/>
                <w:lang w:eastAsia="lv-LV"/>
              </w:rPr>
              <w:t>, automašīnas degviela</w:t>
            </w:r>
            <w:r w:rsidR="00772401">
              <w:rPr>
                <w:rFonts w:ascii="Times New Roman" w:eastAsia="Times New Roman" w:hAnsi="Times New Roman"/>
                <w:sz w:val="24"/>
                <w:szCs w:val="24"/>
                <w:lang w:eastAsia="lv-LV"/>
              </w:rPr>
              <w:t>*</w:t>
            </w:r>
            <w:r w:rsidR="00730741">
              <w:rPr>
                <w:rFonts w:ascii="Times New Roman" w:eastAsia="Times New Roman" w:hAnsi="Times New Roman"/>
                <w:sz w:val="24"/>
                <w:szCs w:val="24"/>
                <w:lang w:eastAsia="lv-LV"/>
              </w:rPr>
              <w:t>)</w:t>
            </w:r>
            <w:r w:rsidR="00477D9B">
              <w:rPr>
                <w:rFonts w:ascii="Times New Roman" w:eastAsia="Times New Roman" w:hAnsi="Times New Roman"/>
                <w:sz w:val="24"/>
                <w:szCs w:val="24"/>
                <w:lang w:eastAsia="lv-LV"/>
              </w:rPr>
              <w:t xml:space="preserve"> – starpvalstu vai starppilsētu izdevumi, t.sk. </w:t>
            </w:r>
            <w:r w:rsidR="00A108AE" w:rsidRPr="00A108AE">
              <w:rPr>
                <w:rFonts w:ascii="Times New Roman" w:eastAsia="Times New Roman" w:hAnsi="Times New Roman"/>
                <w:sz w:val="24"/>
                <w:szCs w:val="24"/>
                <w:lang w:eastAsia="lv-LV"/>
              </w:rPr>
              <w:t>par braukšanu ar kopējās lietošanas transportlīdzekļiem (arī taksometru) līdz lidostai, dzelzceļa stacijai, autoostai, kuģu piestātnei un no tām (arī no dzīvesvietas un atpakaļ)</w:t>
            </w:r>
          </w:p>
        </w:tc>
        <w:tc>
          <w:tcPr>
            <w:tcW w:w="3260" w:type="dxa"/>
          </w:tcPr>
          <w:p w14:paraId="63695FDB" w14:textId="4C7D22C0" w:rsidR="008A5924" w:rsidRPr="0008092F" w:rsidRDefault="00477D9B" w:rsidP="00BB1E69">
            <w:pPr>
              <w:spacing w:after="0" w:line="240" w:lineRule="auto"/>
              <w:jc w:val="both"/>
              <w:rPr>
                <w:rFonts w:ascii="Times New Roman" w:eastAsia="Times New Roman" w:hAnsi="Times New Roman"/>
                <w:sz w:val="24"/>
                <w:szCs w:val="24"/>
                <w:lang w:eastAsia="lv-LV"/>
              </w:rPr>
            </w:pPr>
            <w:r w:rsidRPr="0008092F">
              <w:rPr>
                <w:rFonts w:ascii="Times New Roman" w:eastAsia="Times New Roman" w:hAnsi="Times New Roman"/>
                <w:sz w:val="24"/>
                <w:szCs w:val="24"/>
                <w:lang w:eastAsia="lv-LV"/>
              </w:rPr>
              <w:t>Rēķins, biļete ar pakalpojuma aprakstu, norādīt</w:t>
            </w:r>
            <w:r w:rsidR="00F2028A">
              <w:rPr>
                <w:rFonts w:ascii="Times New Roman" w:eastAsia="Times New Roman" w:hAnsi="Times New Roman"/>
                <w:sz w:val="24"/>
                <w:szCs w:val="24"/>
                <w:lang w:eastAsia="lv-LV"/>
              </w:rPr>
              <w:t>ajām</w:t>
            </w:r>
            <w:r w:rsidRPr="0008092F">
              <w:rPr>
                <w:rFonts w:ascii="Times New Roman" w:eastAsia="Times New Roman" w:hAnsi="Times New Roman"/>
                <w:sz w:val="24"/>
                <w:szCs w:val="24"/>
                <w:lang w:eastAsia="lv-LV"/>
              </w:rPr>
              <w:t xml:space="preserve"> ceļojuma dien</w:t>
            </w:r>
            <w:r w:rsidR="00F2028A">
              <w:rPr>
                <w:rFonts w:ascii="Times New Roman" w:eastAsia="Times New Roman" w:hAnsi="Times New Roman"/>
                <w:sz w:val="24"/>
                <w:szCs w:val="24"/>
                <w:lang w:eastAsia="lv-LV"/>
              </w:rPr>
              <w:t>ām</w:t>
            </w:r>
            <w:r w:rsidRPr="0008092F">
              <w:rPr>
                <w:rFonts w:ascii="Times New Roman" w:eastAsia="Times New Roman" w:hAnsi="Times New Roman"/>
                <w:sz w:val="24"/>
                <w:szCs w:val="24"/>
                <w:lang w:eastAsia="lv-LV"/>
              </w:rPr>
              <w:t xml:space="preserve"> un personas vārdu, uzvārdu.</w:t>
            </w:r>
          </w:p>
          <w:p w14:paraId="3C519676" w14:textId="4330E782" w:rsidR="00772401" w:rsidRPr="0008092F" w:rsidRDefault="00772401" w:rsidP="00BB1E69">
            <w:pPr>
              <w:spacing w:after="0" w:line="240" w:lineRule="auto"/>
              <w:jc w:val="both"/>
              <w:rPr>
                <w:rFonts w:ascii="Times New Roman" w:eastAsia="Times New Roman" w:hAnsi="Times New Roman"/>
                <w:sz w:val="24"/>
                <w:szCs w:val="24"/>
                <w:lang w:eastAsia="lv-LV"/>
              </w:rPr>
            </w:pPr>
            <w:r w:rsidRPr="0008092F">
              <w:rPr>
                <w:rFonts w:ascii="Times New Roman" w:eastAsia="Times New Roman" w:hAnsi="Times New Roman"/>
                <w:sz w:val="24"/>
                <w:szCs w:val="24"/>
                <w:lang w:eastAsia="lv-LV"/>
              </w:rPr>
              <w:t>*Rēķins/darījum</w:t>
            </w:r>
            <w:r w:rsidR="00F2028A">
              <w:rPr>
                <w:rFonts w:ascii="Times New Roman" w:eastAsia="Times New Roman" w:hAnsi="Times New Roman"/>
                <w:sz w:val="24"/>
                <w:szCs w:val="24"/>
                <w:lang w:eastAsia="lv-LV"/>
              </w:rPr>
              <w:t>a</w:t>
            </w:r>
            <w:r w:rsidRPr="0008092F">
              <w:rPr>
                <w:rFonts w:ascii="Times New Roman" w:eastAsia="Times New Roman" w:hAnsi="Times New Roman"/>
                <w:sz w:val="24"/>
                <w:szCs w:val="24"/>
                <w:lang w:eastAsia="lv-LV"/>
              </w:rPr>
              <w:t xml:space="preserve"> čeks (nevis transakcijas čeks) ar pakalpojuma aprakstu, datumu, degvielas nosaukumu, litru daudzum</w:t>
            </w:r>
            <w:r w:rsidR="00961390" w:rsidRPr="0008092F">
              <w:rPr>
                <w:rFonts w:ascii="Times New Roman" w:eastAsia="Times New Roman" w:hAnsi="Times New Roman"/>
                <w:sz w:val="24"/>
                <w:szCs w:val="24"/>
                <w:lang w:eastAsia="lv-LV"/>
              </w:rPr>
              <w:t xml:space="preserve">u un iegādes cenu; </w:t>
            </w:r>
            <w:r w:rsidR="00961390" w:rsidRPr="0008092F">
              <w:rPr>
                <w:rFonts w:ascii="Times New Roman" w:eastAsia="Times New Roman" w:hAnsi="Times New Roman"/>
                <w:sz w:val="24"/>
                <w:szCs w:val="24"/>
                <w:lang w:eastAsia="lv-LV"/>
              </w:rPr>
              <w:lastRenderedPageBreak/>
              <w:t xml:space="preserve">ceļazīme (ja tiek izmantots darba transportlīdzeklis), komandējuma atskaite </w:t>
            </w:r>
            <w:r w:rsidR="005D07A9" w:rsidRPr="0008092F">
              <w:rPr>
                <w:rFonts w:ascii="Times New Roman" w:eastAsia="Times New Roman" w:hAnsi="Times New Roman"/>
                <w:sz w:val="24"/>
                <w:szCs w:val="24"/>
                <w:lang w:eastAsia="lv-LV"/>
              </w:rPr>
              <w:t>un/</w:t>
            </w:r>
            <w:r w:rsidR="00961390" w:rsidRPr="0008092F">
              <w:rPr>
                <w:rFonts w:ascii="Times New Roman" w:eastAsia="Times New Roman" w:hAnsi="Times New Roman"/>
                <w:sz w:val="24"/>
                <w:szCs w:val="24"/>
                <w:lang w:eastAsia="lv-LV"/>
              </w:rPr>
              <w:t>vai avansa norēķins.</w:t>
            </w:r>
          </w:p>
          <w:p w14:paraId="018EDC9D" w14:textId="695E582B" w:rsidR="00882E18" w:rsidRPr="0008092F" w:rsidRDefault="00882E18" w:rsidP="00BB1E69">
            <w:pPr>
              <w:spacing w:after="0" w:line="240" w:lineRule="auto"/>
              <w:jc w:val="both"/>
              <w:rPr>
                <w:rFonts w:ascii="Times New Roman" w:eastAsia="Times New Roman" w:hAnsi="Times New Roman"/>
                <w:sz w:val="24"/>
                <w:szCs w:val="24"/>
                <w:lang w:eastAsia="lv-LV"/>
              </w:rPr>
            </w:pPr>
          </w:p>
        </w:tc>
      </w:tr>
      <w:tr w:rsidR="00730741" w:rsidRPr="004F0654" w14:paraId="2E5CF178" w14:textId="77777777" w:rsidTr="000910D9">
        <w:tc>
          <w:tcPr>
            <w:tcW w:w="756" w:type="dxa"/>
          </w:tcPr>
          <w:p w14:paraId="307F6D70" w14:textId="5D794463" w:rsidR="00730741" w:rsidRPr="004F0654" w:rsidRDefault="00730741" w:rsidP="00E70AEB">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1.2.</w:t>
            </w:r>
            <w:r w:rsidR="0003503A">
              <w:rPr>
                <w:rFonts w:ascii="Times New Roman" w:eastAsia="Times New Roman" w:hAnsi="Times New Roman"/>
                <w:sz w:val="24"/>
                <w:szCs w:val="24"/>
                <w:lang w:eastAsia="lv-LV"/>
              </w:rPr>
              <w:t>5</w:t>
            </w:r>
            <w:r>
              <w:rPr>
                <w:rFonts w:ascii="Times New Roman" w:eastAsia="Times New Roman" w:hAnsi="Times New Roman"/>
                <w:sz w:val="24"/>
                <w:szCs w:val="24"/>
                <w:lang w:eastAsia="lv-LV"/>
              </w:rPr>
              <w:t>.</w:t>
            </w:r>
          </w:p>
        </w:tc>
        <w:tc>
          <w:tcPr>
            <w:tcW w:w="5618" w:type="dxa"/>
          </w:tcPr>
          <w:p w14:paraId="23962114" w14:textId="1E7624E5" w:rsidR="00730741" w:rsidRPr="004F0654" w:rsidRDefault="00730741" w:rsidP="00BB1E69">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Vietējā transporta izdevumi</w:t>
            </w:r>
            <w:r w:rsidR="00477D9B">
              <w:rPr>
                <w:rFonts w:ascii="Times New Roman" w:eastAsia="Times New Roman" w:hAnsi="Times New Roman"/>
                <w:sz w:val="24"/>
                <w:szCs w:val="24"/>
                <w:lang w:eastAsia="lv-LV"/>
              </w:rPr>
              <w:t xml:space="preserve"> </w:t>
            </w:r>
            <w:r w:rsidR="00882E18">
              <w:rPr>
                <w:rFonts w:ascii="Times New Roman" w:eastAsia="Times New Roman" w:hAnsi="Times New Roman"/>
                <w:sz w:val="24"/>
                <w:szCs w:val="24"/>
                <w:lang w:eastAsia="lv-LV"/>
              </w:rPr>
              <w:t>–</w:t>
            </w:r>
            <w:r w:rsidR="00477D9B">
              <w:rPr>
                <w:rFonts w:ascii="Times New Roman" w:eastAsia="Times New Roman" w:hAnsi="Times New Roman"/>
                <w:sz w:val="24"/>
                <w:szCs w:val="24"/>
                <w:lang w:eastAsia="lv-LV"/>
              </w:rPr>
              <w:t xml:space="preserve"> </w:t>
            </w:r>
            <w:r w:rsidR="00882E18" w:rsidRPr="00882E18">
              <w:rPr>
                <w:rFonts w:ascii="Times New Roman" w:eastAsia="Times New Roman" w:hAnsi="Times New Roman"/>
                <w:sz w:val="24"/>
                <w:szCs w:val="24"/>
                <w:lang w:eastAsia="lv-LV"/>
              </w:rPr>
              <w:t>braukšanas izdevumus attiecīgās valsts sabiedriskajā transportā (arī taksometros) atlīdzina par summu, kas nepārsniedz 30 % no visām komandējuma dienām noteiktās dienas naudas kopsummas</w:t>
            </w:r>
          </w:p>
        </w:tc>
        <w:tc>
          <w:tcPr>
            <w:tcW w:w="3260" w:type="dxa"/>
          </w:tcPr>
          <w:p w14:paraId="75094D04" w14:textId="76B0259B" w:rsidR="00882E18" w:rsidRDefault="00882E18" w:rsidP="00BB1E69">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Rēķins/darījum</w:t>
            </w:r>
            <w:r w:rsidR="00F2028A">
              <w:rPr>
                <w:rFonts w:ascii="Times New Roman" w:eastAsia="Times New Roman" w:hAnsi="Times New Roman"/>
                <w:sz w:val="24"/>
                <w:szCs w:val="24"/>
                <w:lang w:eastAsia="lv-LV"/>
              </w:rPr>
              <w:t>a</w:t>
            </w:r>
            <w:r>
              <w:rPr>
                <w:rFonts w:ascii="Times New Roman" w:eastAsia="Times New Roman" w:hAnsi="Times New Roman"/>
                <w:sz w:val="24"/>
                <w:szCs w:val="24"/>
                <w:lang w:eastAsia="lv-LV"/>
              </w:rPr>
              <w:t xml:space="preserve"> čeks (nevis transakcijas čeks) ar pakalpojuma aprakstu, datumu un </w:t>
            </w:r>
            <w:r w:rsidR="00A97045">
              <w:rPr>
                <w:rFonts w:ascii="Times New Roman" w:eastAsia="Times New Roman" w:hAnsi="Times New Roman"/>
                <w:sz w:val="24"/>
                <w:szCs w:val="24"/>
                <w:lang w:eastAsia="lv-LV"/>
              </w:rPr>
              <w:t xml:space="preserve">vēlams ar </w:t>
            </w:r>
            <w:r>
              <w:rPr>
                <w:rFonts w:ascii="Times New Roman" w:eastAsia="Times New Roman" w:hAnsi="Times New Roman"/>
                <w:sz w:val="24"/>
                <w:szCs w:val="24"/>
                <w:lang w:eastAsia="lv-LV"/>
              </w:rPr>
              <w:t>personas vārdu, uzvārdu.</w:t>
            </w:r>
          </w:p>
          <w:p w14:paraId="517FC95E" w14:textId="00DC7EF4" w:rsidR="00730741" w:rsidRPr="00E80186" w:rsidRDefault="00882E18" w:rsidP="00BB1E69">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p>
        </w:tc>
      </w:tr>
      <w:tr w:rsidR="00E70AEB" w:rsidRPr="004F0654" w14:paraId="6EEF84DF" w14:textId="77777777" w:rsidTr="000910D9">
        <w:tc>
          <w:tcPr>
            <w:tcW w:w="756" w:type="dxa"/>
          </w:tcPr>
          <w:p w14:paraId="61C9BC23" w14:textId="10416F45" w:rsidR="00E70AEB" w:rsidRPr="004F0654" w:rsidRDefault="00DC408D" w:rsidP="00E70AEB">
            <w:pPr>
              <w:spacing w:after="0" w:line="240" w:lineRule="auto"/>
              <w:jc w:val="center"/>
              <w:rPr>
                <w:rFonts w:ascii="Times New Roman" w:eastAsia="Times New Roman" w:hAnsi="Times New Roman"/>
                <w:sz w:val="24"/>
                <w:szCs w:val="24"/>
                <w:lang w:eastAsia="lv-LV"/>
              </w:rPr>
            </w:pPr>
            <w:r w:rsidRPr="004F0654">
              <w:rPr>
                <w:rFonts w:ascii="Times New Roman" w:eastAsia="Times New Roman" w:hAnsi="Times New Roman"/>
                <w:sz w:val="24"/>
                <w:szCs w:val="24"/>
                <w:lang w:eastAsia="lv-LV"/>
              </w:rPr>
              <w:t>1.2.</w:t>
            </w:r>
            <w:r w:rsidR="00B53BF3">
              <w:rPr>
                <w:rFonts w:ascii="Times New Roman" w:eastAsia="Times New Roman" w:hAnsi="Times New Roman"/>
                <w:sz w:val="24"/>
                <w:szCs w:val="24"/>
                <w:lang w:eastAsia="lv-LV"/>
              </w:rPr>
              <w:t>6</w:t>
            </w:r>
            <w:r w:rsidRPr="004F0654">
              <w:rPr>
                <w:rFonts w:ascii="Times New Roman" w:eastAsia="Times New Roman" w:hAnsi="Times New Roman"/>
                <w:sz w:val="24"/>
                <w:szCs w:val="24"/>
                <w:lang w:eastAsia="lv-LV"/>
              </w:rPr>
              <w:t>.</w:t>
            </w:r>
          </w:p>
        </w:tc>
        <w:tc>
          <w:tcPr>
            <w:tcW w:w="5618" w:type="dxa"/>
          </w:tcPr>
          <w:p w14:paraId="1343708C" w14:textId="2FE034BE" w:rsidR="00E70AEB" w:rsidRPr="004F0654" w:rsidRDefault="00877461" w:rsidP="00BB1E69">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w:t>
            </w:r>
            <w:r w:rsidR="00E70AEB" w:rsidRPr="004F0654">
              <w:rPr>
                <w:rFonts w:ascii="Times New Roman" w:eastAsia="Times New Roman" w:hAnsi="Times New Roman"/>
                <w:sz w:val="24"/>
                <w:szCs w:val="24"/>
                <w:lang w:eastAsia="lv-LV"/>
              </w:rPr>
              <w:t xml:space="preserve">zdevumi, kas saistīti </w:t>
            </w:r>
            <w:r w:rsidR="00B53BF3" w:rsidRPr="00B53BF3">
              <w:rPr>
                <w:rFonts w:ascii="Times New Roman" w:eastAsia="Times New Roman" w:hAnsi="Times New Roman"/>
                <w:sz w:val="24"/>
                <w:szCs w:val="24"/>
                <w:lang w:eastAsia="lv-LV"/>
              </w:rPr>
              <w:t>ar izbraukšanas dokumentu noformēšanu</w:t>
            </w:r>
            <w:r w:rsidR="00B53BF3">
              <w:rPr>
                <w:rFonts w:ascii="Times New Roman" w:eastAsia="Times New Roman" w:hAnsi="Times New Roman"/>
                <w:sz w:val="24"/>
                <w:szCs w:val="24"/>
                <w:lang w:eastAsia="lv-LV"/>
              </w:rPr>
              <w:t xml:space="preserve"> (</w:t>
            </w:r>
            <w:r w:rsidR="00E70AEB" w:rsidRPr="004F0654">
              <w:rPr>
                <w:rFonts w:ascii="Times New Roman" w:eastAsia="Times New Roman" w:hAnsi="Times New Roman"/>
                <w:sz w:val="24"/>
                <w:szCs w:val="24"/>
                <w:lang w:eastAsia="lv-LV"/>
              </w:rPr>
              <w:t>vīz</w:t>
            </w:r>
            <w:r w:rsidR="00B53BF3">
              <w:rPr>
                <w:rFonts w:ascii="Times New Roman" w:eastAsia="Times New Roman" w:hAnsi="Times New Roman"/>
                <w:sz w:val="24"/>
                <w:szCs w:val="24"/>
                <w:lang w:eastAsia="lv-LV"/>
              </w:rPr>
              <w:t>as noformēšanu, nodokļi un nodevas u.</w:t>
            </w:r>
            <w:r w:rsidR="00B03D61">
              <w:rPr>
                <w:rFonts w:ascii="Times New Roman" w:eastAsia="Times New Roman" w:hAnsi="Times New Roman"/>
                <w:sz w:val="24"/>
                <w:szCs w:val="24"/>
                <w:lang w:eastAsia="lv-LV"/>
              </w:rPr>
              <w:t> </w:t>
            </w:r>
            <w:r w:rsidR="00B53BF3">
              <w:rPr>
                <w:rFonts w:ascii="Times New Roman" w:eastAsia="Times New Roman" w:hAnsi="Times New Roman"/>
                <w:sz w:val="24"/>
                <w:szCs w:val="24"/>
                <w:lang w:eastAsia="lv-LV"/>
              </w:rPr>
              <w:t>tml.)</w:t>
            </w:r>
          </w:p>
        </w:tc>
        <w:tc>
          <w:tcPr>
            <w:tcW w:w="3260" w:type="dxa"/>
          </w:tcPr>
          <w:p w14:paraId="1EA7F15E" w14:textId="2B41F7D8" w:rsidR="00DE55D8" w:rsidRDefault="00DE55D8" w:rsidP="00BB1E69">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Rēķins/darījum</w:t>
            </w:r>
            <w:r w:rsidR="00F2028A">
              <w:rPr>
                <w:rFonts w:ascii="Times New Roman" w:eastAsia="Times New Roman" w:hAnsi="Times New Roman"/>
                <w:sz w:val="24"/>
                <w:szCs w:val="24"/>
                <w:lang w:eastAsia="lv-LV"/>
              </w:rPr>
              <w:t>a</w:t>
            </w:r>
            <w:r>
              <w:rPr>
                <w:rFonts w:ascii="Times New Roman" w:eastAsia="Times New Roman" w:hAnsi="Times New Roman"/>
                <w:sz w:val="24"/>
                <w:szCs w:val="24"/>
                <w:lang w:eastAsia="lv-LV"/>
              </w:rPr>
              <w:t xml:space="preserve"> čeks (nevis transakcijas čeks) ar pakalpojuma aprakstu, datumu un vēlams ar personas vārdu, uzvārdu.</w:t>
            </w:r>
          </w:p>
          <w:p w14:paraId="1D415891" w14:textId="77777777" w:rsidR="00E70AEB" w:rsidRPr="00E80186" w:rsidRDefault="00E70AEB" w:rsidP="00BB1E69">
            <w:pPr>
              <w:spacing w:after="0" w:line="240" w:lineRule="auto"/>
              <w:jc w:val="both"/>
              <w:rPr>
                <w:rFonts w:ascii="Times New Roman" w:eastAsia="Times New Roman" w:hAnsi="Times New Roman"/>
                <w:sz w:val="24"/>
                <w:szCs w:val="24"/>
                <w:lang w:eastAsia="lv-LV"/>
              </w:rPr>
            </w:pPr>
          </w:p>
        </w:tc>
      </w:tr>
      <w:tr w:rsidR="00730741" w:rsidRPr="004F0654" w14:paraId="600E0416" w14:textId="77777777" w:rsidTr="000910D9">
        <w:tc>
          <w:tcPr>
            <w:tcW w:w="756" w:type="dxa"/>
          </w:tcPr>
          <w:p w14:paraId="0C61F246" w14:textId="67ACDBC0" w:rsidR="00730741" w:rsidRDefault="00730741" w:rsidP="00E70AEB">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1.2.7.</w:t>
            </w:r>
          </w:p>
        </w:tc>
        <w:tc>
          <w:tcPr>
            <w:tcW w:w="5618" w:type="dxa"/>
          </w:tcPr>
          <w:p w14:paraId="2498301D" w14:textId="0783B020" w:rsidR="00730741" w:rsidRDefault="00DE55D8" w:rsidP="00BB1E69">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w:t>
            </w:r>
            <w:r w:rsidRPr="00DE55D8">
              <w:rPr>
                <w:rFonts w:ascii="Times New Roman" w:eastAsia="Times New Roman" w:hAnsi="Times New Roman"/>
                <w:sz w:val="24"/>
                <w:szCs w:val="24"/>
                <w:lang w:eastAsia="lv-LV"/>
              </w:rPr>
              <w:t>zdevum</w:t>
            </w:r>
            <w:r>
              <w:rPr>
                <w:rFonts w:ascii="Times New Roman" w:eastAsia="Times New Roman" w:hAnsi="Times New Roman"/>
                <w:sz w:val="24"/>
                <w:szCs w:val="24"/>
                <w:lang w:eastAsia="lv-LV"/>
              </w:rPr>
              <w:t>i</w:t>
            </w:r>
            <w:r w:rsidRPr="00DE55D8">
              <w:rPr>
                <w:rFonts w:ascii="Times New Roman" w:eastAsia="Times New Roman" w:hAnsi="Times New Roman"/>
                <w:sz w:val="24"/>
                <w:szCs w:val="24"/>
                <w:lang w:eastAsia="lv-LV"/>
              </w:rPr>
              <w:t xml:space="preserve"> komandējuma laikā par autostāvvietu un iebraukšanu teritorijās, kur ir noteikta maksa (nodeva) par transportlīdzekļu iebraukšanu</w:t>
            </w:r>
          </w:p>
        </w:tc>
        <w:tc>
          <w:tcPr>
            <w:tcW w:w="3260" w:type="dxa"/>
          </w:tcPr>
          <w:p w14:paraId="7D7A835A" w14:textId="20167C40" w:rsidR="00730741" w:rsidRPr="00E80186" w:rsidRDefault="007B21DE" w:rsidP="00BB1E69">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Rēķins/darījum</w:t>
            </w:r>
            <w:r w:rsidR="00F2028A">
              <w:rPr>
                <w:rFonts w:ascii="Times New Roman" w:eastAsia="Times New Roman" w:hAnsi="Times New Roman"/>
                <w:sz w:val="24"/>
                <w:szCs w:val="24"/>
                <w:lang w:eastAsia="lv-LV"/>
              </w:rPr>
              <w:t>a</w:t>
            </w:r>
            <w:r>
              <w:rPr>
                <w:rFonts w:ascii="Times New Roman" w:eastAsia="Times New Roman" w:hAnsi="Times New Roman"/>
                <w:sz w:val="24"/>
                <w:szCs w:val="24"/>
                <w:lang w:eastAsia="lv-LV"/>
              </w:rPr>
              <w:t xml:space="preserve"> čeks (nevis transakcijas čeks) ar pakalpojuma aprakstu, datumu, transportlīdzekļa numuru un vēlams personas vārdu, uzvārdu.</w:t>
            </w:r>
          </w:p>
        </w:tc>
      </w:tr>
      <w:tr w:rsidR="008A5924" w:rsidRPr="004F0654" w14:paraId="078E025C" w14:textId="77777777" w:rsidTr="000910D9">
        <w:tc>
          <w:tcPr>
            <w:tcW w:w="756" w:type="dxa"/>
          </w:tcPr>
          <w:p w14:paraId="6DA8B703" w14:textId="5F9243CC" w:rsidR="008A5924" w:rsidRPr="004F0654" w:rsidRDefault="008A5924" w:rsidP="00E70AEB">
            <w:pPr>
              <w:spacing w:after="0" w:line="240" w:lineRule="auto"/>
              <w:jc w:val="center"/>
              <w:rPr>
                <w:rFonts w:ascii="Times New Roman" w:eastAsia="Times New Roman" w:hAnsi="Times New Roman"/>
                <w:b/>
                <w:bCs/>
                <w:sz w:val="24"/>
                <w:szCs w:val="24"/>
                <w:lang w:eastAsia="lv-LV"/>
              </w:rPr>
            </w:pPr>
            <w:r w:rsidRPr="004F0654">
              <w:rPr>
                <w:rFonts w:ascii="Times New Roman" w:eastAsia="Times New Roman" w:hAnsi="Times New Roman"/>
                <w:b/>
                <w:bCs/>
                <w:sz w:val="24"/>
                <w:szCs w:val="24"/>
                <w:lang w:eastAsia="lv-LV"/>
              </w:rPr>
              <w:t>1.3.</w:t>
            </w:r>
          </w:p>
        </w:tc>
        <w:tc>
          <w:tcPr>
            <w:tcW w:w="5618" w:type="dxa"/>
          </w:tcPr>
          <w:p w14:paraId="7C81CD8C" w14:textId="661FAE3B" w:rsidR="008A5924" w:rsidRPr="004F0654" w:rsidRDefault="008A5924" w:rsidP="00BB1E69">
            <w:pPr>
              <w:spacing w:after="0" w:line="240" w:lineRule="auto"/>
              <w:jc w:val="both"/>
              <w:rPr>
                <w:rFonts w:ascii="Times New Roman" w:eastAsia="Times New Roman" w:hAnsi="Times New Roman"/>
                <w:b/>
                <w:bCs/>
                <w:sz w:val="24"/>
                <w:szCs w:val="24"/>
                <w:lang w:eastAsia="lv-LV"/>
              </w:rPr>
            </w:pPr>
            <w:r w:rsidRPr="004F0654">
              <w:rPr>
                <w:rFonts w:ascii="Times New Roman" w:eastAsia="Times New Roman" w:hAnsi="Times New Roman"/>
                <w:b/>
                <w:bCs/>
                <w:sz w:val="24"/>
                <w:szCs w:val="24"/>
                <w:lang w:eastAsia="lv-LV"/>
              </w:rPr>
              <w:t>P</w:t>
            </w:r>
            <w:r w:rsidR="00E70AEB" w:rsidRPr="004F0654">
              <w:rPr>
                <w:rFonts w:ascii="Times New Roman" w:eastAsia="Times New Roman" w:hAnsi="Times New Roman"/>
                <w:b/>
                <w:bCs/>
                <w:sz w:val="24"/>
                <w:szCs w:val="24"/>
                <w:lang w:eastAsia="lv-LV"/>
              </w:rPr>
              <w:t>reču un p</w:t>
            </w:r>
            <w:r w:rsidRPr="004F0654">
              <w:rPr>
                <w:rFonts w:ascii="Times New Roman" w:eastAsia="Times New Roman" w:hAnsi="Times New Roman"/>
                <w:b/>
                <w:bCs/>
                <w:sz w:val="24"/>
                <w:szCs w:val="24"/>
                <w:lang w:eastAsia="lv-LV"/>
              </w:rPr>
              <w:t>akalpojumu izmaksas</w:t>
            </w:r>
          </w:p>
        </w:tc>
        <w:tc>
          <w:tcPr>
            <w:tcW w:w="3260" w:type="dxa"/>
          </w:tcPr>
          <w:p w14:paraId="1AB75D96" w14:textId="73F9B5C0" w:rsidR="008A5924" w:rsidRPr="00E80186" w:rsidRDefault="00E93CFB" w:rsidP="00BB1E69">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Detalizēts preču un/vai pakalpojum</w:t>
            </w:r>
            <w:r w:rsidR="00F2028A">
              <w:rPr>
                <w:rFonts w:ascii="Times New Roman" w:eastAsia="Times New Roman" w:hAnsi="Times New Roman"/>
                <w:sz w:val="24"/>
                <w:szCs w:val="24"/>
                <w:lang w:eastAsia="lv-LV"/>
              </w:rPr>
              <w:t>u</w:t>
            </w:r>
            <w:r>
              <w:rPr>
                <w:rFonts w:ascii="Times New Roman" w:eastAsia="Times New Roman" w:hAnsi="Times New Roman"/>
                <w:sz w:val="24"/>
                <w:szCs w:val="24"/>
                <w:lang w:eastAsia="lv-LV"/>
              </w:rPr>
              <w:t xml:space="preserve"> veids jānorāda budžeta tāmē. </w:t>
            </w:r>
          </w:p>
        </w:tc>
      </w:tr>
      <w:tr w:rsidR="008A5924" w:rsidRPr="004F0654" w14:paraId="54003663" w14:textId="77777777" w:rsidTr="000910D9">
        <w:tc>
          <w:tcPr>
            <w:tcW w:w="756" w:type="dxa"/>
          </w:tcPr>
          <w:p w14:paraId="2E11BA8A" w14:textId="2B692D48" w:rsidR="008A5924" w:rsidRPr="004F0654" w:rsidRDefault="007A04C2" w:rsidP="00E70AEB">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1.3.1.</w:t>
            </w:r>
          </w:p>
        </w:tc>
        <w:tc>
          <w:tcPr>
            <w:tcW w:w="5618" w:type="dxa"/>
          </w:tcPr>
          <w:p w14:paraId="792E0E81" w14:textId="4BABF17C" w:rsidR="008A5924" w:rsidRPr="004F0654" w:rsidRDefault="00877461" w:rsidP="00BB1E69">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w:t>
            </w:r>
            <w:r w:rsidR="00E70AEB" w:rsidRPr="004F0654">
              <w:rPr>
                <w:rFonts w:ascii="Times New Roman" w:eastAsia="Times New Roman" w:hAnsi="Times New Roman"/>
                <w:sz w:val="24"/>
                <w:szCs w:val="24"/>
                <w:lang w:eastAsia="lv-LV"/>
              </w:rPr>
              <w:t>elpu noma</w:t>
            </w:r>
          </w:p>
        </w:tc>
        <w:tc>
          <w:tcPr>
            <w:tcW w:w="3260" w:type="dxa"/>
          </w:tcPr>
          <w:p w14:paraId="59E57D2E" w14:textId="69648AED" w:rsidR="008A5924" w:rsidRPr="00E80186" w:rsidRDefault="00FB6A98" w:rsidP="00BB1E69">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Līgums/vienošanās un PNA, rēķins, </w:t>
            </w:r>
            <w:r w:rsidRPr="00E80186">
              <w:rPr>
                <w:rFonts w:ascii="Times New Roman" w:eastAsia="Times New Roman" w:hAnsi="Times New Roman"/>
                <w:lang w:eastAsia="lv-LV"/>
              </w:rPr>
              <w:t>maksājumu uzdevum</w:t>
            </w:r>
            <w:r>
              <w:rPr>
                <w:rFonts w:ascii="Times New Roman" w:eastAsia="Times New Roman" w:hAnsi="Times New Roman"/>
                <w:lang w:eastAsia="lv-LV"/>
              </w:rPr>
              <w:t xml:space="preserve">s </w:t>
            </w:r>
            <w:r w:rsidRPr="00E80186">
              <w:rPr>
                <w:rFonts w:ascii="Times New Roman" w:eastAsia="Times New Roman" w:hAnsi="Times New Roman"/>
                <w:lang w:eastAsia="lv-LV"/>
              </w:rPr>
              <w:t>vai bankas konta pārskats</w:t>
            </w:r>
            <w:r>
              <w:rPr>
                <w:rFonts w:ascii="Times New Roman" w:eastAsia="Times New Roman" w:hAnsi="Times New Roman"/>
                <w:lang w:eastAsia="lv-LV"/>
              </w:rPr>
              <w:t xml:space="preserve"> par pakalpojuma apmaksu.</w:t>
            </w:r>
          </w:p>
        </w:tc>
      </w:tr>
      <w:tr w:rsidR="00E70AEB" w:rsidRPr="004F0654" w14:paraId="0082CE66" w14:textId="77777777" w:rsidTr="000910D9">
        <w:tc>
          <w:tcPr>
            <w:tcW w:w="756" w:type="dxa"/>
          </w:tcPr>
          <w:p w14:paraId="143A08CE" w14:textId="668C9211" w:rsidR="00E70AEB" w:rsidRPr="004F0654" w:rsidRDefault="007A04C2" w:rsidP="00E70AEB">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1.3.2.</w:t>
            </w:r>
          </w:p>
        </w:tc>
        <w:tc>
          <w:tcPr>
            <w:tcW w:w="5618" w:type="dxa"/>
          </w:tcPr>
          <w:p w14:paraId="117080AF" w14:textId="475429E6" w:rsidR="00E70AEB" w:rsidRPr="004F0654" w:rsidRDefault="00877461" w:rsidP="00BB1E69">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w:t>
            </w:r>
            <w:r w:rsidR="00E70AEB" w:rsidRPr="004F0654">
              <w:rPr>
                <w:rFonts w:ascii="Times New Roman" w:eastAsia="Times New Roman" w:hAnsi="Times New Roman"/>
                <w:sz w:val="24"/>
                <w:szCs w:val="24"/>
                <w:lang w:eastAsia="lv-LV"/>
              </w:rPr>
              <w:t>akalpojumi, kas nepieciešami projekta īstenošanai (</w:t>
            </w:r>
            <w:r w:rsidR="007F0E81" w:rsidRPr="007F0E81">
              <w:rPr>
                <w:rFonts w:ascii="Times New Roman" w:eastAsia="Times New Roman" w:hAnsi="Times New Roman"/>
                <w:sz w:val="24"/>
                <w:szCs w:val="24"/>
                <w:lang w:eastAsia="lv-LV"/>
              </w:rPr>
              <w:t>ēdināšanas</w:t>
            </w:r>
            <w:r w:rsidR="00E70AEB" w:rsidRPr="004F0654">
              <w:rPr>
                <w:rFonts w:ascii="Times New Roman" w:eastAsia="Times New Roman" w:hAnsi="Times New Roman"/>
                <w:sz w:val="24"/>
                <w:szCs w:val="24"/>
                <w:lang w:eastAsia="lv-LV"/>
              </w:rPr>
              <w:t>, tulk</w:t>
            </w:r>
            <w:r w:rsidR="00E93CFB">
              <w:rPr>
                <w:rFonts w:ascii="Times New Roman" w:eastAsia="Times New Roman" w:hAnsi="Times New Roman"/>
                <w:sz w:val="24"/>
                <w:szCs w:val="24"/>
                <w:lang w:eastAsia="lv-LV"/>
              </w:rPr>
              <w:t>ošana, tehniskā nodrošinājuma, transporta īres pakalpojumi</w:t>
            </w:r>
            <w:r w:rsidR="000E7FBE">
              <w:rPr>
                <w:rFonts w:ascii="Times New Roman" w:eastAsia="Times New Roman" w:hAnsi="Times New Roman"/>
                <w:sz w:val="24"/>
                <w:szCs w:val="24"/>
                <w:lang w:eastAsia="lv-LV"/>
              </w:rPr>
              <w:t>, pasta pakalpojumi</w:t>
            </w:r>
            <w:r w:rsidR="00E70AEB" w:rsidRPr="004F0654">
              <w:rPr>
                <w:rFonts w:ascii="Times New Roman" w:eastAsia="Times New Roman" w:hAnsi="Times New Roman"/>
                <w:sz w:val="24"/>
                <w:szCs w:val="24"/>
                <w:lang w:eastAsia="lv-LV"/>
              </w:rPr>
              <w:t xml:space="preserve"> u.</w:t>
            </w:r>
            <w:r w:rsidR="00B03D61">
              <w:rPr>
                <w:rFonts w:ascii="Times New Roman" w:eastAsia="Times New Roman" w:hAnsi="Times New Roman"/>
                <w:sz w:val="24"/>
                <w:szCs w:val="24"/>
                <w:lang w:eastAsia="lv-LV"/>
              </w:rPr>
              <w:t> </w:t>
            </w:r>
            <w:r w:rsidR="00E93CFB">
              <w:rPr>
                <w:rFonts w:ascii="Times New Roman" w:eastAsia="Times New Roman" w:hAnsi="Times New Roman"/>
                <w:sz w:val="24"/>
                <w:szCs w:val="24"/>
                <w:lang w:eastAsia="lv-LV"/>
              </w:rPr>
              <w:t>tml.</w:t>
            </w:r>
            <w:r w:rsidR="00E70AEB" w:rsidRPr="004F0654">
              <w:rPr>
                <w:rFonts w:ascii="Times New Roman" w:eastAsia="Times New Roman" w:hAnsi="Times New Roman"/>
                <w:sz w:val="24"/>
                <w:szCs w:val="24"/>
                <w:lang w:eastAsia="lv-LV"/>
              </w:rPr>
              <w:t>)</w:t>
            </w:r>
            <w:r w:rsidR="00E93CFB">
              <w:rPr>
                <w:rFonts w:ascii="Times New Roman" w:eastAsia="Times New Roman" w:hAnsi="Times New Roman"/>
                <w:sz w:val="24"/>
                <w:szCs w:val="24"/>
                <w:lang w:eastAsia="lv-LV"/>
              </w:rPr>
              <w:t>.</w:t>
            </w:r>
          </w:p>
        </w:tc>
        <w:tc>
          <w:tcPr>
            <w:tcW w:w="3260" w:type="dxa"/>
          </w:tcPr>
          <w:p w14:paraId="240575BE" w14:textId="7E5D0B39" w:rsidR="00E70AEB" w:rsidRPr="00E80186" w:rsidRDefault="00020F08" w:rsidP="00BB1E69">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Līgums/vienošanās un PNA, rēķins, </w:t>
            </w:r>
            <w:r w:rsidRPr="00E80186">
              <w:rPr>
                <w:rFonts w:ascii="Times New Roman" w:eastAsia="Times New Roman" w:hAnsi="Times New Roman"/>
                <w:lang w:eastAsia="lv-LV"/>
              </w:rPr>
              <w:t>maksājumu uzdevum</w:t>
            </w:r>
            <w:r>
              <w:rPr>
                <w:rFonts w:ascii="Times New Roman" w:eastAsia="Times New Roman" w:hAnsi="Times New Roman"/>
                <w:lang w:eastAsia="lv-LV"/>
              </w:rPr>
              <w:t xml:space="preserve">s </w:t>
            </w:r>
            <w:r w:rsidRPr="00E80186">
              <w:rPr>
                <w:rFonts w:ascii="Times New Roman" w:eastAsia="Times New Roman" w:hAnsi="Times New Roman"/>
                <w:lang w:eastAsia="lv-LV"/>
              </w:rPr>
              <w:t>vai bankas konta pārskats</w:t>
            </w:r>
            <w:r>
              <w:rPr>
                <w:rFonts w:ascii="Times New Roman" w:eastAsia="Times New Roman" w:hAnsi="Times New Roman"/>
                <w:lang w:eastAsia="lv-LV"/>
              </w:rPr>
              <w:t xml:space="preserve"> par pakalpojuma apmaksu.</w:t>
            </w:r>
          </w:p>
        </w:tc>
      </w:tr>
      <w:tr w:rsidR="00E70AEB" w:rsidRPr="004F0654" w14:paraId="29D6A3A0" w14:textId="77777777" w:rsidTr="000910D9">
        <w:tc>
          <w:tcPr>
            <w:tcW w:w="756" w:type="dxa"/>
          </w:tcPr>
          <w:p w14:paraId="31DA1F1A" w14:textId="7F336CD1" w:rsidR="00E70AEB" w:rsidRPr="004F0654" w:rsidRDefault="007A04C2" w:rsidP="00E70AEB">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1.3.</w:t>
            </w:r>
            <w:r w:rsidR="00D8723A">
              <w:rPr>
                <w:rFonts w:ascii="Times New Roman" w:eastAsia="Times New Roman" w:hAnsi="Times New Roman"/>
                <w:sz w:val="24"/>
                <w:szCs w:val="24"/>
                <w:lang w:eastAsia="lv-LV"/>
              </w:rPr>
              <w:t>3</w:t>
            </w:r>
            <w:r>
              <w:rPr>
                <w:rFonts w:ascii="Times New Roman" w:eastAsia="Times New Roman" w:hAnsi="Times New Roman"/>
                <w:sz w:val="24"/>
                <w:szCs w:val="24"/>
                <w:lang w:eastAsia="lv-LV"/>
              </w:rPr>
              <w:t>.</w:t>
            </w:r>
          </w:p>
        </w:tc>
        <w:tc>
          <w:tcPr>
            <w:tcW w:w="5618" w:type="dxa"/>
          </w:tcPr>
          <w:p w14:paraId="17E7F866" w14:textId="72E29698" w:rsidR="00E70AEB" w:rsidRPr="004F0654" w:rsidRDefault="003556FC" w:rsidP="00BB1E69">
            <w:pPr>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Biroja preces/k</w:t>
            </w:r>
            <w:r w:rsidR="00517208" w:rsidRPr="004F0654">
              <w:rPr>
                <w:rFonts w:ascii="Times New Roman" w:eastAsia="Times New Roman" w:hAnsi="Times New Roman"/>
                <w:sz w:val="24"/>
                <w:szCs w:val="24"/>
                <w:lang w:eastAsia="lv-LV"/>
              </w:rPr>
              <w:t>ancelejas preces</w:t>
            </w:r>
          </w:p>
        </w:tc>
        <w:tc>
          <w:tcPr>
            <w:tcW w:w="3260" w:type="dxa"/>
          </w:tcPr>
          <w:p w14:paraId="39310D43" w14:textId="11F4FDC9" w:rsidR="00E70AEB" w:rsidRPr="00E80186" w:rsidRDefault="003556FC" w:rsidP="00BB1E69">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Rēķins/darījum</w:t>
            </w:r>
            <w:r w:rsidR="00F2028A">
              <w:rPr>
                <w:rFonts w:ascii="Times New Roman" w:eastAsia="Times New Roman" w:hAnsi="Times New Roman"/>
                <w:sz w:val="24"/>
                <w:szCs w:val="24"/>
                <w:lang w:eastAsia="lv-LV"/>
              </w:rPr>
              <w:t>a</w:t>
            </w:r>
            <w:r>
              <w:rPr>
                <w:rFonts w:ascii="Times New Roman" w:eastAsia="Times New Roman" w:hAnsi="Times New Roman"/>
                <w:sz w:val="24"/>
                <w:szCs w:val="24"/>
                <w:lang w:eastAsia="lv-LV"/>
              </w:rPr>
              <w:t xml:space="preserve"> čeks (nevis transakcijas čeks) ar </w:t>
            </w:r>
            <w:r w:rsidR="008B6947">
              <w:rPr>
                <w:rFonts w:ascii="Times New Roman" w:eastAsia="Times New Roman" w:hAnsi="Times New Roman"/>
                <w:sz w:val="24"/>
                <w:szCs w:val="24"/>
                <w:lang w:eastAsia="lv-LV"/>
              </w:rPr>
              <w:t>pre</w:t>
            </w:r>
            <w:r w:rsidR="00646B01">
              <w:rPr>
                <w:rFonts w:ascii="Times New Roman" w:eastAsia="Times New Roman" w:hAnsi="Times New Roman"/>
                <w:sz w:val="24"/>
                <w:szCs w:val="24"/>
                <w:lang w:eastAsia="lv-LV"/>
              </w:rPr>
              <w:t xml:space="preserve">ces </w:t>
            </w:r>
            <w:r>
              <w:rPr>
                <w:rFonts w:ascii="Times New Roman" w:eastAsia="Times New Roman" w:hAnsi="Times New Roman"/>
                <w:sz w:val="24"/>
                <w:szCs w:val="24"/>
                <w:lang w:eastAsia="lv-LV"/>
              </w:rPr>
              <w:t xml:space="preserve">aprakstu, </w:t>
            </w:r>
            <w:r w:rsidRPr="00E80186">
              <w:rPr>
                <w:rFonts w:ascii="Times New Roman" w:eastAsia="Times New Roman" w:hAnsi="Times New Roman"/>
                <w:lang w:eastAsia="lv-LV"/>
              </w:rPr>
              <w:t>maksājumu uzdevum</w:t>
            </w:r>
            <w:r>
              <w:rPr>
                <w:rFonts w:ascii="Times New Roman" w:eastAsia="Times New Roman" w:hAnsi="Times New Roman"/>
                <w:lang w:eastAsia="lv-LV"/>
              </w:rPr>
              <w:t xml:space="preserve">s </w:t>
            </w:r>
            <w:r w:rsidRPr="00E80186">
              <w:rPr>
                <w:rFonts w:ascii="Times New Roman" w:eastAsia="Times New Roman" w:hAnsi="Times New Roman"/>
                <w:lang w:eastAsia="lv-LV"/>
              </w:rPr>
              <w:t>vai bankas konta pārskats</w:t>
            </w:r>
            <w:r>
              <w:rPr>
                <w:rFonts w:ascii="Times New Roman" w:eastAsia="Times New Roman" w:hAnsi="Times New Roman"/>
                <w:lang w:eastAsia="lv-LV"/>
              </w:rPr>
              <w:t xml:space="preserve"> par preču iegādes apmaksu.</w:t>
            </w:r>
          </w:p>
        </w:tc>
      </w:tr>
      <w:tr w:rsidR="000E7FBE" w:rsidRPr="004F0654" w14:paraId="0ED297D4" w14:textId="77777777" w:rsidTr="000910D9">
        <w:tc>
          <w:tcPr>
            <w:tcW w:w="756" w:type="dxa"/>
          </w:tcPr>
          <w:p w14:paraId="6E8207DF" w14:textId="086B96D8" w:rsidR="000E7FBE" w:rsidRDefault="000E7FBE" w:rsidP="00E70AEB">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1.3.4.</w:t>
            </w:r>
          </w:p>
        </w:tc>
        <w:tc>
          <w:tcPr>
            <w:tcW w:w="5618" w:type="dxa"/>
          </w:tcPr>
          <w:p w14:paraId="0D74E3C9" w14:textId="3C92739C" w:rsidR="000E7FBE" w:rsidRDefault="000E7FBE" w:rsidP="00BB1E69">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Preces, kas nepieciešamas projekta mērķa sasniegšanai, kas netiek izmantotas kā </w:t>
            </w:r>
            <w:r w:rsidR="008B6947">
              <w:rPr>
                <w:rFonts w:ascii="Times New Roman" w:eastAsia="Times New Roman" w:hAnsi="Times New Roman"/>
                <w:sz w:val="24"/>
                <w:szCs w:val="24"/>
                <w:lang w:eastAsia="lv-LV"/>
              </w:rPr>
              <w:t>tehniskais atbalsts projekta īstenotāja administratīvo funkciju nodrošināšanai.</w:t>
            </w:r>
          </w:p>
        </w:tc>
        <w:tc>
          <w:tcPr>
            <w:tcW w:w="3260" w:type="dxa"/>
          </w:tcPr>
          <w:p w14:paraId="58534D8A" w14:textId="12C9889C" w:rsidR="000E7FBE" w:rsidRDefault="000E7FBE" w:rsidP="00BB1E69">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Rēķins/darījum</w:t>
            </w:r>
            <w:r w:rsidR="00F2028A">
              <w:rPr>
                <w:rFonts w:ascii="Times New Roman" w:eastAsia="Times New Roman" w:hAnsi="Times New Roman"/>
                <w:sz w:val="24"/>
                <w:szCs w:val="24"/>
                <w:lang w:eastAsia="lv-LV"/>
              </w:rPr>
              <w:t>a</w:t>
            </w:r>
            <w:r>
              <w:rPr>
                <w:rFonts w:ascii="Times New Roman" w:eastAsia="Times New Roman" w:hAnsi="Times New Roman"/>
                <w:sz w:val="24"/>
                <w:szCs w:val="24"/>
                <w:lang w:eastAsia="lv-LV"/>
              </w:rPr>
              <w:t xml:space="preserve"> čeks (nevis transakcijas čeks) ar </w:t>
            </w:r>
            <w:r w:rsidR="00646B01">
              <w:rPr>
                <w:rFonts w:ascii="Times New Roman" w:eastAsia="Times New Roman" w:hAnsi="Times New Roman"/>
                <w:sz w:val="24"/>
                <w:szCs w:val="24"/>
                <w:lang w:eastAsia="lv-LV"/>
              </w:rPr>
              <w:t xml:space="preserve">preces </w:t>
            </w:r>
            <w:r>
              <w:rPr>
                <w:rFonts w:ascii="Times New Roman" w:eastAsia="Times New Roman" w:hAnsi="Times New Roman"/>
                <w:sz w:val="24"/>
                <w:szCs w:val="24"/>
                <w:lang w:eastAsia="lv-LV"/>
              </w:rPr>
              <w:t xml:space="preserve">aprakstu, </w:t>
            </w:r>
            <w:r w:rsidRPr="00E80186">
              <w:rPr>
                <w:rFonts w:ascii="Times New Roman" w:eastAsia="Times New Roman" w:hAnsi="Times New Roman"/>
                <w:lang w:eastAsia="lv-LV"/>
              </w:rPr>
              <w:t>maksājumu uzdevum</w:t>
            </w:r>
            <w:r>
              <w:rPr>
                <w:rFonts w:ascii="Times New Roman" w:eastAsia="Times New Roman" w:hAnsi="Times New Roman"/>
                <w:lang w:eastAsia="lv-LV"/>
              </w:rPr>
              <w:t xml:space="preserve">s </w:t>
            </w:r>
            <w:r w:rsidRPr="00E80186">
              <w:rPr>
                <w:rFonts w:ascii="Times New Roman" w:eastAsia="Times New Roman" w:hAnsi="Times New Roman"/>
                <w:lang w:eastAsia="lv-LV"/>
              </w:rPr>
              <w:t>vai bankas konta pārskats</w:t>
            </w:r>
            <w:r>
              <w:rPr>
                <w:rFonts w:ascii="Times New Roman" w:eastAsia="Times New Roman" w:hAnsi="Times New Roman"/>
                <w:lang w:eastAsia="lv-LV"/>
              </w:rPr>
              <w:t xml:space="preserve"> par preču iegādes apmaksu.</w:t>
            </w:r>
          </w:p>
        </w:tc>
      </w:tr>
      <w:tr w:rsidR="0072132C" w:rsidRPr="004F0654" w14:paraId="790D14DD" w14:textId="77777777" w:rsidTr="000910D9">
        <w:tc>
          <w:tcPr>
            <w:tcW w:w="756" w:type="dxa"/>
          </w:tcPr>
          <w:p w14:paraId="52AE205B" w14:textId="764FBB57" w:rsidR="0072132C" w:rsidRPr="004F0654" w:rsidRDefault="007A04C2" w:rsidP="00E70AEB">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1.3.</w:t>
            </w:r>
            <w:r w:rsidR="00AF6405">
              <w:rPr>
                <w:rFonts w:ascii="Times New Roman" w:eastAsia="Times New Roman" w:hAnsi="Times New Roman"/>
                <w:sz w:val="24"/>
                <w:szCs w:val="24"/>
                <w:lang w:eastAsia="lv-LV"/>
              </w:rPr>
              <w:t>5</w:t>
            </w:r>
            <w:r>
              <w:rPr>
                <w:rFonts w:ascii="Times New Roman" w:eastAsia="Times New Roman" w:hAnsi="Times New Roman"/>
                <w:sz w:val="24"/>
                <w:szCs w:val="24"/>
                <w:lang w:eastAsia="lv-LV"/>
              </w:rPr>
              <w:t>.</w:t>
            </w:r>
          </w:p>
        </w:tc>
        <w:tc>
          <w:tcPr>
            <w:tcW w:w="5618" w:type="dxa"/>
          </w:tcPr>
          <w:p w14:paraId="7D1C2C7B" w14:textId="02D84456" w:rsidR="0072132C" w:rsidRPr="004F0654" w:rsidRDefault="00D8723A" w:rsidP="00BB1E69">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w:t>
            </w:r>
            <w:r w:rsidR="0072132C" w:rsidRPr="004F0654">
              <w:rPr>
                <w:rFonts w:ascii="Times New Roman" w:eastAsia="Times New Roman" w:hAnsi="Times New Roman"/>
                <w:sz w:val="24"/>
                <w:szCs w:val="24"/>
                <w:lang w:eastAsia="lv-LV"/>
              </w:rPr>
              <w:t xml:space="preserve">nformācijas un publicitātes izdevumi (informatīvie </w:t>
            </w:r>
            <w:r>
              <w:rPr>
                <w:rFonts w:ascii="Times New Roman" w:eastAsia="Times New Roman" w:hAnsi="Times New Roman"/>
                <w:sz w:val="24"/>
                <w:szCs w:val="24"/>
                <w:lang w:eastAsia="lv-LV"/>
              </w:rPr>
              <w:t xml:space="preserve">izdales </w:t>
            </w:r>
            <w:r w:rsidR="0072132C" w:rsidRPr="004F0654">
              <w:rPr>
                <w:rFonts w:ascii="Times New Roman" w:eastAsia="Times New Roman" w:hAnsi="Times New Roman"/>
                <w:sz w:val="24"/>
                <w:szCs w:val="24"/>
                <w:lang w:eastAsia="lv-LV"/>
              </w:rPr>
              <w:t>materiāli, publikācijas presē</w:t>
            </w:r>
            <w:r>
              <w:rPr>
                <w:rFonts w:ascii="Times New Roman" w:eastAsia="Times New Roman" w:hAnsi="Times New Roman"/>
                <w:sz w:val="24"/>
                <w:szCs w:val="24"/>
                <w:lang w:eastAsia="lv-LV"/>
              </w:rPr>
              <w:t xml:space="preserve"> u.</w:t>
            </w:r>
            <w:r w:rsidR="00B03D61">
              <w:rPr>
                <w:rFonts w:ascii="Times New Roman" w:eastAsia="Times New Roman" w:hAnsi="Times New Roman"/>
                <w:sz w:val="24"/>
                <w:szCs w:val="24"/>
                <w:lang w:eastAsia="lv-LV"/>
              </w:rPr>
              <w:t> </w:t>
            </w:r>
            <w:r>
              <w:rPr>
                <w:rFonts w:ascii="Times New Roman" w:eastAsia="Times New Roman" w:hAnsi="Times New Roman"/>
                <w:sz w:val="24"/>
                <w:szCs w:val="24"/>
                <w:lang w:eastAsia="lv-LV"/>
              </w:rPr>
              <w:t>tml.</w:t>
            </w:r>
            <w:r w:rsidR="0072132C" w:rsidRPr="004F0654">
              <w:rPr>
                <w:rFonts w:ascii="Times New Roman" w:eastAsia="Times New Roman" w:hAnsi="Times New Roman"/>
                <w:sz w:val="24"/>
                <w:szCs w:val="24"/>
                <w:lang w:eastAsia="lv-LV"/>
              </w:rPr>
              <w:t>)</w:t>
            </w:r>
          </w:p>
        </w:tc>
        <w:tc>
          <w:tcPr>
            <w:tcW w:w="3260" w:type="dxa"/>
          </w:tcPr>
          <w:p w14:paraId="3CE35A54" w14:textId="09FEAAF0" w:rsidR="0072132C" w:rsidRPr="00E80186" w:rsidRDefault="00D8723A" w:rsidP="00BB1E69">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Līgums/vienošanās un PNA, rēķins, </w:t>
            </w:r>
            <w:r w:rsidRPr="00E80186">
              <w:rPr>
                <w:rFonts w:ascii="Times New Roman" w:eastAsia="Times New Roman" w:hAnsi="Times New Roman"/>
                <w:lang w:eastAsia="lv-LV"/>
              </w:rPr>
              <w:t>maksājumu uzdevum</w:t>
            </w:r>
            <w:r>
              <w:rPr>
                <w:rFonts w:ascii="Times New Roman" w:eastAsia="Times New Roman" w:hAnsi="Times New Roman"/>
                <w:lang w:eastAsia="lv-LV"/>
              </w:rPr>
              <w:t xml:space="preserve">s </w:t>
            </w:r>
            <w:r w:rsidRPr="00E80186">
              <w:rPr>
                <w:rFonts w:ascii="Times New Roman" w:eastAsia="Times New Roman" w:hAnsi="Times New Roman"/>
                <w:lang w:eastAsia="lv-LV"/>
              </w:rPr>
              <w:t>vai bankas konta pārskats</w:t>
            </w:r>
            <w:r>
              <w:rPr>
                <w:rFonts w:ascii="Times New Roman" w:eastAsia="Times New Roman" w:hAnsi="Times New Roman"/>
                <w:lang w:eastAsia="lv-LV"/>
              </w:rPr>
              <w:t xml:space="preserve"> par pakalpojuma apmaksu.</w:t>
            </w:r>
          </w:p>
        </w:tc>
      </w:tr>
      <w:tr w:rsidR="009863B4" w:rsidRPr="004F0654" w14:paraId="6296127D" w14:textId="77777777" w:rsidTr="000910D9">
        <w:tc>
          <w:tcPr>
            <w:tcW w:w="756" w:type="dxa"/>
          </w:tcPr>
          <w:p w14:paraId="471E5B60" w14:textId="171E94D8" w:rsidR="009863B4" w:rsidRPr="004F0654" w:rsidRDefault="007A04C2" w:rsidP="00E70AEB">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1.3.</w:t>
            </w:r>
            <w:r w:rsidR="00AF6405">
              <w:rPr>
                <w:rFonts w:ascii="Times New Roman" w:eastAsia="Times New Roman" w:hAnsi="Times New Roman"/>
                <w:sz w:val="24"/>
                <w:szCs w:val="24"/>
                <w:lang w:eastAsia="lv-LV"/>
              </w:rPr>
              <w:t>6</w:t>
            </w:r>
            <w:r>
              <w:rPr>
                <w:rFonts w:ascii="Times New Roman" w:eastAsia="Times New Roman" w:hAnsi="Times New Roman"/>
                <w:sz w:val="24"/>
                <w:szCs w:val="24"/>
                <w:lang w:eastAsia="lv-LV"/>
              </w:rPr>
              <w:t>.</w:t>
            </w:r>
          </w:p>
        </w:tc>
        <w:tc>
          <w:tcPr>
            <w:tcW w:w="5618" w:type="dxa"/>
          </w:tcPr>
          <w:p w14:paraId="72A44A70" w14:textId="6D7765AD" w:rsidR="00C21527" w:rsidRPr="00C21527" w:rsidRDefault="00A44285" w:rsidP="00BB1E69">
            <w:pPr>
              <w:spacing w:line="240" w:lineRule="auto"/>
              <w:jc w:val="both"/>
              <w:rPr>
                <w:rFonts w:ascii="Times New Roman" w:eastAsia="Times New Roman" w:hAnsi="Times New Roman"/>
                <w:b/>
                <w:bCs/>
                <w:sz w:val="24"/>
                <w:szCs w:val="24"/>
                <w:lang w:eastAsia="lv-LV"/>
              </w:rPr>
            </w:pPr>
            <w:r>
              <w:rPr>
                <w:rFonts w:ascii="Times New Roman" w:eastAsia="Times New Roman" w:hAnsi="Times New Roman"/>
                <w:sz w:val="24"/>
                <w:szCs w:val="24"/>
                <w:lang w:eastAsia="lv-LV"/>
              </w:rPr>
              <w:t>B</w:t>
            </w:r>
            <w:r w:rsidR="009863B4" w:rsidRPr="004F0654">
              <w:rPr>
                <w:rFonts w:ascii="Times New Roman" w:eastAsia="Times New Roman" w:hAnsi="Times New Roman"/>
                <w:sz w:val="24"/>
                <w:szCs w:val="24"/>
                <w:lang w:eastAsia="lv-LV"/>
              </w:rPr>
              <w:t>anka</w:t>
            </w:r>
            <w:r>
              <w:rPr>
                <w:rFonts w:ascii="Times New Roman" w:eastAsia="Times New Roman" w:hAnsi="Times New Roman"/>
                <w:sz w:val="24"/>
                <w:szCs w:val="24"/>
                <w:lang w:eastAsia="lv-LV"/>
              </w:rPr>
              <w:t xml:space="preserve">s komisijas maksas par projekta darījumu konta izmantošanu un maksājumu veikšanu </w:t>
            </w:r>
            <w:r w:rsidR="00A83E43">
              <w:rPr>
                <w:rFonts w:ascii="Times New Roman" w:eastAsia="Times New Roman" w:hAnsi="Times New Roman"/>
                <w:sz w:val="24"/>
                <w:szCs w:val="24"/>
                <w:lang w:eastAsia="lv-LV"/>
              </w:rPr>
              <w:t xml:space="preserve"> </w:t>
            </w:r>
            <w:r w:rsidR="00A83E43" w:rsidRPr="00FB7707">
              <w:rPr>
                <w:rFonts w:ascii="Times New Roman" w:eastAsia="Times New Roman" w:hAnsi="Times New Roman"/>
                <w:b/>
                <w:bCs/>
                <w:sz w:val="24"/>
                <w:szCs w:val="24"/>
                <w:lang w:eastAsia="lv-LV"/>
              </w:rPr>
              <w:t>(attiec</w:t>
            </w:r>
            <w:r w:rsidR="009312EC">
              <w:rPr>
                <w:rFonts w:ascii="Times New Roman" w:eastAsia="Times New Roman" w:hAnsi="Times New Roman"/>
                <w:b/>
                <w:bCs/>
                <w:sz w:val="24"/>
                <w:szCs w:val="24"/>
                <w:lang w:eastAsia="lv-LV"/>
              </w:rPr>
              <w:t>a</w:t>
            </w:r>
            <w:r w:rsidR="00A83E43" w:rsidRPr="00FB7707">
              <w:rPr>
                <w:rFonts w:ascii="Times New Roman" w:eastAsia="Times New Roman" w:hAnsi="Times New Roman"/>
                <w:b/>
                <w:bCs/>
                <w:sz w:val="24"/>
                <w:szCs w:val="24"/>
                <w:lang w:eastAsia="lv-LV"/>
              </w:rPr>
              <w:t>s tikai uz projekta īstenotāja bankas konta veiktaj</w:t>
            </w:r>
            <w:r w:rsidR="000A2FD8">
              <w:rPr>
                <w:rFonts w:ascii="Times New Roman" w:eastAsia="Times New Roman" w:hAnsi="Times New Roman"/>
                <w:b/>
                <w:bCs/>
                <w:sz w:val="24"/>
                <w:szCs w:val="24"/>
                <w:lang w:eastAsia="lv-LV"/>
              </w:rPr>
              <w:t>iem izdevumiem</w:t>
            </w:r>
            <w:r w:rsidR="00A83E43" w:rsidRPr="00FB7707">
              <w:rPr>
                <w:rFonts w:ascii="Times New Roman" w:eastAsia="Times New Roman" w:hAnsi="Times New Roman"/>
                <w:b/>
                <w:bCs/>
                <w:sz w:val="24"/>
                <w:szCs w:val="24"/>
                <w:lang w:eastAsia="lv-LV"/>
              </w:rPr>
              <w:t xml:space="preserve"> un neattiec</w:t>
            </w:r>
            <w:r w:rsidR="009312EC">
              <w:rPr>
                <w:rFonts w:ascii="Times New Roman" w:eastAsia="Times New Roman" w:hAnsi="Times New Roman"/>
                <w:b/>
                <w:bCs/>
                <w:sz w:val="24"/>
                <w:szCs w:val="24"/>
                <w:lang w:eastAsia="lv-LV"/>
              </w:rPr>
              <w:t>a</w:t>
            </w:r>
            <w:r w:rsidR="00A83E43" w:rsidRPr="00FB7707">
              <w:rPr>
                <w:rFonts w:ascii="Times New Roman" w:eastAsia="Times New Roman" w:hAnsi="Times New Roman"/>
                <w:b/>
                <w:bCs/>
                <w:sz w:val="24"/>
                <w:szCs w:val="24"/>
                <w:lang w:eastAsia="lv-LV"/>
              </w:rPr>
              <w:t xml:space="preserve">s uz </w:t>
            </w:r>
            <w:r w:rsidR="000A2FD8" w:rsidRPr="002B44CA">
              <w:rPr>
                <w:rFonts w:ascii="Times New Roman" w:eastAsia="Times New Roman" w:hAnsi="Times New Roman"/>
                <w:b/>
                <w:bCs/>
                <w:sz w:val="24"/>
                <w:szCs w:val="24"/>
                <w:lang w:eastAsia="lv-LV"/>
              </w:rPr>
              <w:t>projekta īstenotāj</w:t>
            </w:r>
            <w:r w:rsidR="000A2FD8">
              <w:rPr>
                <w:rFonts w:ascii="Times New Roman" w:eastAsia="Times New Roman" w:hAnsi="Times New Roman"/>
                <w:b/>
                <w:bCs/>
                <w:sz w:val="24"/>
                <w:szCs w:val="24"/>
                <w:lang w:eastAsia="lv-LV"/>
              </w:rPr>
              <w:t xml:space="preserve">a </w:t>
            </w:r>
            <w:r w:rsidR="00A83E43" w:rsidRPr="00FB7707">
              <w:rPr>
                <w:rFonts w:ascii="Times New Roman" w:eastAsia="Times New Roman" w:hAnsi="Times New Roman"/>
                <w:b/>
                <w:bCs/>
                <w:sz w:val="24"/>
                <w:szCs w:val="24"/>
                <w:lang w:eastAsia="lv-LV"/>
              </w:rPr>
              <w:t>sadarbības partneru bankas kontu veiktaj</w:t>
            </w:r>
            <w:r w:rsidR="000A2FD8">
              <w:rPr>
                <w:rFonts w:ascii="Times New Roman" w:eastAsia="Times New Roman" w:hAnsi="Times New Roman"/>
                <w:b/>
                <w:bCs/>
                <w:sz w:val="24"/>
                <w:szCs w:val="24"/>
                <w:lang w:eastAsia="lv-LV"/>
              </w:rPr>
              <w:t>iem</w:t>
            </w:r>
            <w:r w:rsidR="00A83E43" w:rsidRPr="00FB7707">
              <w:rPr>
                <w:rFonts w:ascii="Times New Roman" w:eastAsia="Times New Roman" w:hAnsi="Times New Roman"/>
                <w:b/>
                <w:bCs/>
                <w:sz w:val="24"/>
                <w:szCs w:val="24"/>
                <w:lang w:eastAsia="lv-LV"/>
              </w:rPr>
              <w:t xml:space="preserve"> i</w:t>
            </w:r>
            <w:r w:rsidR="000A2FD8">
              <w:rPr>
                <w:rFonts w:ascii="Times New Roman" w:eastAsia="Times New Roman" w:hAnsi="Times New Roman"/>
                <w:b/>
                <w:bCs/>
                <w:sz w:val="24"/>
                <w:szCs w:val="24"/>
                <w:lang w:eastAsia="lv-LV"/>
              </w:rPr>
              <w:t>zdevumiem</w:t>
            </w:r>
            <w:r w:rsidR="00A83E43" w:rsidRPr="00FB7707">
              <w:rPr>
                <w:rFonts w:ascii="Times New Roman" w:eastAsia="Times New Roman" w:hAnsi="Times New Roman"/>
                <w:b/>
                <w:bCs/>
                <w:sz w:val="24"/>
                <w:szCs w:val="24"/>
                <w:lang w:eastAsia="lv-LV"/>
              </w:rPr>
              <w:t>)</w:t>
            </w:r>
          </w:p>
        </w:tc>
        <w:tc>
          <w:tcPr>
            <w:tcW w:w="3260" w:type="dxa"/>
          </w:tcPr>
          <w:p w14:paraId="23C89F5A" w14:textId="4596904A" w:rsidR="009863B4" w:rsidRPr="00E80186" w:rsidRDefault="00A83E43" w:rsidP="00BB1E69">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Bankas konta </w:t>
            </w:r>
            <w:r w:rsidR="00A520AA">
              <w:rPr>
                <w:rFonts w:ascii="Times New Roman" w:eastAsia="Times New Roman" w:hAnsi="Times New Roman"/>
                <w:sz w:val="24"/>
                <w:szCs w:val="24"/>
                <w:lang w:eastAsia="lv-LV"/>
              </w:rPr>
              <w:t>pārskats vai maksājuma uzdevum</w:t>
            </w:r>
            <w:r w:rsidR="00B03D61">
              <w:rPr>
                <w:rFonts w:ascii="Times New Roman" w:eastAsia="Times New Roman" w:hAnsi="Times New Roman"/>
                <w:sz w:val="24"/>
                <w:szCs w:val="24"/>
                <w:lang w:eastAsia="lv-LV"/>
              </w:rPr>
              <w:t>i</w:t>
            </w:r>
            <w:r w:rsidR="00A520AA">
              <w:rPr>
                <w:rFonts w:ascii="Times New Roman" w:eastAsia="Times New Roman" w:hAnsi="Times New Roman"/>
                <w:sz w:val="24"/>
                <w:szCs w:val="24"/>
                <w:lang w:eastAsia="lv-LV"/>
              </w:rPr>
              <w:t xml:space="preserve"> ar norādīto komisijas maksu.</w:t>
            </w:r>
          </w:p>
        </w:tc>
      </w:tr>
      <w:tr w:rsidR="009863B4" w:rsidRPr="004F0654" w14:paraId="67E00DF2" w14:textId="77777777" w:rsidTr="000910D9">
        <w:tc>
          <w:tcPr>
            <w:tcW w:w="756" w:type="dxa"/>
          </w:tcPr>
          <w:p w14:paraId="5FB631DC" w14:textId="144B7EBF" w:rsidR="009863B4" w:rsidRPr="007A04C2" w:rsidRDefault="009863B4" w:rsidP="00C21527">
            <w:pPr>
              <w:spacing w:before="240" w:after="0" w:line="240" w:lineRule="auto"/>
              <w:jc w:val="center"/>
              <w:rPr>
                <w:rFonts w:ascii="Times New Roman" w:eastAsia="Times New Roman" w:hAnsi="Times New Roman"/>
                <w:b/>
                <w:bCs/>
                <w:sz w:val="24"/>
                <w:szCs w:val="24"/>
                <w:lang w:eastAsia="lv-LV"/>
              </w:rPr>
            </w:pPr>
            <w:r w:rsidRPr="007A04C2">
              <w:rPr>
                <w:rFonts w:ascii="Times New Roman" w:eastAsia="Times New Roman" w:hAnsi="Times New Roman"/>
                <w:b/>
                <w:bCs/>
                <w:sz w:val="24"/>
                <w:szCs w:val="24"/>
                <w:lang w:eastAsia="lv-LV"/>
              </w:rPr>
              <w:lastRenderedPageBreak/>
              <w:t>2.</w:t>
            </w:r>
          </w:p>
        </w:tc>
        <w:tc>
          <w:tcPr>
            <w:tcW w:w="5618" w:type="dxa"/>
          </w:tcPr>
          <w:p w14:paraId="6BA3A3A1" w14:textId="075E312D" w:rsidR="009863B4" w:rsidRPr="007A04C2" w:rsidRDefault="00C44CA4" w:rsidP="00BB1E69">
            <w:pPr>
              <w:spacing w:before="240" w:after="0" w:line="240" w:lineRule="auto"/>
              <w:jc w:val="both"/>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PROJEKTA ADMINISTRĒŠANAS IZMAKSAS</w:t>
            </w:r>
          </w:p>
        </w:tc>
        <w:tc>
          <w:tcPr>
            <w:tcW w:w="3260" w:type="dxa"/>
          </w:tcPr>
          <w:p w14:paraId="7FC9481A" w14:textId="77777777" w:rsidR="009863B4" w:rsidRPr="00E80186" w:rsidRDefault="009863B4" w:rsidP="00E70AEB">
            <w:pPr>
              <w:spacing w:after="0" w:line="240" w:lineRule="auto"/>
              <w:jc w:val="center"/>
              <w:rPr>
                <w:rFonts w:ascii="Times New Roman" w:eastAsia="Times New Roman" w:hAnsi="Times New Roman"/>
                <w:sz w:val="24"/>
                <w:szCs w:val="24"/>
                <w:lang w:eastAsia="lv-LV"/>
              </w:rPr>
            </w:pPr>
          </w:p>
        </w:tc>
      </w:tr>
      <w:tr w:rsidR="00D82036" w:rsidRPr="004F0654" w14:paraId="4C6D7466" w14:textId="77777777" w:rsidTr="000910D9">
        <w:tc>
          <w:tcPr>
            <w:tcW w:w="756" w:type="dxa"/>
          </w:tcPr>
          <w:p w14:paraId="30E40E69" w14:textId="4EDC8775" w:rsidR="00D82036" w:rsidRPr="004F0654" w:rsidRDefault="00D82036" w:rsidP="00E70AEB">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2.1.</w:t>
            </w:r>
          </w:p>
        </w:tc>
        <w:tc>
          <w:tcPr>
            <w:tcW w:w="5618" w:type="dxa"/>
          </w:tcPr>
          <w:p w14:paraId="38099DD3" w14:textId="1E40B138" w:rsidR="00D82036" w:rsidRPr="004F0654" w:rsidRDefault="00D82036" w:rsidP="00BB1E69">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w:t>
            </w:r>
            <w:r w:rsidRPr="004F0654">
              <w:rPr>
                <w:rFonts w:ascii="Times New Roman" w:eastAsia="Times New Roman" w:hAnsi="Times New Roman"/>
                <w:sz w:val="24"/>
                <w:szCs w:val="24"/>
                <w:lang w:eastAsia="lv-LV"/>
              </w:rPr>
              <w:t>talgojums projekta administratīvajam personālam</w:t>
            </w:r>
            <w:r>
              <w:rPr>
                <w:rFonts w:ascii="Times New Roman" w:eastAsia="Times New Roman" w:hAnsi="Times New Roman"/>
                <w:sz w:val="24"/>
                <w:szCs w:val="24"/>
                <w:lang w:eastAsia="lv-LV"/>
              </w:rPr>
              <w:t xml:space="preserve">, </w:t>
            </w:r>
            <w:r w:rsidRPr="00F83B95">
              <w:rPr>
                <w:rFonts w:ascii="Times New Roman" w:eastAsia="Times New Roman" w:hAnsi="Times New Roman"/>
                <w:sz w:val="24"/>
                <w:szCs w:val="24"/>
                <w:lang w:eastAsia="lv-LV"/>
              </w:rPr>
              <w:t>kuru sastāvu nosaka projekta īstenotājs</w:t>
            </w:r>
          </w:p>
        </w:tc>
        <w:tc>
          <w:tcPr>
            <w:tcW w:w="3260" w:type="dxa"/>
            <w:vMerge w:val="restart"/>
          </w:tcPr>
          <w:p w14:paraId="63F86CA9" w14:textId="382F790D" w:rsidR="00D82036" w:rsidRPr="00E80186" w:rsidRDefault="00D82036" w:rsidP="006C4A94">
            <w:pPr>
              <w:spacing w:after="0" w:line="240" w:lineRule="auto"/>
              <w:jc w:val="both"/>
              <w:rPr>
                <w:rFonts w:ascii="Times New Roman" w:eastAsia="Times New Roman" w:hAnsi="Times New Roman"/>
                <w:sz w:val="24"/>
                <w:szCs w:val="24"/>
                <w:lang w:eastAsia="lv-LV"/>
              </w:rPr>
            </w:pPr>
            <w:r w:rsidRPr="0008092F">
              <w:rPr>
                <w:rFonts w:ascii="Times New Roman" w:eastAsia="Times New Roman" w:hAnsi="Times New Roman"/>
                <w:sz w:val="24"/>
                <w:szCs w:val="24"/>
                <w:lang w:eastAsia="lv-LV"/>
              </w:rPr>
              <w:t>Līgums/vienošanās un PNA/rīkojums, atalgojuma aprēķins (sadalījumā pa mēnešiem), darba laika uzskaites tabele, maksājumu uzdevumi vai bankas konta pārskats par atalgojuma izmaksu un nodokļu nomaksu</w:t>
            </w:r>
            <w:r>
              <w:rPr>
                <w:rFonts w:ascii="Times New Roman" w:eastAsia="Times New Roman" w:hAnsi="Times New Roman"/>
                <w:sz w:val="24"/>
                <w:szCs w:val="24"/>
                <w:lang w:eastAsia="lv-LV"/>
              </w:rPr>
              <w:t>.</w:t>
            </w:r>
          </w:p>
        </w:tc>
      </w:tr>
      <w:tr w:rsidR="00D82036" w:rsidRPr="004F0654" w14:paraId="4FCF4912" w14:textId="77777777" w:rsidTr="000910D9">
        <w:tc>
          <w:tcPr>
            <w:tcW w:w="756" w:type="dxa"/>
          </w:tcPr>
          <w:p w14:paraId="4C1BB6BD" w14:textId="09CE292B" w:rsidR="00D82036" w:rsidRPr="004F0654" w:rsidRDefault="00D82036" w:rsidP="00E70AEB">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2.1.1.</w:t>
            </w:r>
          </w:p>
        </w:tc>
        <w:tc>
          <w:tcPr>
            <w:tcW w:w="5618" w:type="dxa"/>
          </w:tcPr>
          <w:p w14:paraId="5E3E427B" w14:textId="530B0014" w:rsidR="00D82036" w:rsidRPr="004F0654" w:rsidRDefault="00D82036" w:rsidP="00BB1E69">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w:t>
            </w:r>
            <w:r w:rsidRPr="004F0654">
              <w:rPr>
                <w:rFonts w:ascii="Times New Roman" w:eastAsia="Times New Roman" w:hAnsi="Times New Roman"/>
                <w:sz w:val="24"/>
                <w:szCs w:val="24"/>
                <w:lang w:eastAsia="lv-LV"/>
              </w:rPr>
              <w:t>rojekta vadītājs</w:t>
            </w:r>
          </w:p>
        </w:tc>
        <w:tc>
          <w:tcPr>
            <w:tcW w:w="3260" w:type="dxa"/>
            <w:vMerge/>
          </w:tcPr>
          <w:p w14:paraId="15895003" w14:textId="77777777" w:rsidR="00D82036" w:rsidRPr="00E80186" w:rsidRDefault="00D82036" w:rsidP="00E70AEB">
            <w:pPr>
              <w:spacing w:after="0" w:line="240" w:lineRule="auto"/>
              <w:jc w:val="center"/>
              <w:rPr>
                <w:rFonts w:ascii="Times New Roman" w:eastAsia="Times New Roman" w:hAnsi="Times New Roman"/>
                <w:sz w:val="24"/>
                <w:szCs w:val="24"/>
                <w:lang w:eastAsia="lv-LV"/>
              </w:rPr>
            </w:pPr>
          </w:p>
        </w:tc>
      </w:tr>
      <w:tr w:rsidR="00D82036" w:rsidRPr="004F0654" w14:paraId="74869970" w14:textId="77777777" w:rsidTr="000910D9">
        <w:tc>
          <w:tcPr>
            <w:tcW w:w="756" w:type="dxa"/>
          </w:tcPr>
          <w:p w14:paraId="6B0390EE" w14:textId="05417F1D" w:rsidR="00D82036" w:rsidRPr="004F0654" w:rsidRDefault="00D82036" w:rsidP="00E70AEB">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2.1.2.</w:t>
            </w:r>
          </w:p>
        </w:tc>
        <w:tc>
          <w:tcPr>
            <w:tcW w:w="5618" w:type="dxa"/>
          </w:tcPr>
          <w:p w14:paraId="02DBF74C" w14:textId="1C1ED8D2" w:rsidR="00D82036" w:rsidRPr="004F0654" w:rsidRDefault="00D82036" w:rsidP="00BB1E69">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w:t>
            </w:r>
            <w:r w:rsidRPr="004F0654">
              <w:rPr>
                <w:rFonts w:ascii="Times New Roman" w:eastAsia="Times New Roman" w:hAnsi="Times New Roman"/>
                <w:sz w:val="24"/>
                <w:szCs w:val="24"/>
                <w:lang w:eastAsia="lv-LV"/>
              </w:rPr>
              <w:t>rojekta koordinator</w:t>
            </w:r>
            <w:r>
              <w:rPr>
                <w:rFonts w:ascii="Times New Roman" w:eastAsia="Times New Roman" w:hAnsi="Times New Roman"/>
                <w:sz w:val="24"/>
                <w:szCs w:val="24"/>
                <w:lang w:eastAsia="lv-LV"/>
              </w:rPr>
              <w:t>s</w:t>
            </w:r>
          </w:p>
        </w:tc>
        <w:tc>
          <w:tcPr>
            <w:tcW w:w="3260" w:type="dxa"/>
            <w:vMerge/>
          </w:tcPr>
          <w:p w14:paraId="4BAADA54" w14:textId="77777777" w:rsidR="00D82036" w:rsidRPr="00E80186" w:rsidRDefault="00D82036" w:rsidP="00E70AEB">
            <w:pPr>
              <w:spacing w:after="0" w:line="240" w:lineRule="auto"/>
              <w:jc w:val="center"/>
              <w:rPr>
                <w:rFonts w:ascii="Times New Roman" w:eastAsia="Times New Roman" w:hAnsi="Times New Roman"/>
                <w:sz w:val="24"/>
                <w:szCs w:val="24"/>
                <w:lang w:eastAsia="lv-LV"/>
              </w:rPr>
            </w:pPr>
          </w:p>
        </w:tc>
      </w:tr>
      <w:tr w:rsidR="00D82036" w:rsidRPr="004F0654" w14:paraId="7C53F63D" w14:textId="77777777" w:rsidTr="000910D9">
        <w:tc>
          <w:tcPr>
            <w:tcW w:w="756" w:type="dxa"/>
          </w:tcPr>
          <w:p w14:paraId="2B7E90BC" w14:textId="104D6890" w:rsidR="00D82036" w:rsidRPr="004F0654" w:rsidRDefault="00D82036" w:rsidP="00E70AEB">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2.1.3.</w:t>
            </w:r>
          </w:p>
        </w:tc>
        <w:tc>
          <w:tcPr>
            <w:tcW w:w="5618" w:type="dxa"/>
          </w:tcPr>
          <w:p w14:paraId="3183516B" w14:textId="0BBA3732" w:rsidR="00D82036" w:rsidRPr="004F0654" w:rsidRDefault="00D82036" w:rsidP="00BB1E69">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G</w:t>
            </w:r>
            <w:r w:rsidRPr="004F0654">
              <w:rPr>
                <w:rFonts w:ascii="Times New Roman" w:eastAsia="Times New Roman" w:hAnsi="Times New Roman"/>
                <w:sz w:val="24"/>
                <w:szCs w:val="24"/>
                <w:lang w:eastAsia="lv-LV"/>
              </w:rPr>
              <w:t>rāmatvedi</w:t>
            </w:r>
            <w:r>
              <w:rPr>
                <w:rFonts w:ascii="Times New Roman" w:eastAsia="Times New Roman" w:hAnsi="Times New Roman"/>
                <w:sz w:val="24"/>
                <w:szCs w:val="24"/>
                <w:lang w:eastAsia="lv-LV"/>
              </w:rPr>
              <w:t>s</w:t>
            </w:r>
          </w:p>
        </w:tc>
        <w:tc>
          <w:tcPr>
            <w:tcW w:w="3260" w:type="dxa"/>
            <w:vMerge/>
          </w:tcPr>
          <w:p w14:paraId="15D7368A" w14:textId="77777777" w:rsidR="00D82036" w:rsidRPr="00E80186" w:rsidRDefault="00D82036" w:rsidP="00E70AEB">
            <w:pPr>
              <w:spacing w:after="0" w:line="240" w:lineRule="auto"/>
              <w:jc w:val="center"/>
              <w:rPr>
                <w:rFonts w:ascii="Times New Roman" w:eastAsia="Times New Roman" w:hAnsi="Times New Roman"/>
                <w:sz w:val="24"/>
                <w:szCs w:val="24"/>
                <w:lang w:eastAsia="lv-LV"/>
              </w:rPr>
            </w:pPr>
          </w:p>
        </w:tc>
      </w:tr>
      <w:tr w:rsidR="004F0654" w:rsidRPr="004F0654" w14:paraId="60E45496" w14:textId="77777777" w:rsidTr="000910D9">
        <w:tc>
          <w:tcPr>
            <w:tcW w:w="756" w:type="dxa"/>
          </w:tcPr>
          <w:p w14:paraId="6479DC76" w14:textId="09A547D2" w:rsidR="004F0654" w:rsidRPr="00F83B95" w:rsidRDefault="004F0654" w:rsidP="00E70AEB">
            <w:pPr>
              <w:spacing w:after="0" w:line="240" w:lineRule="auto"/>
              <w:jc w:val="center"/>
              <w:rPr>
                <w:rFonts w:ascii="Times New Roman" w:eastAsia="Times New Roman" w:hAnsi="Times New Roman"/>
                <w:sz w:val="24"/>
                <w:szCs w:val="24"/>
                <w:lang w:eastAsia="lv-LV"/>
              </w:rPr>
            </w:pPr>
            <w:r w:rsidRPr="00F83B95">
              <w:rPr>
                <w:rFonts w:ascii="Times New Roman" w:eastAsia="Times New Roman" w:hAnsi="Times New Roman"/>
                <w:sz w:val="24"/>
                <w:szCs w:val="24"/>
                <w:lang w:eastAsia="lv-LV"/>
              </w:rPr>
              <w:t>2.</w:t>
            </w:r>
            <w:r w:rsidR="00F83B95" w:rsidRPr="00F83B95">
              <w:rPr>
                <w:rFonts w:ascii="Times New Roman" w:eastAsia="Times New Roman" w:hAnsi="Times New Roman"/>
                <w:sz w:val="24"/>
                <w:szCs w:val="24"/>
                <w:lang w:eastAsia="lv-LV"/>
              </w:rPr>
              <w:t>2.</w:t>
            </w:r>
          </w:p>
        </w:tc>
        <w:tc>
          <w:tcPr>
            <w:tcW w:w="5618" w:type="dxa"/>
          </w:tcPr>
          <w:p w14:paraId="320B84BE" w14:textId="5C642609" w:rsidR="004F0654" w:rsidRPr="00F83B95" w:rsidRDefault="007B13F5" w:rsidP="00BB1E69">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Citas izmaksas </w:t>
            </w:r>
            <w:r w:rsidR="000B59EC">
              <w:rPr>
                <w:rFonts w:ascii="Times New Roman" w:eastAsia="Times New Roman" w:hAnsi="Times New Roman"/>
                <w:sz w:val="24"/>
                <w:szCs w:val="24"/>
                <w:lang w:eastAsia="lv-LV"/>
              </w:rPr>
              <w:t xml:space="preserve">(sakaru izmaksas, </w:t>
            </w:r>
            <w:r w:rsidR="000B59EC" w:rsidRPr="000B59EC">
              <w:rPr>
                <w:rFonts w:ascii="Times New Roman" w:eastAsia="Times New Roman" w:hAnsi="Times New Roman"/>
                <w:sz w:val="24"/>
                <w:szCs w:val="24"/>
                <w:lang w:eastAsia="lv-LV"/>
              </w:rPr>
              <w:t>biroja iekārtu vai inventāra īre</w:t>
            </w:r>
            <w:r w:rsidR="00077358">
              <w:rPr>
                <w:rFonts w:ascii="Times New Roman" w:eastAsia="Times New Roman" w:hAnsi="Times New Roman"/>
                <w:sz w:val="24"/>
                <w:szCs w:val="24"/>
                <w:lang w:eastAsia="lv-LV"/>
              </w:rPr>
              <w:t xml:space="preserve"> u.tml.</w:t>
            </w:r>
            <w:r w:rsidR="000B59EC">
              <w:rPr>
                <w:rFonts w:ascii="Times New Roman" w:eastAsia="Times New Roman" w:hAnsi="Times New Roman"/>
                <w:sz w:val="24"/>
                <w:szCs w:val="24"/>
                <w:lang w:eastAsia="lv-LV"/>
              </w:rPr>
              <w:t>)</w:t>
            </w:r>
          </w:p>
        </w:tc>
        <w:tc>
          <w:tcPr>
            <w:tcW w:w="3260" w:type="dxa"/>
          </w:tcPr>
          <w:p w14:paraId="7EF039BF" w14:textId="77777777" w:rsidR="004F0654" w:rsidRPr="00A66C88" w:rsidRDefault="004F0654" w:rsidP="00E70AEB">
            <w:pPr>
              <w:spacing w:after="0" w:line="240" w:lineRule="auto"/>
              <w:jc w:val="center"/>
              <w:rPr>
                <w:rFonts w:ascii="Times New Roman" w:eastAsia="Times New Roman" w:hAnsi="Times New Roman"/>
                <w:sz w:val="24"/>
                <w:szCs w:val="24"/>
                <w:highlight w:val="yellow"/>
                <w:lang w:eastAsia="lv-LV"/>
              </w:rPr>
            </w:pPr>
          </w:p>
        </w:tc>
      </w:tr>
    </w:tbl>
    <w:p w14:paraId="1516D994" w14:textId="3DC23A4F" w:rsidR="0026785C" w:rsidRPr="000910D9" w:rsidRDefault="0086303C" w:rsidP="000910D9">
      <w:pPr>
        <w:pStyle w:val="FootnoteText"/>
        <w:spacing w:before="240"/>
        <w:jc w:val="both"/>
        <w:rPr>
          <w:rFonts w:ascii="Times New Roman" w:eastAsia="Times New Roman" w:hAnsi="Times New Roman"/>
          <w:b/>
          <w:bCs/>
          <w:sz w:val="24"/>
          <w:szCs w:val="24"/>
          <w:u w:val="single"/>
          <w:lang w:eastAsia="lv-LV"/>
        </w:rPr>
      </w:pPr>
      <w:r>
        <w:rPr>
          <w:rFonts w:ascii="Times New Roman" w:eastAsia="Times New Roman" w:hAnsi="Times New Roman"/>
          <w:b/>
          <w:bCs/>
          <w:sz w:val="24"/>
          <w:szCs w:val="24"/>
          <w:lang w:eastAsia="lv-LV"/>
        </w:rPr>
        <w:t xml:space="preserve">Gadījumā, kad </w:t>
      </w:r>
      <w:r w:rsidR="00870AEB" w:rsidRPr="00FB7707">
        <w:rPr>
          <w:rFonts w:ascii="Times New Roman" w:eastAsia="Times New Roman" w:hAnsi="Times New Roman"/>
          <w:b/>
          <w:bCs/>
          <w:sz w:val="24"/>
          <w:szCs w:val="24"/>
          <w:lang w:eastAsia="lv-LV"/>
        </w:rPr>
        <w:t>izdevumu attaisnojošie dokumenti (</w:t>
      </w:r>
      <w:r>
        <w:rPr>
          <w:rFonts w:ascii="Times New Roman" w:eastAsia="Times New Roman" w:hAnsi="Times New Roman"/>
          <w:b/>
          <w:bCs/>
          <w:sz w:val="24"/>
          <w:szCs w:val="24"/>
          <w:lang w:eastAsia="lv-LV"/>
        </w:rPr>
        <w:t xml:space="preserve">līgumi, </w:t>
      </w:r>
      <w:r w:rsidR="00870AEB" w:rsidRPr="00FB7707">
        <w:rPr>
          <w:rFonts w:ascii="Times New Roman" w:eastAsia="Times New Roman" w:hAnsi="Times New Roman"/>
          <w:b/>
          <w:bCs/>
          <w:sz w:val="24"/>
          <w:szCs w:val="24"/>
          <w:lang w:eastAsia="lv-LV"/>
        </w:rPr>
        <w:t>rēķini</w:t>
      </w:r>
      <w:r w:rsidR="00FB6B96" w:rsidRPr="00FB7707">
        <w:rPr>
          <w:rFonts w:ascii="Times New Roman" w:eastAsia="Times New Roman" w:hAnsi="Times New Roman"/>
          <w:b/>
          <w:bCs/>
          <w:sz w:val="24"/>
          <w:szCs w:val="24"/>
          <w:lang w:eastAsia="lv-LV"/>
        </w:rPr>
        <w:t>, čeki, maksājumu uzdevumi</w:t>
      </w:r>
      <w:r w:rsidR="00870AEB" w:rsidRPr="00FB7707">
        <w:rPr>
          <w:rFonts w:ascii="Times New Roman" w:eastAsia="Times New Roman" w:hAnsi="Times New Roman"/>
          <w:b/>
          <w:bCs/>
          <w:sz w:val="24"/>
          <w:szCs w:val="24"/>
          <w:lang w:eastAsia="lv-LV"/>
        </w:rPr>
        <w:t xml:space="preserve"> u.</w:t>
      </w:r>
      <w:r w:rsidR="00B03D61">
        <w:rPr>
          <w:rFonts w:ascii="Times New Roman" w:eastAsia="Times New Roman" w:hAnsi="Times New Roman"/>
          <w:b/>
          <w:bCs/>
          <w:sz w:val="24"/>
          <w:szCs w:val="24"/>
          <w:lang w:eastAsia="lv-LV"/>
        </w:rPr>
        <w:t> </w:t>
      </w:r>
      <w:r w:rsidR="00FB6B96" w:rsidRPr="00FB7707">
        <w:rPr>
          <w:rFonts w:ascii="Times New Roman" w:eastAsia="Times New Roman" w:hAnsi="Times New Roman"/>
          <w:b/>
          <w:bCs/>
          <w:sz w:val="24"/>
          <w:szCs w:val="24"/>
          <w:lang w:eastAsia="lv-LV"/>
        </w:rPr>
        <w:t>tml.</w:t>
      </w:r>
      <w:r w:rsidR="00870AEB" w:rsidRPr="00FB7707">
        <w:rPr>
          <w:rFonts w:ascii="Times New Roman" w:eastAsia="Times New Roman" w:hAnsi="Times New Roman"/>
          <w:b/>
          <w:bCs/>
          <w:sz w:val="24"/>
          <w:szCs w:val="24"/>
          <w:lang w:eastAsia="lv-LV"/>
        </w:rPr>
        <w:t>) ir cit</w:t>
      </w:r>
      <w:r w:rsidR="00FB6B96" w:rsidRPr="00FB7707">
        <w:rPr>
          <w:rFonts w:ascii="Times New Roman" w:eastAsia="Times New Roman" w:hAnsi="Times New Roman"/>
          <w:b/>
          <w:bCs/>
          <w:sz w:val="24"/>
          <w:szCs w:val="24"/>
          <w:lang w:eastAsia="lv-LV"/>
        </w:rPr>
        <w:t>as valsts</w:t>
      </w:r>
      <w:r w:rsidR="00870AEB" w:rsidRPr="00FB7707">
        <w:rPr>
          <w:rFonts w:ascii="Times New Roman" w:eastAsia="Times New Roman" w:hAnsi="Times New Roman"/>
          <w:b/>
          <w:bCs/>
          <w:sz w:val="24"/>
          <w:szCs w:val="24"/>
          <w:lang w:eastAsia="lv-LV"/>
        </w:rPr>
        <w:t xml:space="preserve"> valūtā, </w:t>
      </w:r>
      <w:r w:rsidRPr="00D62F17">
        <w:rPr>
          <w:rFonts w:ascii="Times New Roman" w:eastAsia="Times New Roman" w:hAnsi="Times New Roman"/>
          <w:b/>
          <w:bCs/>
          <w:sz w:val="24"/>
          <w:szCs w:val="24"/>
          <w:lang w:eastAsia="lv-LV"/>
        </w:rPr>
        <w:t xml:space="preserve">tad </w:t>
      </w:r>
      <w:r w:rsidR="00FB6B96" w:rsidRPr="00D62F17">
        <w:rPr>
          <w:rFonts w:ascii="Times New Roman" w:eastAsia="Times New Roman" w:hAnsi="Times New Roman"/>
          <w:b/>
          <w:bCs/>
          <w:sz w:val="24"/>
          <w:szCs w:val="24"/>
          <w:lang w:eastAsia="lv-LV"/>
        </w:rPr>
        <w:t xml:space="preserve">obligāti jāpievieno </w:t>
      </w:r>
      <w:r w:rsidR="00870AEB" w:rsidRPr="00D62F17">
        <w:rPr>
          <w:rFonts w:ascii="Times New Roman" w:eastAsia="Times New Roman" w:hAnsi="Times New Roman"/>
          <w:b/>
          <w:bCs/>
          <w:sz w:val="24"/>
          <w:szCs w:val="24"/>
          <w:lang w:eastAsia="lv-LV"/>
        </w:rPr>
        <w:t>valūtas konvertācijas aprēķin</w:t>
      </w:r>
      <w:r w:rsidRPr="00D62F17">
        <w:rPr>
          <w:rFonts w:ascii="Times New Roman" w:eastAsia="Times New Roman" w:hAnsi="Times New Roman"/>
          <w:b/>
          <w:bCs/>
          <w:sz w:val="24"/>
          <w:szCs w:val="24"/>
          <w:lang w:eastAsia="lv-LV"/>
        </w:rPr>
        <w:t>s</w:t>
      </w:r>
      <w:r w:rsidR="00870AEB" w:rsidRPr="00D62F17">
        <w:rPr>
          <w:rFonts w:ascii="Times New Roman" w:eastAsia="Times New Roman" w:hAnsi="Times New Roman"/>
          <w:b/>
          <w:bCs/>
          <w:sz w:val="24"/>
          <w:szCs w:val="24"/>
          <w:lang w:eastAsia="lv-LV"/>
        </w:rPr>
        <w:t>.</w:t>
      </w:r>
    </w:p>
    <w:p w14:paraId="03280DB4" w14:textId="7863D048" w:rsidR="002525EA" w:rsidRPr="005537E1" w:rsidRDefault="002525EA" w:rsidP="000910D9">
      <w:pPr>
        <w:pStyle w:val="FootnoteText"/>
        <w:numPr>
          <w:ilvl w:val="0"/>
          <w:numId w:val="3"/>
        </w:numPr>
        <w:spacing w:after="0"/>
        <w:jc w:val="both"/>
        <w:rPr>
          <w:rFonts w:ascii="Times New Roman" w:eastAsia="Times New Roman" w:hAnsi="Times New Roman"/>
          <w:b/>
          <w:bCs/>
          <w:sz w:val="24"/>
          <w:szCs w:val="24"/>
          <w:u w:val="single"/>
          <w:lang w:eastAsia="lv-LV"/>
        </w:rPr>
      </w:pPr>
      <w:r w:rsidRPr="005537E1">
        <w:rPr>
          <w:rFonts w:ascii="Times New Roman" w:eastAsia="Times New Roman" w:hAnsi="Times New Roman"/>
          <w:b/>
          <w:bCs/>
          <w:sz w:val="24"/>
          <w:szCs w:val="24"/>
          <w:u w:val="single"/>
          <w:lang w:eastAsia="lv-LV"/>
        </w:rPr>
        <w:t>Projekta administrēšanas izmaks</w:t>
      </w:r>
      <w:r w:rsidR="009863B4" w:rsidRPr="005537E1">
        <w:rPr>
          <w:rFonts w:ascii="Times New Roman" w:eastAsia="Times New Roman" w:hAnsi="Times New Roman"/>
          <w:b/>
          <w:bCs/>
          <w:sz w:val="24"/>
          <w:szCs w:val="24"/>
          <w:u w:val="single"/>
          <w:lang w:eastAsia="lv-LV"/>
        </w:rPr>
        <w:t>as</w:t>
      </w:r>
      <w:r w:rsidR="0086079F">
        <w:rPr>
          <w:rStyle w:val="FootnoteReference"/>
          <w:rFonts w:ascii="Times New Roman" w:eastAsia="Times New Roman" w:hAnsi="Times New Roman"/>
          <w:sz w:val="24"/>
          <w:szCs w:val="24"/>
          <w:lang w:eastAsia="lv-LV"/>
        </w:rPr>
        <w:footnoteReference w:id="3"/>
      </w:r>
      <w:r w:rsidR="0086079F" w:rsidRPr="00045F2A">
        <w:rPr>
          <w:rFonts w:ascii="Times New Roman" w:eastAsia="Times New Roman" w:hAnsi="Times New Roman"/>
          <w:sz w:val="24"/>
          <w:szCs w:val="24"/>
          <w:lang w:eastAsia="lv-LV"/>
        </w:rPr>
        <w:t>:</w:t>
      </w:r>
    </w:p>
    <w:p w14:paraId="30287655" w14:textId="77777777" w:rsidR="00C42D8F" w:rsidRDefault="0086079F" w:rsidP="000910D9">
      <w:pPr>
        <w:spacing w:after="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U</w:t>
      </w:r>
      <w:r w:rsidR="00DC4149" w:rsidRPr="0086079F">
        <w:rPr>
          <w:rFonts w:ascii="Times New Roman" w:eastAsia="Times New Roman" w:hAnsi="Times New Roman"/>
          <w:sz w:val="24"/>
          <w:szCs w:val="24"/>
          <w:lang w:eastAsia="lv-LV"/>
        </w:rPr>
        <w:t>z projektu attiecinām</w:t>
      </w:r>
      <w:r w:rsidR="00E253E3" w:rsidRPr="0086079F">
        <w:rPr>
          <w:rFonts w:ascii="Times New Roman" w:eastAsia="Times New Roman" w:hAnsi="Times New Roman"/>
          <w:sz w:val="24"/>
          <w:szCs w:val="24"/>
          <w:lang w:eastAsia="lv-LV"/>
        </w:rPr>
        <w:t>ie</w:t>
      </w:r>
      <w:r w:rsidR="00DC4149" w:rsidRPr="0086079F">
        <w:rPr>
          <w:rFonts w:ascii="Times New Roman" w:eastAsia="Times New Roman" w:hAnsi="Times New Roman"/>
          <w:sz w:val="24"/>
          <w:szCs w:val="24"/>
          <w:lang w:eastAsia="lv-LV"/>
        </w:rPr>
        <w:t xml:space="preserve"> sakaru izdevum</w:t>
      </w:r>
      <w:r w:rsidR="00E253E3" w:rsidRPr="0086079F">
        <w:rPr>
          <w:rFonts w:ascii="Times New Roman" w:eastAsia="Times New Roman" w:hAnsi="Times New Roman"/>
          <w:sz w:val="24"/>
          <w:szCs w:val="24"/>
          <w:lang w:eastAsia="lv-LV"/>
        </w:rPr>
        <w:t>i</w:t>
      </w:r>
      <w:r w:rsidR="00DC4149" w:rsidRPr="0086079F">
        <w:rPr>
          <w:rFonts w:ascii="Times New Roman" w:eastAsia="Times New Roman" w:hAnsi="Times New Roman"/>
          <w:sz w:val="24"/>
          <w:szCs w:val="24"/>
          <w:lang w:eastAsia="lv-LV"/>
        </w:rPr>
        <w:t>, ēku, biroja telpu nomu un komunāl</w:t>
      </w:r>
      <w:r w:rsidR="00E253E3" w:rsidRPr="0086079F">
        <w:rPr>
          <w:rFonts w:ascii="Times New Roman" w:eastAsia="Times New Roman" w:hAnsi="Times New Roman"/>
          <w:sz w:val="24"/>
          <w:szCs w:val="24"/>
          <w:lang w:eastAsia="lv-LV"/>
        </w:rPr>
        <w:t>ie</w:t>
      </w:r>
      <w:r w:rsidR="00DC4149" w:rsidRPr="0086079F">
        <w:rPr>
          <w:rFonts w:ascii="Times New Roman" w:eastAsia="Times New Roman" w:hAnsi="Times New Roman"/>
          <w:sz w:val="24"/>
          <w:szCs w:val="24"/>
          <w:lang w:eastAsia="lv-LV"/>
        </w:rPr>
        <w:t xml:space="preserve"> izdevum</w:t>
      </w:r>
      <w:r w:rsidR="00E253E3" w:rsidRPr="0086079F">
        <w:rPr>
          <w:rFonts w:ascii="Times New Roman" w:eastAsia="Times New Roman" w:hAnsi="Times New Roman"/>
          <w:sz w:val="24"/>
          <w:szCs w:val="24"/>
          <w:lang w:eastAsia="lv-LV"/>
        </w:rPr>
        <w:t>i</w:t>
      </w:r>
      <w:r w:rsidR="00DC4149" w:rsidRPr="0086079F">
        <w:rPr>
          <w:rFonts w:ascii="Times New Roman" w:eastAsia="Times New Roman" w:hAnsi="Times New Roman"/>
          <w:sz w:val="24"/>
          <w:szCs w:val="24"/>
          <w:lang w:eastAsia="lv-LV"/>
        </w:rPr>
        <w:t>, biroja iekārtas, inventāra un aparatūras remonta, tehniskās apkalpošanas izmaksas, biroja iekārtu un inventāra īr</w:t>
      </w:r>
      <w:r w:rsidR="00E253E3" w:rsidRPr="0086079F">
        <w:rPr>
          <w:rFonts w:ascii="Times New Roman" w:eastAsia="Times New Roman" w:hAnsi="Times New Roman"/>
          <w:sz w:val="24"/>
          <w:szCs w:val="24"/>
          <w:lang w:eastAsia="lv-LV"/>
        </w:rPr>
        <w:t>e</w:t>
      </w:r>
      <w:r w:rsidR="00DC4149" w:rsidRPr="0086079F">
        <w:rPr>
          <w:rFonts w:ascii="Times New Roman" w:eastAsia="Times New Roman" w:hAnsi="Times New Roman"/>
          <w:sz w:val="24"/>
          <w:szCs w:val="24"/>
          <w:lang w:eastAsia="lv-LV"/>
        </w:rPr>
        <w:t xml:space="preserve"> un nom</w:t>
      </w:r>
      <w:r w:rsidR="00E253E3" w:rsidRPr="0086079F">
        <w:rPr>
          <w:rFonts w:ascii="Times New Roman" w:eastAsia="Times New Roman" w:hAnsi="Times New Roman"/>
          <w:sz w:val="24"/>
          <w:szCs w:val="24"/>
          <w:lang w:eastAsia="lv-LV"/>
        </w:rPr>
        <w:t>a</w:t>
      </w:r>
      <w:r w:rsidR="00DC4149" w:rsidRPr="0086079F">
        <w:rPr>
          <w:rFonts w:ascii="Times New Roman" w:eastAsia="Times New Roman" w:hAnsi="Times New Roman"/>
          <w:sz w:val="24"/>
          <w:szCs w:val="24"/>
          <w:lang w:eastAsia="lv-LV"/>
        </w:rPr>
        <w:t>, cit</w:t>
      </w:r>
      <w:r w:rsidR="00E253E3" w:rsidRPr="0086079F">
        <w:rPr>
          <w:rFonts w:ascii="Times New Roman" w:eastAsia="Times New Roman" w:hAnsi="Times New Roman"/>
          <w:sz w:val="24"/>
          <w:szCs w:val="24"/>
          <w:lang w:eastAsia="lv-LV"/>
        </w:rPr>
        <w:t>i</w:t>
      </w:r>
      <w:r w:rsidR="00DC4149" w:rsidRPr="0086079F">
        <w:rPr>
          <w:rFonts w:ascii="Times New Roman" w:eastAsia="Times New Roman" w:hAnsi="Times New Roman"/>
          <w:sz w:val="24"/>
          <w:szCs w:val="24"/>
          <w:lang w:eastAsia="lv-LV"/>
        </w:rPr>
        <w:t xml:space="preserve"> ar projekta administrēšanu saistīt</w:t>
      </w:r>
      <w:r w:rsidR="00E253E3" w:rsidRPr="0086079F">
        <w:rPr>
          <w:rFonts w:ascii="Times New Roman" w:eastAsia="Times New Roman" w:hAnsi="Times New Roman"/>
          <w:sz w:val="24"/>
          <w:szCs w:val="24"/>
          <w:lang w:eastAsia="lv-LV"/>
        </w:rPr>
        <w:t>ie</w:t>
      </w:r>
      <w:r w:rsidR="00DC4149" w:rsidRPr="0086079F">
        <w:rPr>
          <w:rFonts w:ascii="Times New Roman" w:eastAsia="Times New Roman" w:hAnsi="Times New Roman"/>
          <w:sz w:val="24"/>
          <w:szCs w:val="24"/>
          <w:lang w:eastAsia="lv-LV"/>
        </w:rPr>
        <w:t xml:space="preserve"> pakalpojum</w:t>
      </w:r>
      <w:r w:rsidR="00E253E3" w:rsidRPr="0086079F">
        <w:rPr>
          <w:rFonts w:ascii="Times New Roman" w:eastAsia="Times New Roman" w:hAnsi="Times New Roman"/>
          <w:sz w:val="24"/>
          <w:szCs w:val="24"/>
          <w:lang w:eastAsia="lv-LV"/>
        </w:rPr>
        <w:t>i</w:t>
      </w:r>
      <w:r w:rsidR="00DC4149" w:rsidRPr="0086079F">
        <w:rPr>
          <w:rFonts w:ascii="Times New Roman" w:eastAsia="Times New Roman" w:hAnsi="Times New Roman"/>
          <w:sz w:val="24"/>
          <w:szCs w:val="24"/>
          <w:lang w:eastAsia="lv-LV"/>
        </w:rPr>
        <w:t>.</w:t>
      </w:r>
    </w:p>
    <w:p w14:paraId="1E37BEA8" w14:textId="153F1537" w:rsidR="002525EA" w:rsidRPr="0086079F" w:rsidRDefault="00C42D8F" w:rsidP="000910D9">
      <w:pPr>
        <w:spacing w:after="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Svarīgi zināt, ka </w:t>
      </w:r>
      <w:r w:rsidRPr="00E715DD">
        <w:rPr>
          <w:rFonts w:ascii="Times New Roman" w:eastAsia="Times New Roman" w:hAnsi="Times New Roman"/>
          <w:sz w:val="24"/>
          <w:szCs w:val="24"/>
          <w:lang w:eastAsia="lv-LV"/>
        </w:rPr>
        <w:t>v</w:t>
      </w:r>
      <w:r w:rsidR="00AC25E9" w:rsidRPr="00E715DD">
        <w:rPr>
          <w:rFonts w:ascii="Times New Roman" w:eastAsia="Times New Roman" w:hAnsi="Times New Roman"/>
          <w:sz w:val="24"/>
          <w:szCs w:val="24"/>
          <w:lang w:eastAsia="lv-LV"/>
        </w:rPr>
        <w:t xml:space="preserve">ieni un tie paši izdevumi nedrīkst būt </w:t>
      </w:r>
      <w:r w:rsidRPr="00E715DD">
        <w:rPr>
          <w:rFonts w:ascii="Times New Roman" w:eastAsia="Times New Roman" w:hAnsi="Times New Roman"/>
          <w:sz w:val="24"/>
          <w:szCs w:val="24"/>
          <w:lang w:eastAsia="lv-LV"/>
        </w:rPr>
        <w:t xml:space="preserve">iekļauti gan </w:t>
      </w:r>
      <w:r w:rsidR="00AC25E9" w:rsidRPr="00E715DD">
        <w:rPr>
          <w:rFonts w:ascii="Times New Roman" w:eastAsia="Times New Roman" w:hAnsi="Times New Roman"/>
          <w:sz w:val="24"/>
          <w:szCs w:val="24"/>
          <w:lang w:eastAsia="lv-LV"/>
        </w:rPr>
        <w:t>īstenošanas un administrēšanas izmaks</w:t>
      </w:r>
      <w:r w:rsidRPr="00E715DD">
        <w:rPr>
          <w:rFonts w:ascii="Times New Roman" w:eastAsia="Times New Roman" w:hAnsi="Times New Roman"/>
          <w:sz w:val="24"/>
          <w:szCs w:val="24"/>
          <w:lang w:eastAsia="lv-LV"/>
        </w:rPr>
        <w:t>ā</w:t>
      </w:r>
      <w:r w:rsidR="00AC25E9" w:rsidRPr="00E715DD">
        <w:rPr>
          <w:rFonts w:ascii="Times New Roman" w:eastAsia="Times New Roman" w:hAnsi="Times New Roman"/>
          <w:sz w:val="24"/>
          <w:szCs w:val="24"/>
          <w:lang w:eastAsia="lv-LV"/>
        </w:rPr>
        <w:t>s</w:t>
      </w:r>
      <w:r w:rsidR="00E715DD">
        <w:rPr>
          <w:rFonts w:ascii="Times New Roman" w:eastAsia="Times New Roman" w:hAnsi="Times New Roman"/>
          <w:sz w:val="24"/>
          <w:szCs w:val="24"/>
          <w:lang w:eastAsia="lv-LV"/>
        </w:rPr>
        <w:t>!</w:t>
      </w:r>
    </w:p>
    <w:p w14:paraId="47C77144" w14:textId="109B7FA1" w:rsidR="00F16BEA" w:rsidRDefault="00D13EAF" w:rsidP="000910D9">
      <w:pPr>
        <w:spacing w:before="240" w:after="0"/>
        <w:jc w:val="both"/>
        <w:rPr>
          <w:rFonts w:ascii="Times New Roman" w:eastAsia="Times New Roman" w:hAnsi="Times New Roman"/>
          <w:sz w:val="24"/>
          <w:szCs w:val="24"/>
          <w:lang w:eastAsia="lv-LV"/>
        </w:rPr>
      </w:pPr>
      <w:r w:rsidRPr="005537E1">
        <w:rPr>
          <w:rFonts w:ascii="Times New Roman" w:eastAsia="Times New Roman" w:hAnsi="Times New Roman"/>
          <w:sz w:val="24"/>
          <w:szCs w:val="24"/>
          <w:lang w:eastAsia="lv-LV"/>
        </w:rPr>
        <w:t>Projekta administrēšan</w:t>
      </w:r>
      <w:r w:rsidR="005953F0" w:rsidRPr="005537E1">
        <w:rPr>
          <w:rFonts w:ascii="Times New Roman" w:eastAsia="Times New Roman" w:hAnsi="Times New Roman"/>
          <w:sz w:val="24"/>
          <w:szCs w:val="24"/>
          <w:lang w:eastAsia="lv-LV"/>
        </w:rPr>
        <w:t xml:space="preserve">as izmaksas nedrīkst pārsniegt </w:t>
      </w:r>
      <w:r w:rsidR="00A5007C" w:rsidRPr="00E715DD">
        <w:rPr>
          <w:rFonts w:ascii="Times New Roman" w:eastAsia="Times New Roman" w:hAnsi="Times New Roman"/>
          <w:sz w:val="24"/>
          <w:szCs w:val="24"/>
          <w:lang w:eastAsia="lv-LV"/>
        </w:rPr>
        <w:t>15</w:t>
      </w:r>
      <w:r w:rsidRPr="005537E1">
        <w:rPr>
          <w:rFonts w:ascii="Times New Roman" w:eastAsia="Times New Roman" w:hAnsi="Times New Roman"/>
          <w:sz w:val="24"/>
          <w:szCs w:val="24"/>
          <w:lang w:eastAsia="lv-LV"/>
        </w:rPr>
        <w:t>% no kopējā projekta budžeta</w:t>
      </w:r>
      <w:r w:rsidR="00391969" w:rsidRPr="005537E1">
        <w:rPr>
          <w:rFonts w:ascii="Times New Roman" w:eastAsia="Times New Roman" w:hAnsi="Times New Roman"/>
          <w:sz w:val="24"/>
          <w:szCs w:val="24"/>
          <w:lang w:eastAsia="lv-LV"/>
        </w:rPr>
        <w:t xml:space="preserve"> līguma slēgšanas brīdī</w:t>
      </w:r>
      <w:r w:rsidR="00F2028A">
        <w:rPr>
          <w:rFonts w:ascii="Times New Roman" w:eastAsia="Times New Roman" w:hAnsi="Times New Roman"/>
          <w:sz w:val="24"/>
          <w:szCs w:val="24"/>
          <w:lang w:eastAsia="lv-LV"/>
        </w:rPr>
        <w:t xml:space="preserve"> noteiktās summas</w:t>
      </w:r>
      <w:r w:rsidR="00111311" w:rsidRPr="005537E1">
        <w:rPr>
          <w:rFonts w:ascii="Times New Roman" w:eastAsia="Times New Roman" w:hAnsi="Times New Roman"/>
          <w:sz w:val="24"/>
          <w:szCs w:val="24"/>
          <w:lang w:eastAsia="lv-LV"/>
        </w:rPr>
        <w:t>.</w:t>
      </w:r>
      <w:r w:rsidR="00391969" w:rsidRPr="005537E1">
        <w:rPr>
          <w:rFonts w:ascii="Times New Roman" w:eastAsia="Times New Roman" w:hAnsi="Times New Roman"/>
          <w:sz w:val="24"/>
          <w:szCs w:val="24"/>
          <w:lang w:eastAsia="lv-LV"/>
        </w:rPr>
        <w:t xml:space="preserve"> </w:t>
      </w:r>
      <w:r w:rsidR="00111311" w:rsidRPr="005537E1">
        <w:rPr>
          <w:rFonts w:ascii="Times New Roman" w:eastAsia="Times New Roman" w:hAnsi="Times New Roman"/>
          <w:sz w:val="24"/>
          <w:szCs w:val="24"/>
          <w:lang w:eastAsia="lv-LV"/>
        </w:rPr>
        <w:t xml:space="preserve"> </w:t>
      </w:r>
    </w:p>
    <w:p w14:paraId="3DD65C2F" w14:textId="268403EA" w:rsidR="005537E1" w:rsidRPr="005537E1" w:rsidRDefault="005537E1" w:rsidP="005537E1">
      <w:pPr>
        <w:spacing w:after="0" w:line="360" w:lineRule="auto"/>
        <w:jc w:val="both"/>
        <w:rPr>
          <w:rFonts w:ascii="Times New Roman" w:hAnsi="Times New Roman"/>
        </w:rPr>
      </w:pPr>
    </w:p>
    <w:sectPr w:rsidR="005537E1" w:rsidRPr="005537E1" w:rsidSect="004F0654">
      <w:footerReference w:type="default" r:id="rId13"/>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86B26" w14:textId="77777777" w:rsidR="007561E9" w:rsidRDefault="007561E9" w:rsidP="00392FD8">
      <w:pPr>
        <w:spacing w:after="0" w:line="240" w:lineRule="auto"/>
      </w:pPr>
      <w:r>
        <w:separator/>
      </w:r>
    </w:p>
  </w:endnote>
  <w:endnote w:type="continuationSeparator" w:id="0">
    <w:p w14:paraId="1AC7986C" w14:textId="77777777" w:rsidR="007561E9" w:rsidRDefault="007561E9" w:rsidP="00392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A1A0" w14:textId="629F080F" w:rsidR="00392FD8" w:rsidRPr="00797580" w:rsidRDefault="00392FD8" w:rsidP="00797580">
    <w:pPr>
      <w:pStyle w:val="Footer"/>
      <w:spacing w:after="0" w:line="240" w:lineRule="auto"/>
      <w:jc w:val="center"/>
      <w:rPr>
        <w:rFonts w:ascii="Times New Roman" w:hAnsi="Times New Roman"/>
        <w:sz w:val="24"/>
        <w:szCs w:val="24"/>
      </w:rPr>
    </w:pPr>
    <w:r w:rsidRPr="00797580">
      <w:rPr>
        <w:rFonts w:ascii="Times New Roman" w:hAnsi="Times New Roman"/>
        <w:sz w:val="24"/>
        <w:szCs w:val="24"/>
      </w:rPr>
      <w:fldChar w:fldCharType="begin"/>
    </w:r>
    <w:r w:rsidRPr="00797580">
      <w:rPr>
        <w:rFonts w:ascii="Times New Roman" w:hAnsi="Times New Roman"/>
        <w:sz w:val="24"/>
        <w:szCs w:val="24"/>
      </w:rPr>
      <w:instrText xml:space="preserve"> PAGE   \* MERGEFORMAT </w:instrText>
    </w:r>
    <w:r w:rsidRPr="00797580">
      <w:rPr>
        <w:rFonts w:ascii="Times New Roman" w:hAnsi="Times New Roman"/>
        <w:sz w:val="24"/>
        <w:szCs w:val="24"/>
      </w:rPr>
      <w:fldChar w:fldCharType="separate"/>
    </w:r>
    <w:r w:rsidR="007C6F9A">
      <w:rPr>
        <w:rFonts w:ascii="Times New Roman" w:hAnsi="Times New Roman"/>
        <w:noProof/>
        <w:sz w:val="24"/>
        <w:szCs w:val="24"/>
      </w:rPr>
      <w:t>3</w:t>
    </w:r>
    <w:r w:rsidRPr="00797580">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BFC16" w14:textId="77777777" w:rsidR="007561E9" w:rsidRDefault="007561E9" w:rsidP="00392FD8">
      <w:pPr>
        <w:spacing w:after="0" w:line="240" w:lineRule="auto"/>
      </w:pPr>
      <w:r>
        <w:separator/>
      </w:r>
    </w:p>
  </w:footnote>
  <w:footnote w:type="continuationSeparator" w:id="0">
    <w:p w14:paraId="55A71026" w14:textId="77777777" w:rsidR="007561E9" w:rsidRDefault="007561E9" w:rsidP="00392FD8">
      <w:pPr>
        <w:spacing w:after="0" w:line="240" w:lineRule="auto"/>
      </w:pPr>
      <w:r>
        <w:continuationSeparator/>
      </w:r>
    </w:p>
  </w:footnote>
  <w:footnote w:id="1">
    <w:p w14:paraId="2922720B" w14:textId="2621C5EC" w:rsidR="00A74F8C" w:rsidRPr="00FB7707" w:rsidRDefault="00A74F8C" w:rsidP="00016E34">
      <w:pPr>
        <w:pStyle w:val="FootnoteText"/>
        <w:spacing w:after="0"/>
        <w:rPr>
          <w:rFonts w:ascii="Times New Roman" w:hAnsi="Times New Roman"/>
        </w:rPr>
      </w:pPr>
      <w:r w:rsidRPr="00FB7707">
        <w:rPr>
          <w:rStyle w:val="FootnoteReference"/>
          <w:rFonts w:ascii="Times New Roman" w:hAnsi="Times New Roman"/>
        </w:rPr>
        <w:footnoteRef/>
      </w:r>
      <w:r w:rsidRPr="00FB7707">
        <w:rPr>
          <w:rFonts w:ascii="Times New Roman" w:hAnsi="Times New Roman"/>
        </w:rPr>
        <w:t xml:space="preserve"> Ministru kabineta 2010. gada 27. jūlija noteikumi Nr. 672 "Noteikumi par attīstības sadarbības projekta īstenošanā iesaistītās personas maksimālo atlīdzību, dienas naudu un viesnīcas (naktsmītnes) izdevumu apmēru"</w:t>
      </w:r>
    </w:p>
  </w:footnote>
  <w:footnote w:id="2">
    <w:p w14:paraId="20281A21" w14:textId="359CE3E5" w:rsidR="00A73A66" w:rsidRPr="00FB7707" w:rsidRDefault="00A73A66">
      <w:pPr>
        <w:pStyle w:val="FootnoteText"/>
        <w:rPr>
          <w:rFonts w:ascii="Times New Roman" w:hAnsi="Times New Roman"/>
        </w:rPr>
      </w:pPr>
      <w:r w:rsidRPr="00FB7707">
        <w:rPr>
          <w:rStyle w:val="FootnoteReference"/>
          <w:rFonts w:ascii="Times New Roman" w:hAnsi="Times New Roman"/>
        </w:rPr>
        <w:footnoteRef/>
      </w:r>
      <w:r w:rsidRPr="00FB7707">
        <w:rPr>
          <w:rFonts w:ascii="Times New Roman" w:hAnsi="Times New Roman"/>
        </w:rPr>
        <w:t xml:space="preserve"> Ministru kabineta 2010. gada 12. oktobra noteikumi Nr. 969 “Kārtība, kādā atlīdzināmi ar komandējumiem saistītie izdevumi” un Ministru kabineta 2010. gada 27. jūlija noteikumi Nr. 672</w:t>
      </w:r>
      <w:r>
        <w:rPr>
          <w:rFonts w:ascii="Times New Roman" w:hAnsi="Times New Roman"/>
        </w:rPr>
        <w:t xml:space="preserve"> </w:t>
      </w:r>
      <w:r w:rsidRPr="002B44CA">
        <w:rPr>
          <w:rFonts w:ascii="Times New Roman" w:hAnsi="Times New Roman"/>
        </w:rPr>
        <w:t>"Noteikumi par attīstības sadarbības projekta īstenošanā iesaistītās personas maksimālo atlīdzību, dienas naudu un viesnīcas (naktsmītnes) izdevumu apmēru"</w:t>
      </w:r>
    </w:p>
  </w:footnote>
  <w:footnote w:id="3">
    <w:p w14:paraId="283A4083" w14:textId="77777777" w:rsidR="0086079F" w:rsidRPr="003F4C08" w:rsidRDefault="0086079F" w:rsidP="0086079F">
      <w:pPr>
        <w:pStyle w:val="FootnoteText"/>
        <w:jc w:val="both"/>
        <w:rPr>
          <w:rFonts w:ascii="Times New Roman" w:hAnsi="Times New Roman"/>
        </w:rPr>
      </w:pPr>
      <w:r w:rsidRPr="003F4C08">
        <w:rPr>
          <w:rStyle w:val="FootnoteReference"/>
          <w:rFonts w:ascii="Times New Roman" w:hAnsi="Times New Roman"/>
        </w:rPr>
        <w:footnoteRef/>
      </w:r>
      <w:r w:rsidRPr="003F4C08">
        <w:rPr>
          <w:rFonts w:ascii="Times New Roman" w:hAnsi="Times New Roman"/>
        </w:rPr>
        <w:t xml:space="preserve"> Atalgojumu projekta administratīvajam personālam aprēķina saskaņā ar Ministru kabineta 2010. gada 27. jūlija noteikumiem Nr. 672 "Noteikumi par attīstības sadarbības projekta īstenošanā iesaistītās personas maksimālo atlīdzību, dienas naudu un viesnīcas (naktsmītnes) izdevumu apmēru".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E24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A55050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2472D23"/>
    <w:multiLevelType w:val="hybridMultilevel"/>
    <w:tmpl w:val="B230616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940C95"/>
    <w:multiLevelType w:val="hybridMultilevel"/>
    <w:tmpl w:val="ACEA0FE6"/>
    <w:lvl w:ilvl="0" w:tplc="04260011">
      <w:start w:val="1"/>
      <w:numFmt w:val="decimal"/>
      <w:lvlText w:val="%1)"/>
      <w:lvlJc w:val="left"/>
      <w:pPr>
        <w:ind w:left="1429" w:hanging="360"/>
      </w:pPr>
    </w:lvl>
    <w:lvl w:ilvl="1" w:tplc="04260019" w:tentative="1">
      <w:start w:val="1"/>
      <w:numFmt w:val="lowerLetter"/>
      <w:pStyle w:val="NumPar2"/>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 w15:restartNumberingAfterBreak="0">
    <w:nsid w:val="5978159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0D5781"/>
    <w:multiLevelType w:val="hybridMultilevel"/>
    <w:tmpl w:val="7CB4A1D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2C830CD"/>
    <w:multiLevelType w:val="hybridMultilevel"/>
    <w:tmpl w:val="A77255A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5965C1A"/>
    <w:multiLevelType w:val="multilevel"/>
    <w:tmpl w:val="224640A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F1643F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0"/>
  </w:num>
  <w:num w:numId="4">
    <w:abstractNumId w:val="7"/>
  </w:num>
  <w:num w:numId="5">
    <w:abstractNumId w:val="8"/>
  </w:num>
  <w:num w:numId="6">
    <w:abstractNumId w:val="4"/>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5EA"/>
    <w:rsid w:val="00016E34"/>
    <w:rsid w:val="00020F08"/>
    <w:rsid w:val="0003503A"/>
    <w:rsid w:val="00036A4B"/>
    <w:rsid w:val="00036DD4"/>
    <w:rsid w:val="00042BA0"/>
    <w:rsid w:val="00043081"/>
    <w:rsid w:val="00045F2A"/>
    <w:rsid w:val="00047178"/>
    <w:rsid w:val="00047736"/>
    <w:rsid w:val="00066A96"/>
    <w:rsid w:val="000720B6"/>
    <w:rsid w:val="0007599C"/>
    <w:rsid w:val="00077358"/>
    <w:rsid w:val="0008092F"/>
    <w:rsid w:val="0008174C"/>
    <w:rsid w:val="000910D9"/>
    <w:rsid w:val="000943E1"/>
    <w:rsid w:val="000A2FD8"/>
    <w:rsid w:val="000B2528"/>
    <w:rsid w:val="000B59EC"/>
    <w:rsid w:val="000D56D8"/>
    <w:rsid w:val="000D5A12"/>
    <w:rsid w:val="000E7FBE"/>
    <w:rsid w:val="000F35E0"/>
    <w:rsid w:val="000F645E"/>
    <w:rsid w:val="001037D4"/>
    <w:rsid w:val="0010581C"/>
    <w:rsid w:val="00111311"/>
    <w:rsid w:val="00120AD7"/>
    <w:rsid w:val="00124B9B"/>
    <w:rsid w:val="001264EE"/>
    <w:rsid w:val="001734FC"/>
    <w:rsid w:val="001C3910"/>
    <w:rsid w:val="001E5496"/>
    <w:rsid w:val="002347AE"/>
    <w:rsid w:val="00235BA5"/>
    <w:rsid w:val="0023720C"/>
    <w:rsid w:val="002525EA"/>
    <w:rsid w:val="00255CE7"/>
    <w:rsid w:val="00260FFB"/>
    <w:rsid w:val="00264708"/>
    <w:rsid w:val="0026785C"/>
    <w:rsid w:val="002B56EC"/>
    <w:rsid w:val="00301C72"/>
    <w:rsid w:val="00302145"/>
    <w:rsid w:val="003065DF"/>
    <w:rsid w:val="00312594"/>
    <w:rsid w:val="003220CA"/>
    <w:rsid w:val="00332BE4"/>
    <w:rsid w:val="003337B2"/>
    <w:rsid w:val="00334B99"/>
    <w:rsid w:val="00334EA6"/>
    <w:rsid w:val="00346567"/>
    <w:rsid w:val="003556FC"/>
    <w:rsid w:val="00357FB9"/>
    <w:rsid w:val="00391969"/>
    <w:rsid w:val="00392FD8"/>
    <w:rsid w:val="00396F23"/>
    <w:rsid w:val="003A002E"/>
    <w:rsid w:val="003C433D"/>
    <w:rsid w:val="003D291E"/>
    <w:rsid w:val="003D29E0"/>
    <w:rsid w:val="003F4C08"/>
    <w:rsid w:val="00401F39"/>
    <w:rsid w:val="0043203D"/>
    <w:rsid w:val="00443403"/>
    <w:rsid w:val="004457FE"/>
    <w:rsid w:val="004649F1"/>
    <w:rsid w:val="00477D9B"/>
    <w:rsid w:val="00481060"/>
    <w:rsid w:val="00481970"/>
    <w:rsid w:val="004E1B1D"/>
    <w:rsid w:val="004F0654"/>
    <w:rsid w:val="0050500B"/>
    <w:rsid w:val="00517208"/>
    <w:rsid w:val="0052226E"/>
    <w:rsid w:val="005537E1"/>
    <w:rsid w:val="00564F02"/>
    <w:rsid w:val="00565FED"/>
    <w:rsid w:val="00581AD1"/>
    <w:rsid w:val="005953F0"/>
    <w:rsid w:val="005A0FA0"/>
    <w:rsid w:val="005C4FBC"/>
    <w:rsid w:val="005D07A9"/>
    <w:rsid w:val="005D1044"/>
    <w:rsid w:val="005D1F19"/>
    <w:rsid w:val="005F7244"/>
    <w:rsid w:val="00604609"/>
    <w:rsid w:val="00610AE4"/>
    <w:rsid w:val="0063629A"/>
    <w:rsid w:val="00641C79"/>
    <w:rsid w:val="00646B01"/>
    <w:rsid w:val="006502C4"/>
    <w:rsid w:val="006A37A8"/>
    <w:rsid w:val="006C4A94"/>
    <w:rsid w:val="006D4061"/>
    <w:rsid w:val="006D7558"/>
    <w:rsid w:val="00702D7F"/>
    <w:rsid w:val="0072132C"/>
    <w:rsid w:val="00730741"/>
    <w:rsid w:val="00733A85"/>
    <w:rsid w:val="00734516"/>
    <w:rsid w:val="007531D2"/>
    <w:rsid w:val="00753C23"/>
    <w:rsid w:val="007561E9"/>
    <w:rsid w:val="00772401"/>
    <w:rsid w:val="00782DA8"/>
    <w:rsid w:val="00787CE4"/>
    <w:rsid w:val="00797580"/>
    <w:rsid w:val="007A04C2"/>
    <w:rsid w:val="007B13F5"/>
    <w:rsid w:val="007B21DE"/>
    <w:rsid w:val="007B2F7E"/>
    <w:rsid w:val="007C6F9A"/>
    <w:rsid w:val="007D0497"/>
    <w:rsid w:val="007D6EFF"/>
    <w:rsid w:val="007E11C8"/>
    <w:rsid w:val="007E380E"/>
    <w:rsid w:val="007F0E81"/>
    <w:rsid w:val="007F6D85"/>
    <w:rsid w:val="008058F4"/>
    <w:rsid w:val="008061A7"/>
    <w:rsid w:val="00816BB9"/>
    <w:rsid w:val="00840F99"/>
    <w:rsid w:val="0085249D"/>
    <w:rsid w:val="00853C87"/>
    <w:rsid w:val="00854790"/>
    <w:rsid w:val="0086079F"/>
    <w:rsid w:val="0086303C"/>
    <w:rsid w:val="00870AEB"/>
    <w:rsid w:val="00877461"/>
    <w:rsid w:val="00882E18"/>
    <w:rsid w:val="00893007"/>
    <w:rsid w:val="008A5924"/>
    <w:rsid w:val="008B07F3"/>
    <w:rsid w:val="008B6947"/>
    <w:rsid w:val="008C179B"/>
    <w:rsid w:val="008C2ADD"/>
    <w:rsid w:val="008E0D3D"/>
    <w:rsid w:val="008F0FF4"/>
    <w:rsid w:val="009021CB"/>
    <w:rsid w:val="00916376"/>
    <w:rsid w:val="009240F4"/>
    <w:rsid w:val="00926C0A"/>
    <w:rsid w:val="009312EC"/>
    <w:rsid w:val="00950073"/>
    <w:rsid w:val="00953DB0"/>
    <w:rsid w:val="00957135"/>
    <w:rsid w:val="00961390"/>
    <w:rsid w:val="00981C93"/>
    <w:rsid w:val="009863B4"/>
    <w:rsid w:val="009A0571"/>
    <w:rsid w:val="009A53D5"/>
    <w:rsid w:val="009C617E"/>
    <w:rsid w:val="009C7198"/>
    <w:rsid w:val="009D0077"/>
    <w:rsid w:val="009D447A"/>
    <w:rsid w:val="00A108AE"/>
    <w:rsid w:val="00A25141"/>
    <w:rsid w:val="00A33AFB"/>
    <w:rsid w:val="00A44285"/>
    <w:rsid w:val="00A5007C"/>
    <w:rsid w:val="00A520AA"/>
    <w:rsid w:val="00A66C88"/>
    <w:rsid w:val="00A71E4B"/>
    <w:rsid w:val="00A73A66"/>
    <w:rsid w:val="00A74F8C"/>
    <w:rsid w:val="00A83E43"/>
    <w:rsid w:val="00A97045"/>
    <w:rsid w:val="00AA5A20"/>
    <w:rsid w:val="00AB7D30"/>
    <w:rsid w:val="00AC24D8"/>
    <w:rsid w:val="00AC25E9"/>
    <w:rsid w:val="00AD00E3"/>
    <w:rsid w:val="00AF6405"/>
    <w:rsid w:val="00B03D61"/>
    <w:rsid w:val="00B144B5"/>
    <w:rsid w:val="00B236E7"/>
    <w:rsid w:val="00B23A2A"/>
    <w:rsid w:val="00B27440"/>
    <w:rsid w:val="00B34921"/>
    <w:rsid w:val="00B51C7F"/>
    <w:rsid w:val="00B53BF3"/>
    <w:rsid w:val="00B56D27"/>
    <w:rsid w:val="00B61732"/>
    <w:rsid w:val="00B620A7"/>
    <w:rsid w:val="00B709C8"/>
    <w:rsid w:val="00B73BE2"/>
    <w:rsid w:val="00B91068"/>
    <w:rsid w:val="00BA3043"/>
    <w:rsid w:val="00BA48E6"/>
    <w:rsid w:val="00BA7AA6"/>
    <w:rsid w:val="00BB03F0"/>
    <w:rsid w:val="00BB1E69"/>
    <w:rsid w:val="00BD5140"/>
    <w:rsid w:val="00C00600"/>
    <w:rsid w:val="00C21527"/>
    <w:rsid w:val="00C22EB8"/>
    <w:rsid w:val="00C31637"/>
    <w:rsid w:val="00C42D8F"/>
    <w:rsid w:val="00C44CA4"/>
    <w:rsid w:val="00C467E8"/>
    <w:rsid w:val="00C774F7"/>
    <w:rsid w:val="00C95772"/>
    <w:rsid w:val="00CB07BA"/>
    <w:rsid w:val="00CB1B61"/>
    <w:rsid w:val="00CC2809"/>
    <w:rsid w:val="00CD3D0C"/>
    <w:rsid w:val="00CF12DE"/>
    <w:rsid w:val="00D13EAF"/>
    <w:rsid w:val="00D17F70"/>
    <w:rsid w:val="00D3143C"/>
    <w:rsid w:val="00D32CD5"/>
    <w:rsid w:val="00D37757"/>
    <w:rsid w:val="00D52161"/>
    <w:rsid w:val="00D532F4"/>
    <w:rsid w:val="00D62F17"/>
    <w:rsid w:val="00D65AB6"/>
    <w:rsid w:val="00D66195"/>
    <w:rsid w:val="00D66A72"/>
    <w:rsid w:val="00D82036"/>
    <w:rsid w:val="00D8444B"/>
    <w:rsid w:val="00D86412"/>
    <w:rsid w:val="00D8723A"/>
    <w:rsid w:val="00D95A8E"/>
    <w:rsid w:val="00DB7022"/>
    <w:rsid w:val="00DC408D"/>
    <w:rsid w:val="00DC4149"/>
    <w:rsid w:val="00DC5A45"/>
    <w:rsid w:val="00DD6D81"/>
    <w:rsid w:val="00DE55D8"/>
    <w:rsid w:val="00E0230F"/>
    <w:rsid w:val="00E07377"/>
    <w:rsid w:val="00E13C84"/>
    <w:rsid w:val="00E253E3"/>
    <w:rsid w:val="00E311B3"/>
    <w:rsid w:val="00E32F1B"/>
    <w:rsid w:val="00E43CDB"/>
    <w:rsid w:val="00E53352"/>
    <w:rsid w:val="00E65D78"/>
    <w:rsid w:val="00E70AEB"/>
    <w:rsid w:val="00E715DD"/>
    <w:rsid w:val="00E72E2A"/>
    <w:rsid w:val="00E80186"/>
    <w:rsid w:val="00E8214C"/>
    <w:rsid w:val="00E91AB6"/>
    <w:rsid w:val="00E93CFB"/>
    <w:rsid w:val="00EC0BCC"/>
    <w:rsid w:val="00EC4A17"/>
    <w:rsid w:val="00EE0783"/>
    <w:rsid w:val="00EE3036"/>
    <w:rsid w:val="00EE756B"/>
    <w:rsid w:val="00F065E5"/>
    <w:rsid w:val="00F1357C"/>
    <w:rsid w:val="00F16BEA"/>
    <w:rsid w:val="00F2028A"/>
    <w:rsid w:val="00F45ED0"/>
    <w:rsid w:val="00F600D9"/>
    <w:rsid w:val="00F63905"/>
    <w:rsid w:val="00F652D1"/>
    <w:rsid w:val="00F82861"/>
    <w:rsid w:val="00F83B95"/>
    <w:rsid w:val="00FB47E1"/>
    <w:rsid w:val="00FB6A98"/>
    <w:rsid w:val="00FB6B96"/>
    <w:rsid w:val="00FB7707"/>
    <w:rsid w:val="00FD6196"/>
    <w:rsid w:val="00FE3B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424C7"/>
  <w15:chartTrackingRefBased/>
  <w15:docId w15:val="{BEFBA10A-E628-4DD9-B6B9-14D2E065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F652D1"/>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7F70"/>
    <w:rPr>
      <w:sz w:val="22"/>
      <w:szCs w:val="22"/>
      <w:lang w:eastAsia="en-US"/>
    </w:rPr>
  </w:style>
  <w:style w:type="paragraph" w:styleId="BalloonText">
    <w:name w:val="Balloon Text"/>
    <w:basedOn w:val="Normal"/>
    <w:link w:val="BalloonTextChar"/>
    <w:uiPriority w:val="99"/>
    <w:semiHidden/>
    <w:unhideWhenUsed/>
    <w:rsid w:val="00392FD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92FD8"/>
    <w:rPr>
      <w:rFonts w:ascii="Tahoma" w:hAnsi="Tahoma" w:cs="Tahoma"/>
      <w:sz w:val="16"/>
      <w:szCs w:val="16"/>
      <w:lang w:eastAsia="en-US"/>
    </w:rPr>
  </w:style>
  <w:style w:type="paragraph" w:styleId="Header">
    <w:name w:val="header"/>
    <w:basedOn w:val="Normal"/>
    <w:link w:val="HeaderChar"/>
    <w:uiPriority w:val="99"/>
    <w:unhideWhenUsed/>
    <w:rsid w:val="00392FD8"/>
    <w:pPr>
      <w:tabs>
        <w:tab w:val="center" w:pos="4153"/>
        <w:tab w:val="right" w:pos="8306"/>
      </w:tabs>
    </w:pPr>
  </w:style>
  <w:style w:type="character" w:customStyle="1" w:styleId="HeaderChar">
    <w:name w:val="Header Char"/>
    <w:link w:val="Header"/>
    <w:uiPriority w:val="99"/>
    <w:rsid w:val="00392FD8"/>
    <w:rPr>
      <w:sz w:val="22"/>
      <w:szCs w:val="22"/>
      <w:lang w:eastAsia="en-US"/>
    </w:rPr>
  </w:style>
  <w:style w:type="paragraph" w:styleId="Footer">
    <w:name w:val="footer"/>
    <w:basedOn w:val="Normal"/>
    <w:link w:val="FooterChar"/>
    <w:uiPriority w:val="99"/>
    <w:unhideWhenUsed/>
    <w:rsid w:val="00392FD8"/>
    <w:pPr>
      <w:tabs>
        <w:tab w:val="center" w:pos="4153"/>
        <w:tab w:val="right" w:pos="8306"/>
      </w:tabs>
    </w:pPr>
  </w:style>
  <w:style w:type="character" w:customStyle="1" w:styleId="FooterChar">
    <w:name w:val="Footer Char"/>
    <w:link w:val="Footer"/>
    <w:uiPriority w:val="99"/>
    <w:rsid w:val="00392FD8"/>
    <w:rPr>
      <w:sz w:val="22"/>
      <w:szCs w:val="22"/>
      <w:lang w:eastAsia="en-US"/>
    </w:rPr>
  </w:style>
  <w:style w:type="character" w:styleId="CommentReference">
    <w:name w:val="annotation reference"/>
    <w:uiPriority w:val="99"/>
    <w:semiHidden/>
    <w:unhideWhenUsed/>
    <w:rsid w:val="00D65AB6"/>
    <w:rPr>
      <w:sz w:val="16"/>
      <w:szCs w:val="16"/>
    </w:rPr>
  </w:style>
  <w:style w:type="paragraph" w:styleId="CommentText">
    <w:name w:val="annotation text"/>
    <w:basedOn w:val="Normal"/>
    <w:link w:val="CommentTextChar"/>
    <w:uiPriority w:val="99"/>
    <w:semiHidden/>
    <w:unhideWhenUsed/>
    <w:rsid w:val="00D65AB6"/>
    <w:rPr>
      <w:sz w:val="20"/>
      <w:szCs w:val="20"/>
    </w:rPr>
  </w:style>
  <w:style w:type="character" w:customStyle="1" w:styleId="CommentTextChar">
    <w:name w:val="Comment Text Char"/>
    <w:link w:val="CommentText"/>
    <w:uiPriority w:val="99"/>
    <w:semiHidden/>
    <w:rsid w:val="00D65AB6"/>
    <w:rPr>
      <w:lang w:eastAsia="en-US"/>
    </w:rPr>
  </w:style>
  <w:style w:type="paragraph" w:styleId="CommentSubject">
    <w:name w:val="annotation subject"/>
    <w:basedOn w:val="CommentText"/>
    <w:next w:val="CommentText"/>
    <w:link w:val="CommentSubjectChar"/>
    <w:uiPriority w:val="99"/>
    <w:semiHidden/>
    <w:unhideWhenUsed/>
    <w:rsid w:val="00D65AB6"/>
    <w:rPr>
      <w:b/>
      <w:bCs/>
    </w:rPr>
  </w:style>
  <w:style w:type="character" w:customStyle="1" w:styleId="CommentSubjectChar">
    <w:name w:val="Comment Subject Char"/>
    <w:link w:val="CommentSubject"/>
    <w:uiPriority w:val="99"/>
    <w:semiHidden/>
    <w:rsid w:val="00D65AB6"/>
    <w:rPr>
      <w:b/>
      <w:bCs/>
      <w:lang w:eastAsia="en-US"/>
    </w:rPr>
  </w:style>
  <w:style w:type="paragraph" w:customStyle="1" w:styleId="Default">
    <w:name w:val="Default"/>
    <w:rsid w:val="00610AE4"/>
    <w:pPr>
      <w:autoSpaceDE w:val="0"/>
      <w:autoSpaceDN w:val="0"/>
      <w:adjustRightInd w:val="0"/>
    </w:pPr>
    <w:rPr>
      <w:rFonts w:ascii="Times New Roman" w:hAnsi="Times New Roman"/>
      <w:color w:val="000000"/>
      <w:sz w:val="24"/>
      <w:szCs w:val="24"/>
      <w:lang w:val="en-US" w:eastAsia="en-US"/>
    </w:rPr>
  </w:style>
  <w:style w:type="paragraph" w:styleId="FootnoteText">
    <w:name w:val="footnote text"/>
    <w:basedOn w:val="Normal"/>
    <w:link w:val="FootnoteTextChar"/>
    <w:uiPriority w:val="99"/>
    <w:unhideWhenUsed/>
    <w:rsid w:val="00797580"/>
    <w:rPr>
      <w:sz w:val="20"/>
      <w:szCs w:val="20"/>
    </w:rPr>
  </w:style>
  <w:style w:type="character" w:customStyle="1" w:styleId="FootnoteTextChar">
    <w:name w:val="Footnote Text Char"/>
    <w:link w:val="FootnoteText"/>
    <w:uiPriority w:val="99"/>
    <w:rsid w:val="00797580"/>
    <w:rPr>
      <w:lang w:eastAsia="en-US"/>
    </w:rPr>
  </w:style>
  <w:style w:type="character" w:styleId="FootnoteReference">
    <w:name w:val="footnote reference"/>
    <w:uiPriority w:val="99"/>
    <w:semiHidden/>
    <w:unhideWhenUsed/>
    <w:rsid w:val="00797580"/>
    <w:rPr>
      <w:vertAlign w:val="superscript"/>
    </w:rPr>
  </w:style>
  <w:style w:type="paragraph" w:styleId="BodyText">
    <w:name w:val="Body Text"/>
    <w:basedOn w:val="Normal"/>
    <w:link w:val="BodyTextChar"/>
    <w:rsid w:val="00F65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pPr>
    <w:rPr>
      <w:rFonts w:ascii="Times New Roman" w:eastAsia="Times New Roman" w:hAnsi="Times New Roman"/>
      <w:snapToGrid w:val="0"/>
      <w:sz w:val="24"/>
      <w:szCs w:val="20"/>
      <w:lang w:val="en-US"/>
    </w:rPr>
  </w:style>
  <w:style w:type="character" w:customStyle="1" w:styleId="BodyTextChar">
    <w:name w:val="Body Text Char"/>
    <w:link w:val="BodyText"/>
    <w:rsid w:val="00F652D1"/>
    <w:rPr>
      <w:rFonts w:ascii="Times New Roman" w:eastAsia="Times New Roman" w:hAnsi="Times New Roman"/>
      <w:snapToGrid w:val="0"/>
      <w:sz w:val="24"/>
      <w:lang w:val="en-US" w:eastAsia="en-US"/>
    </w:rPr>
  </w:style>
  <w:style w:type="paragraph" w:customStyle="1" w:styleId="Text2">
    <w:name w:val="Text 2"/>
    <w:basedOn w:val="Normal"/>
    <w:rsid w:val="00F652D1"/>
    <w:pPr>
      <w:tabs>
        <w:tab w:val="left" w:pos="2161"/>
      </w:tabs>
      <w:spacing w:after="240" w:line="240" w:lineRule="auto"/>
      <w:ind w:left="1202"/>
      <w:jc w:val="both"/>
    </w:pPr>
    <w:rPr>
      <w:rFonts w:ascii="Times New Roman" w:eastAsia="Times New Roman" w:hAnsi="Times New Roman"/>
      <w:snapToGrid w:val="0"/>
      <w:sz w:val="24"/>
      <w:szCs w:val="20"/>
      <w:lang w:val="en-GB"/>
    </w:rPr>
  </w:style>
  <w:style w:type="paragraph" w:customStyle="1" w:styleId="NumPar2">
    <w:name w:val="NumPar 2"/>
    <w:basedOn w:val="Heading2"/>
    <w:next w:val="Text2"/>
    <w:rsid w:val="00F652D1"/>
    <w:pPr>
      <w:keepNext w:val="0"/>
      <w:numPr>
        <w:ilvl w:val="1"/>
        <w:numId w:val="1"/>
      </w:numPr>
      <w:tabs>
        <w:tab w:val="num" w:pos="360"/>
      </w:tabs>
      <w:spacing w:before="0" w:after="240" w:line="240" w:lineRule="auto"/>
      <w:ind w:left="360" w:hanging="283"/>
      <w:jc w:val="both"/>
      <w:outlineLvl w:val="9"/>
    </w:pPr>
    <w:rPr>
      <w:rFonts w:ascii="Times New Roman" w:hAnsi="Times New Roman"/>
      <w:b w:val="0"/>
      <w:bCs w:val="0"/>
      <w:i w:val="0"/>
      <w:iCs w:val="0"/>
      <w:snapToGrid w:val="0"/>
      <w:sz w:val="24"/>
      <w:szCs w:val="20"/>
      <w:lang w:val="fr-FR"/>
    </w:rPr>
  </w:style>
  <w:style w:type="character" w:customStyle="1" w:styleId="Heading2Char">
    <w:name w:val="Heading 2 Char"/>
    <w:link w:val="Heading2"/>
    <w:uiPriority w:val="9"/>
    <w:semiHidden/>
    <w:rsid w:val="00F652D1"/>
    <w:rPr>
      <w:rFonts w:ascii="Calibri Light" w:eastAsia="Times New Roman" w:hAnsi="Calibri Light" w:cs="Times New Roman"/>
      <w:b/>
      <w:bCs/>
      <w:i/>
      <w:iCs/>
      <w:sz w:val="28"/>
      <w:szCs w:val="28"/>
      <w:lang w:eastAsia="en-US"/>
    </w:rPr>
  </w:style>
  <w:style w:type="paragraph" w:styleId="ListParagraph">
    <w:name w:val="List Paragraph"/>
    <w:basedOn w:val="Normal"/>
    <w:uiPriority w:val="34"/>
    <w:qFormat/>
    <w:rsid w:val="00401F39"/>
    <w:pPr>
      <w:ind w:left="720"/>
      <w:contextualSpacing/>
    </w:pPr>
  </w:style>
  <w:style w:type="table" w:styleId="TableGrid">
    <w:name w:val="Table Grid"/>
    <w:basedOn w:val="TableNormal"/>
    <w:uiPriority w:val="59"/>
    <w:rsid w:val="008A5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F645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98101">
      <w:bodyDiv w:val="1"/>
      <w:marLeft w:val="0"/>
      <w:marRight w:val="0"/>
      <w:marTop w:val="0"/>
      <w:marBottom w:val="0"/>
      <w:divBdr>
        <w:top w:val="none" w:sz="0" w:space="0" w:color="auto"/>
        <w:left w:val="none" w:sz="0" w:space="0" w:color="auto"/>
        <w:bottom w:val="none" w:sz="0" w:space="0" w:color="auto"/>
        <w:right w:val="none" w:sz="0" w:space="0" w:color="auto"/>
      </w:divBdr>
    </w:div>
    <w:div w:id="1493133583">
      <w:bodyDiv w:val="1"/>
      <w:marLeft w:val="0"/>
      <w:marRight w:val="0"/>
      <w:marTop w:val="0"/>
      <w:marBottom w:val="0"/>
      <w:divBdr>
        <w:top w:val="none" w:sz="0" w:space="0" w:color="auto"/>
        <w:left w:val="none" w:sz="0" w:space="0" w:color="auto"/>
        <w:bottom w:val="none" w:sz="0" w:space="0" w:color="auto"/>
        <w:right w:val="none" w:sz="0" w:space="0" w:color="auto"/>
      </w:divBdr>
      <w:divsChild>
        <w:div w:id="1668746350">
          <w:marLeft w:val="0"/>
          <w:marRight w:val="0"/>
          <w:marTop w:val="0"/>
          <w:marBottom w:val="0"/>
          <w:divBdr>
            <w:top w:val="none" w:sz="0" w:space="0" w:color="auto"/>
            <w:left w:val="none" w:sz="0" w:space="0" w:color="auto"/>
            <w:bottom w:val="none" w:sz="0" w:space="0" w:color="auto"/>
            <w:right w:val="none" w:sz="0" w:space="0" w:color="auto"/>
          </w:divBdr>
          <w:divsChild>
            <w:div w:id="1479833781">
              <w:marLeft w:val="0"/>
              <w:marRight w:val="0"/>
              <w:marTop w:val="0"/>
              <w:marBottom w:val="0"/>
              <w:divBdr>
                <w:top w:val="none" w:sz="0" w:space="0" w:color="auto"/>
                <w:left w:val="none" w:sz="0" w:space="0" w:color="auto"/>
                <w:bottom w:val="none" w:sz="0" w:space="0" w:color="auto"/>
                <w:right w:val="none" w:sz="0" w:space="0" w:color="auto"/>
              </w:divBdr>
              <w:divsChild>
                <w:div w:id="1466436231">
                  <w:marLeft w:val="0"/>
                  <w:marRight w:val="0"/>
                  <w:marTop w:val="0"/>
                  <w:marBottom w:val="0"/>
                  <w:divBdr>
                    <w:top w:val="none" w:sz="0" w:space="0" w:color="auto"/>
                    <w:left w:val="none" w:sz="0" w:space="0" w:color="auto"/>
                    <w:bottom w:val="none" w:sz="0" w:space="0" w:color="auto"/>
                    <w:right w:val="none" w:sz="0" w:space="0" w:color="auto"/>
                  </w:divBdr>
                  <w:divsChild>
                    <w:div w:id="877742658">
                      <w:marLeft w:val="0"/>
                      <w:marRight w:val="0"/>
                      <w:marTop w:val="0"/>
                      <w:marBottom w:val="0"/>
                      <w:divBdr>
                        <w:top w:val="none" w:sz="0" w:space="0" w:color="auto"/>
                        <w:left w:val="none" w:sz="0" w:space="0" w:color="auto"/>
                        <w:bottom w:val="none" w:sz="0" w:space="0" w:color="auto"/>
                        <w:right w:val="none" w:sz="0" w:space="0" w:color="auto"/>
                      </w:divBdr>
                      <w:divsChild>
                        <w:div w:id="1606041020">
                          <w:marLeft w:val="0"/>
                          <w:marRight w:val="0"/>
                          <w:marTop w:val="0"/>
                          <w:marBottom w:val="0"/>
                          <w:divBdr>
                            <w:top w:val="none" w:sz="0" w:space="0" w:color="auto"/>
                            <w:left w:val="none" w:sz="0" w:space="0" w:color="auto"/>
                            <w:bottom w:val="none" w:sz="0" w:space="0" w:color="auto"/>
                            <w:right w:val="none" w:sz="0" w:space="0" w:color="auto"/>
                          </w:divBdr>
                          <w:divsChild>
                            <w:div w:id="1467157718">
                              <w:marLeft w:val="150"/>
                              <w:marRight w:val="150"/>
                              <w:marTop w:val="480"/>
                              <w:marBottom w:val="0"/>
                              <w:divBdr>
                                <w:top w:val="single" w:sz="6" w:space="28" w:color="D4D4D4"/>
                                <w:left w:val="none" w:sz="0" w:space="0" w:color="auto"/>
                                <w:bottom w:val="none" w:sz="0" w:space="0" w:color="auto"/>
                                <w:right w:val="none" w:sz="0" w:space="0" w:color="auto"/>
                              </w:divBdr>
                            </w:div>
                            <w:div w:id="1644194759">
                              <w:marLeft w:val="0"/>
                              <w:marRight w:val="0"/>
                              <w:marTop w:val="240"/>
                              <w:marBottom w:val="0"/>
                              <w:divBdr>
                                <w:top w:val="none" w:sz="0" w:space="0" w:color="auto"/>
                                <w:left w:val="none" w:sz="0" w:space="0" w:color="auto"/>
                                <w:bottom w:val="none" w:sz="0" w:space="0" w:color="auto"/>
                                <w:right w:val="none" w:sz="0" w:space="0" w:color="auto"/>
                              </w:divBdr>
                            </w:div>
                            <w:div w:id="214703944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639028">
      <w:bodyDiv w:val="1"/>
      <w:marLeft w:val="0"/>
      <w:marRight w:val="0"/>
      <w:marTop w:val="0"/>
      <w:marBottom w:val="0"/>
      <w:divBdr>
        <w:top w:val="none" w:sz="0" w:space="0" w:color="auto"/>
        <w:left w:val="none" w:sz="0" w:space="0" w:color="auto"/>
        <w:bottom w:val="none" w:sz="0" w:space="0" w:color="auto"/>
        <w:right w:val="none" w:sz="0" w:space="0" w:color="auto"/>
      </w:divBdr>
      <w:divsChild>
        <w:div w:id="2070377709">
          <w:marLeft w:val="0"/>
          <w:marRight w:val="0"/>
          <w:marTop w:val="0"/>
          <w:marBottom w:val="0"/>
          <w:divBdr>
            <w:top w:val="none" w:sz="0" w:space="0" w:color="auto"/>
            <w:left w:val="none" w:sz="0" w:space="0" w:color="auto"/>
            <w:bottom w:val="none" w:sz="0" w:space="0" w:color="auto"/>
            <w:right w:val="none" w:sz="0" w:space="0" w:color="auto"/>
          </w:divBdr>
          <w:divsChild>
            <w:div w:id="59332971">
              <w:marLeft w:val="0"/>
              <w:marRight w:val="0"/>
              <w:marTop w:val="0"/>
              <w:marBottom w:val="0"/>
              <w:divBdr>
                <w:top w:val="none" w:sz="0" w:space="0" w:color="auto"/>
                <w:left w:val="none" w:sz="0" w:space="0" w:color="auto"/>
                <w:bottom w:val="none" w:sz="0" w:space="0" w:color="auto"/>
                <w:right w:val="none" w:sz="0" w:space="0" w:color="auto"/>
              </w:divBdr>
              <w:divsChild>
                <w:div w:id="1226793067">
                  <w:marLeft w:val="0"/>
                  <w:marRight w:val="0"/>
                  <w:marTop w:val="0"/>
                  <w:marBottom w:val="0"/>
                  <w:divBdr>
                    <w:top w:val="none" w:sz="0" w:space="0" w:color="auto"/>
                    <w:left w:val="none" w:sz="0" w:space="0" w:color="auto"/>
                    <w:bottom w:val="none" w:sz="0" w:space="0" w:color="auto"/>
                    <w:right w:val="none" w:sz="0" w:space="0" w:color="auto"/>
                  </w:divBdr>
                  <w:divsChild>
                    <w:div w:id="1671103997">
                      <w:marLeft w:val="0"/>
                      <w:marRight w:val="0"/>
                      <w:marTop w:val="0"/>
                      <w:marBottom w:val="0"/>
                      <w:divBdr>
                        <w:top w:val="none" w:sz="0" w:space="0" w:color="auto"/>
                        <w:left w:val="none" w:sz="0" w:space="0" w:color="auto"/>
                        <w:bottom w:val="none" w:sz="0" w:space="0" w:color="auto"/>
                        <w:right w:val="none" w:sz="0" w:space="0" w:color="auto"/>
                      </w:divBdr>
                      <w:divsChild>
                        <w:div w:id="40594494">
                          <w:marLeft w:val="0"/>
                          <w:marRight w:val="0"/>
                          <w:marTop w:val="0"/>
                          <w:marBottom w:val="0"/>
                          <w:divBdr>
                            <w:top w:val="none" w:sz="0" w:space="0" w:color="auto"/>
                            <w:left w:val="none" w:sz="0" w:space="0" w:color="auto"/>
                            <w:bottom w:val="none" w:sz="0" w:space="0" w:color="auto"/>
                            <w:right w:val="none" w:sz="0" w:space="0" w:color="auto"/>
                          </w:divBdr>
                          <w:divsChild>
                            <w:div w:id="628128543">
                              <w:marLeft w:val="0"/>
                              <w:marRight w:val="0"/>
                              <w:marTop w:val="240"/>
                              <w:marBottom w:val="0"/>
                              <w:divBdr>
                                <w:top w:val="none" w:sz="0" w:space="0" w:color="auto"/>
                                <w:left w:val="none" w:sz="0" w:space="0" w:color="auto"/>
                                <w:bottom w:val="none" w:sz="0" w:space="0" w:color="auto"/>
                                <w:right w:val="none" w:sz="0" w:space="0" w:color="auto"/>
                              </w:divBdr>
                            </w:div>
                            <w:div w:id="1335453611">
                              <w:marLeft w:val="0"/>
                              <w:marRight w:val="0"/>
                              <w:marTop w:val="400"/>
                              <w:marBottom w:val="0"/>
                              <w:divBdr>
                                <w:top w:val="none" w:sz="0" w:space="0" w:color="auto"/>
                                <w:left w:val="none" w:sz="0" w:space="0" w:color="auto"/>
                                <w:bottom w:val="none" w:sz="0" w:space="0" w:color="auto"/>
                                <w:right w:val="none" w:sz="0" w:space="0" w:color="auto"/>
                              </w:divBdr>
                            </w:div>
                            <w:div w:id="1434934651">
                              <w:marLeft w:val="150"/>
                              <w:marRight w:val="150"/>
                              <w:marTop w:val="480"/>
                              <w:marBottom w:val="0"/>
                              <w:divBdr>
                                <w:top w:val="single" w:sz="6" w:space="28" w:color="D4D4D4"/>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05fd8e5c-e166-4372-bd4c-18511f509f6b" ContentTypeId="0x010100B1C2858224DA4374904E017A8E9DA548"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rīvā forma" ma:contentTypeID="0x010100B1C2858224DA4374904E017A8E9DA54800B66310BC58C4424894661EF1CA763785" ma:contentTypeVersion="447" ma:contentTypeDescription="Izveidot jaunu dokumentu." ma:contentTypeScope="" ma:versionID="b6cd1e2115b3e967acde8c447d1b83b0">
  <xsd:schema xmlns:xsd="http://www.w3.org/2001/XMLSchema" xmlns:xs="http://www.w3.org/2001/XMLSchema" xmlns:p="http://schemas.microsoft.com/office/2006/metadata/properties" xmlns:ns2="44b633c7-381e-49fe-b421-7d5c56b31c76" xmlns:ns3="801ff49e-5150-41f0-9cd7-015d16134d38" xmlns:ns4="21a93588-6fe8-41e9-94dc-424b783ca979" xmlns:ns5="aaa33240-aed4-492d-84f2-cf9262a9abbc" targetNamespace="http://schemas.microsoft.com/office/2006/metadata/properties" ma:root="true" ma:fieldsID="5f1e317d38b0550d50ac6c4016e0d76d" ns2:_="" ns3:_="" ns4:_="" ns5:_="">
    <xsd:import namespace="44b633c7-381e-49fe-b421-7d5c56b31c76"/>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2:amRegSystemDate" minOccurs="0"/>
                <xsd:element ref="ns4:TaxKeywordTaxHTField" minOccurs="0"/>
                <xsd:element ref="ns4:fd98f198e6504849b4ef719fdb39b6db" minOccurs="0"/>
                <xsd:element ref="ns3:amPiezimes" minOccurs="0"/>
                <xsd:element ref="ns2:amIerobezotaPieejamiba" minOccurs="0"/>
                <xsd:element ref="ns3:amDokumentaStatuss" minOccurs="0"/>
                <xsd:element ref="ns3:amDokSaturs" minOccurs="0"/>
                <xsd:element ref="ns3:amSpekaLidz" minOccurs="0"/>
                <xsd:element ref="ns4:n85de85c44494d77850ec883bf791ea1" minOccurs="0"/>
                <xsd:element ref="ns2:amDienestaVajadzibam" minOccurs="0"/>
                <xsd:element ref="ns3:amDokumentaIndeks" minOccurs="0"/>
                <xsd:element ref="ns3:amDokPienDatums" minOccurs="0"/>
                <xsd:element ref="ns4:b6ce33424859414bb055d9baa8a6747d" minOccurs="0"/>
                <xsd:element ref="ns3:amDokPielikumi" minOccurs="0"/>
                <xsd:element ref="ns3:amDokGlabTermins" minOccurs="0"/>
                <xsd:element ref="ns3:amSpekaNo" minOccurs="0"/>
                <xsd:element ref="ns4:n85de85c44494d77850ec883bf791eab" minOccurs="0"/>
                <xsd:element ref="ns2:amDokumentaAvots" minOccurs="0"/>
                <xsd:element ref="ns3:amLapuSkaits" minOccurs="0"/>
                <xsd:element ref="ns4:bd7b18180f0f400ca769f616f0c275d4" minOccurs="0"/>
                <xsd:element ref="ns4:h71ae947574d4b79a5c438e93525db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633c7-381e-49fe-b421-7d5c56b31c76"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element name="amRegSystemDate" ma:index="24" nillable="true" ma:displayName="Izveides datums" ma:description="" ma:internalName="amRegSystemDate">
      <xsd:simpleType>
        <xsd:restriction base="dms:DateTime"/>
      </xsd:simpleType>
    </xsd:element>
    <xsd:element name="amIerobezotaPieejamiba" ma:index="31" nillable="true" ma:displayName="Tikai tiem, kam vajadzība zināt" ma:default="Nē" ma:description="" ma:format="Dropdown" ma:internalName="amIerobezotaPieejamiba">
      <xsd:simpleType>
        <xsd:restriction base="dms:Choice">
          <xsd:enumeration value="Jā"/>
          <xsd:enumeration value="Nē"/>
        </xsd:restriction>
      </xsd:simpleType>
    </xsd:element>
    <xsd:element name="amDienestaVajadzibam" ma:index="37" nillable="true" ma:displayName="Dienesta vajadzībām" ma:default="Nē" ma:description="" ma:format="Dropdown" ma:internalName="amDienestaVajadzibam">
      <xsd:simpleType>
        <xsd:restriction base="dms:Choice">
          <xsd:enumeration value="Jā"/>
          <xsd:enumeration value="Nē"/>
        </xsd:restriction>
      </xsd:simpleType>
    </xsd:element>
    <xsd:element name="amDokumentaAvots" ma:index="47" nillable="true" ma:displayName="Dokumenta avots" ma:default="KĀMIS" ma:format="Dropdown" ma:internalName="amDokumentaAvots">
      <xsd:simpleType>
        <xsd:restriction base="dms:Choice">
          <xsd:enumeration value="ABBYY Recognition Server 3.0"/>
          <xsd:enumeration value="KĀMIS"/>
          <xsd:enumeration value="E-pasts"/>
          <xsd:enumeration value="DUS"/>
          <xsd:enumeration value="DIV"/>
          <xsd:enumeration value="Latvija.lv"/>
          <xsd:enumeration value="Augšupielāde"/>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Piezimes" ma:index="29" nillable="true" ma:displayName="Piezīmes" ma:description="" ma:internalName="amPiezimes">
      <xsd:simpleType>
        <xsd:restriction base="dms:Note"/>
      </xsd:simpleType>
    </xsd:element>
    <xsd:element name="amDokumentaStatuss" ma:index="32" nillable="true" ma:displayName="Dokumenta statuss" ma:default="Spēkā esošs" ma:description="" ma:format="Dropdown" ma:internalName="amDokumentaStatuss">
      <xsd:simpleType>
        <xsd:restriction base="dms:Choice">
          <xsd:enumeration value="Spēkā esošs"/>
          <xsd:enumeration value="Spēkā neesošs"/>
        </xsd:restriction>
      </xsd:simpleType>
    </xsd:element>
    <xsd:element name="amDokSaturs" ma:index="33" nillable="true" ma:displayName="Saturs" ma:description="" ma:internalName="amDokSaturs">
      <xsd:simpleType>
        <xsd:restriction base="dms:Note"/>
      </xsd:simpleType>
    </xsd:element>
    <xsd:element name="amSpekaLidz" ma:index="34" nillable="true" ma:displayName="Spēkā līdz" ma:description="" ma:format="DateOnly" ma:internalName="amSpekaLidz">
      <xsd:simpleType>
        <xsd:restriction base="dms:DateTime"/>
      </xsd:simpleType>
    </xsd:element>
    <xsd:element name="amDokumentaIndeks" ma:index="38" nillable="true" ma:displayName="Dokumenta indekss" ma:description="" ma:internalName="amDokumentaIndeks">
      <xsd:simpleType>
        <xsd:restriction base="dms:Text">
          <xsd:maxLength value="255"/>
        </xsd:restriction>
      </xsd:simpleType>
    </xsd:element>
    <xsd:element name="amDokPienDatums" ma:index="39" nillable="true" ma:displayName="Pieņemšanas datums" ma:description="" ma:format="DateOnly" ma:internalName="amDokPienDatums">
      <xsd:simpleType>
        <xsd:restriction base="dms:DateTime"/>
      </xsd:simpleType>
    </xsd:element>
    <xsd:element name="amDokPielikumi" ma:index="42" nillable="true" ma:displayName="Pielikumi" ma:description="" ma:internalName="amDokPielikumi">
      <xsd:simpleType>
        <xsd:restriction base="dms:Note"/>
      </xsd:simpleType>
    </xsd:element>
    <xsd:element name="amDokGlabTermins" ma:index="43" nillable="true" ma:displayName="Glabāšanas termiņš" ma:description="" ma:format="DateOnly" ma:internalName="amDokGlabTermins">
      <xsd:simpleType>
        <xsd:restriction base="dms:DateTime"/>
      </xsd:simpleType>
    </xsd:element>
    <xsd:element name="amSpekaNo" ma:index="44" nillable="true" ma:displayName="Spēkā no" ma:default="[today]" ma:description="" ma:format="DateOnly" ma:internalName="amSpekaNo">
      <xsd:simpleType>
        <xsd:restriction base="dms:DateTime"/>
      </xsd:simpleType>
    </xsd:element>
    <xsd:element name="amLapuSkaits" ma:index="48" nillable="true" ma:displayName="Lapu skaits" ma:decimals="0" ma:description="" ma:internalName="amLapuSkaits">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544e3dec-815e-4670-8067-2089707f49a7}" ma:internalName="TaxCatchAll" ma:showField="CatchAllData" ma:web="44b633c7-381e-49fe-b421-7d5c56b31c7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544e3dec-815e-4670-8067-2089707f49a7}" ma:internalName="TaxCatchAllLabel" ma:readOnly="true" ma:showField="CatchAllDataLabel" ma:web="44b633c7-381e-49fe-b421-7d5c56b31c7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Uzņēmuma atslēgvārdi" ma:readOnly="false" ma:fieldId="{23f27201-bee3-471e-b2e7-b64fd8b7ca38}" ma:taxonomyMulti="true" ma:sspId="05fd8e5c-e166-4372-bd4c-18511f509f6b" ma:termSetId="00000000-0000-0000-0000-000000000000" ma:anchorId="00000000-0000-0000-0000-000000000000" ma:open="true" ma:isKeyword="true">
      <xsd:complexType>
        <xsd:sequence>
          <xsd:element ref="pc:Terms" minOccurs="0" maxOccurs="1"/>
        </xsd:sequence>
      </xsd:complexType>
    </xsd:element>
    <xsd:element name="fd98f198e6504849b4ef719fdb39b6db" ma:index="27" nillable="true" ma:taxonomy="true" ma:internalName="fd98f198e6504849b4ef719fdb39b6db" ma:taxonomyFieldName="amKlasifikators1" ma:displayName="Indeksa 1.daļa (Starptautisko attiecību partneris)" ma:fieldId="{fd98f198-e650-4849-b4ef-719fdb39b6db}" ma:sspId="05fd8e5c-e166-4372-bd4c-18511f509f6b" ma:termSetId="b9e0632b-0e2e-4bc3-a8cc-3e12c83ef63f" ma:anchorId="00000000-0000-0000-0000-000000000000" ma:open="false" ma:isKeyword="false">
      <xsd:complexType>
        <xsd:sequence>
          <xsd:element ref="pc:Terms" minOccurs="0" maxOccurs="1"/>
        </xsd:sequence>
      </xsd:complexType>
    </xsd:element>
    <xsd:element name="n85de85c44494d77850ec883bf791ea1" ma:index="35" nillable="true" ma:taxonomy="true" ma:internalName="n85de85c44494d77850ec883bf791ea1" ma:taxonomyFieldName="amRegistrStrukturvieniba" ma:displayName="Reģistrācijas struktūrvienība" ma:fieldId="{785de85c-4449-4d77-850e-c883bf791ea1}"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b6ce33424859414bb055d9baa8a6747d" ma:index="40" nillable="true" ma:taxonomy="true" ma:internalName="b6ce33424859414bb055d9baa8a6747d" ma:taxonomyFieldName="amKlasifikators3" ma:displayName="Indeksa 3.daļa (Starptautiskā līguma klasifikācija)" ma:fieldId="{b6ce3342-4859-414b-b055-d9baa8a6747d}" ma:sspId="05fd8e5c-e166-4372-bd4c-18511f509f6b" ma:termSetId="53dd8f6a-31c5-420a-970f-d1efe071c910" ma:anchorId="00000000-0000-0000-0000-000000000000" ma:open="false" ma:isKeyword="false">
      <xsd:complexType>
        <xsd:sequence>
          <xsd:element ref="pc:Terms" minOccurs="0" maxOccurs="1"/>
        </xsd:sequence>
      </xsd:complexType>
    </xsd:element>
    <xsd:element name="n85de85c44494d77850ec883bf791eab" ma:index="45" nillable="true" ma:taxonomy="true" ma:internalName="n85de85c44494d77850ec883bf791eab" ma:taxonomyFieldName="amAtbildStrukturvieniba" ma:displayName="Atbildīgā struktūrvienība" ma:fieldId="{785de85c-4449-4d77-850e-c883bf791eab}"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bd7b18180f0f400ca769f616f0c275d4" ma:index="49" nillable="true" ma:taxonomy="true" ma:internalName="bd7b18180f0f400ca769f616f0c275d4" ma:taxonomyFieldName="amKlasifikators2" ma:displayName="Indeksa 2.daļa (Dokumenta funkcionālā klasifikācija)" ma:fieldId="{bd7b1818-0f0f-400c-a769-f616f0c275d4}" ma:sspId="05fd8e5c-e166-4372-bd4c-18511f509f6b" ma:termSetId="c7e9061b-6ec7-4018-97f0-6d54e007d36a" ma:anchorId="00000000-0000-0000-0000-000000000000" ma:open="false" ma:isKeyword="false">
      <xsd:complexType>
        <xsd:sequence>
          <xsd:element ref="pc:Terms" minOccurs="0" maxOccurs="1"/>
        </xsd:sequence>
      </xsd:complexType>
    </xsd:element>
    <xsd:element name="h71ae947574d4b79a5c438e93525dbed" ma:index="51" nillable="true" ma:taxonomy="true" ma:internalName="h71ae947574d4b79a5c438e93525dbed" ma:taxonomyFieldName="amKlasifikators4" ma:displayName="Indeksa 4.daļa (ES nozare)" ma:fieldId="{171ae947-574d-4b79-a5c4-38e93525dbed}" ma:sspId="05fd8e5c-e166-4372-bd4c-18511f509f6b" ma:termSetId="29738ba8-4aee-4866-bfae-d0a96cf0f5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&lt;Items&gt;
  &lt;Item&gt;
    &lt;UniqueId&gt;{19335533-83BB-469F-B455-0EFEC6AA4239}&lt;/UniqueId&gt;
    &lt;LinkType&gt;6,N&lt;/LinkType&gt;
  &lt;/Item&gt;
&lt;/Items&gt;</LTT_RelatedDocumentsField>
    <amDokSaturs xmlns="801ff49e-5150-41f0-9cd7-015d16134d38">Par granta projektu konkursa “Atbalsts attīstības sadarbības projektiem Latvijas Republikas noteiktajās saņēmējvalstīs” nolikuma apstiprināšanu un konkursa izsludināšanu</amDokSaturs>
    <TaxCatchAll xmlns="21a93588-6fe8-41e9-94dc-424b783ca979">
      <Value>3630</Value>
      <Value>3621</Value>
      <Value>3620</Value>
    </TaxCatchAll>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Divpusējās attīstības sadarbības nodaļa</TermName>
          <TermId xmlns="http://schemas.microsoft.com/office/infopath/2007/PartnerControls">477838d3-b6e6-4dda-b031-7e8fb74acf88</TermId>
        </TermInfo>
      </Terms>
    </aee6b300c46d41ecb957189889b62b92>
    <amRegistresanasDatums xmlns="801ff49e-5150-41f0-9cd7-015d16134d38">2026-02-11T11:32:33Z</amRegistresanasDatums>
    <amLietasNumurs xmlns="801ff49e-5150-41f0-9cd7-015d16134d38" xsi:nil="true"/>
    <amSagatavotajs xmlns="801ff49e-5150-41f0-9cd7-015d16134d38">
      <UserInfo>
        <DisplayName/>
        <AccountId>1423</AccountId>
        <AccountType/>
      </UserInfo>
    </amSagatavotajs>
    <amPiekluvesLimenis xmlns="44b633c7-381e-49fe-b421-7d5c56b31c76">IP='Nē', DV='Nē'</amPiekluvesLimenis>
    <TaxKeywordTaxHTField xmlns="21a93588-6fe8-41e9-94dc-424b783ca979">
      <Terms xmlns="http://schemas.microsoft.com/office/infopath/2007/PartnerControls"/>
    </TaxKeywordTaxHTField>
    <amDokGlabTermins xmlns="801ff49e-5150-41f0-9cd7-015d16134d38" xsi:nil="true"/>
    <bd7b18180f0f400ca769f616f0c275d4 xmlns="21a93588-6fe8-41e9-94dc-424b783ca979">
      <Terms xmlns="http://schemas.microsoft.com/office/infopath/2007/PartnerControls">
        <TermInfo xmlns="http://schemas.microsoft.com/office/infopath/2007/PartnerControls">
          <TermName xmlns="http://schemas.microsoft.com/office/infopath/2007/PartnerControls">881 Attīstības sadarbības projektu konkursu un uzraudzības dokumentācija</TermName>
          <TermId xmlns="http://schemas.microsoft.com/office/infopath/2007/PartnerControls">bc55a7bc-fb38-4c62-b6e4-341ede05a20d</TermId>
        </TermInfo>
      </Terms>
    </bd7b18180f0f400ca769f616f0c275d4>
    <b6ce33424859414bb055d9baa8a6747d xmlns="21a93588-6fe8-41e9-94dc-424b783ca979">
      <Terms xmlns="http://schemas.microsoft.com/office/infopath/2007/PartnerControls"/>
    </b6ce33424859414bb055d9baa8a6747d>
    <n85de85c44494d77850ec883bf791eab xmlns="21a93588-6fe8-41e9-94dc-424b783ca979">
      <Terms xmlns="http://schemas.microsoft.com/office/infopath/2007/PartnerControls"/>
    </n85de85c44494d77850ec883bf791eab>
    <fd98f198e6504849b4ef719fdb39b6db xmlns="21a93588-6fe8-41e9-94dc-424b783ca979">
      <Terms xmlns="http://schemas.microsoft.com/office/infopath/2007/PartnerControls"/>
    </fd98f198e6504849b4ef719fdb39b6db>
    <amIerobezotaPieejamiba xmlns="44b633c7-381e-49fe-b421-7d5c56b31c76">Nē</amIerobezotaPieejamiba>
    <amDokPienDatums xmlns="801ff49e-5150-41f0-9cd7-015d16134d38" xsi:nil="true"/>
    <amSpekaNo xmlns="801ff49e-5150-41f0-9cd7-015d16134d38">2026-02-04T14:24:38+00:00</amSpekaNo>
    <amDokumentaIndeks xmlns="801ff49e-5150-41f0-9cd7-015d16134d38" xsi:nil="true"/>
    <amDokumentaStatuss xmlns="801ff49e-5150-41f0-9cd7-015d16134d38">Spēkā esošs</amDokumentaStatuss>
    <amSpekaLidz xmlns="801ff49e-5150-41f0-9cd7-015d16134d38" xsi:nil="true"/>
    <amDokPielikumi xmlns="801ff49e-5150-41f0-9cd7-015d16134d38">Granta projektu konkursa “Atbalsts attīstības sadarbības projektiem Latvijas Republikas noteiktajās saņēmējvalstīs” nolikumu</amDokPielikumi>
    <amRegSystemDate xmlns="44b633c7-381e-49fe-b421-7d5c56b31c76" xsi:nil="true"/>
    <amDokumentaAvots xmlns="44b633c7-381e-49fe-b421-7d5c56b31c76">KĀMIS</amDokumentaAvots>
    <n85de85c44494d77850ec883bf791ea1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departaments</TermName>
          <TermId xmlns="http://schemas.microsoft.com/office/infopath/2007/PartnerControls">e15e949c-43d8-41ee-819c-4cf60ea51fec</TermId>
        </TermInfo>
      </Terms>
    </n85de85c44494d77850ec883bf791ea1>
    <amDienestaVajadzibam xmlns="44b633c7-381e-49fe-b421-7d5c56b31c76">Nē</amDienestaVajadzibam>
    <h71ae947574d4b79a5c438e93525dbed xmlns="21a93588-6fe8-41e9-94dc-424b783ca979">
      <Terms xmlns="http://schemas.microsoft.com/office/infopath/2007/PartnerControls"/>
    </h71ae947574d4b79a5c438e93525dbed>
    <amPiezimes xmlns="801ff49e-5150-41f0-9cd7-015d16134d38" xsi:nil="true"/>
    <amKonfTermins xmlns="801ff49e-5150-41f0-9cd7-015d16134d38" xsi:nil="true"/>
    <amDokRoutingState xmlns="801ff49e-5150-41f0-9cd7-015d16134d38">Izstrādē</amDokRoutingState>
  </documentManagement>
</p:properties>
</file>

<file path=customXml/itemProps1.xml><?xml version="1.0" encoding="utf-8"?>
<ds:datastoreItem xmlns:ds="http://schemas.openxmlformats.org/officeDocument/2006/customXml" ds:itemID="{47A329EB-F8C6-40CC-9108-E84DD0281B4A}">
  <ds:schemaRefs>
    <ds:schemaRef ds:uri="Microsoft.SharePoint.Taxonomy.ContentTypeSync"/>
  </ds:schemaRefs>
</ds:datastoreItem>
</file>

<file path=customXml/itemProps2.xml><?xml version="1.0" encoding="utf-8"?>
<ds:datastoreItem xmlns:ds="http://schemas.openxmlformats.org/officeDocument/2006/customXml" ds:itemID="{AEBAB300-E9C7-4CF0-9F54-0C3AC42D913A}">
  <ds:schemaRefs>
    <ds:schemaRef ds:uri="http://schemas.openxmlformats.org/officeDocument/2006/bibliography"/>
  </ds:schemaRefs>
</ds:datastoreItem>
</file>

<file path=customXml/itemProps3.xml><?xml version="1.0" encoding="utf-8"?>
<ds:datastoreItem xmlns:ds="http://schemas.openxmlformats.org/officeDocument/2006/customXml" ds:itemID="{44F2F3E6-6C7A-4F3A-B008-F84A95ACDDD6}">
  <ds:schemaRefs>
    <ds:schemaRef ds:uri="http://schemas.microsoft.com/sharepoint/v3/contenttype/forms"/>
  </ds:schemaRefs>
</ds:datastoreItem>
</file>

<file path=customXml/itemProps4.xml><?xml version="1.0" encoding="utf-8"?>
<ds:datastoreItem xmlns:ds="http://schemas.openxmlformats.org/officeDocument/2006/customXml" ds:itemID="{A1231760-2E58-44E4-BFC2-77BD77C78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633c7-381e-49fe-b421-7d5c56b31c76"/>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C86E23-A5FD-49F6-91E9-64C8020222B1}">
  <ds:schemaRefs>
    <ds:schemaRef ds:uri="http://schemas.microsoft.com/sharepoint/events"/>
  </ds:schemaRefs>
</ds:datastoreItem>
</file>

<file path=customXml/itemProps6.xml><?xml version="1.0" encoding="utf-8"?>
<ds:datastoreItem xmlns:ds="http://schemas.openxmlformats.org/officeDocument/2006/customXml" ds:itemID="{830E2530-3C7B-4BEF-9FCD-A55DBB1EAD59}">
  <ds:schemaRefs>
    <ds:schemaRef ds:uri="http://purl.org/dc/terms/"/>
    <ds:schemaRef ds:uri="801ff49e-5150-41f0-9cd7-015d16134d38"/>
    <ds:schemaRef ds:uri="http://schemas.microsoft.com/office/infopath/2007/PartnerControls"/>
    <ds:schemaRef ds:uri="http://schemas.microsoft.com/office/2006/documentManagement/types"/>
    <ds:schemaRef ds:uri="http://schemas.openxmlformats.org/package/2006/metadata/core-properties"/>
    <ds:schemaRef ds:uri="aaa33240-aed4-492d-84f2-cf9262a9abbc"/>
    <ds:schemaRef ds:uri="21a93588-6fe8-41e9-94dc-424b783ca979"/>
    <ds:schemaRef ds:uri="http://purl.org/dc/elements/1.1/"/>
    <ds:schemaRef ds:uri="http://schemas.microsoft.com/office/2006/metadata/properties"/>
    <ds:schemaRef ds:uri="44b633c7-381e-49fe-b421-7d5c56b31c7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3600</Words>
  <Characters>2053</Characters>
  <Application>Microsoft Office Word</Application>
  <DocSecurity>4</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Links>
    <vt:vector size="6" baseType="variant">
      <vt:variant>
        <vt:i4>4456539</vt:i4>
      </vt:variant>
      <vt:variant>
        <vt:i4>0</vt:i4>
      </vt:variant>
      <vt:variant>
        <vt:i4>0</vt:i4>
      </vt:variant>
      <vt:variant>
        <vt:i4>5</vt:i4>
      </vt:variant>
      <vt:variant>
        <vt:lpwstr>https://likumi.lv/ta/id/214192-noteikumi-par-attistibas-sadarbibas-projekta-istenosana-iesaistitas-personas-maksimalo-atlidzibu-dienas-naudu-un-viesnicas-nakt...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Liva Rubene</dc:creator>
  <cp:keywords/>
  <cp:lastModifiedBy>Kristine Purina</cp:lastModifiedBy>
  <cp:revision>2</cp:revision>
  <cp:lastPrinted>2026-01-08T11:55:00Z</cp:lastPrinted>
  <dcterms:created xsi:type="dcterms:W3CDTF">2026-02-11T09:52:00Z</dcterms:created>
  <dcterms:modified xsi:type="dcterms:W3CDTF">2026-02-11T09:52:00Z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0x010100B1C2858224DA4374904E017A8E9DA54800B66310BC58C4424894661EF1CA763785</vt:lpwstr>
  </property>
  <property fmtid="{D5CDD505-2E9C-101B-9397-08002B2CF9AE}" pid="3" name="amStrukturvieniba">
    <vt:lpwstr>3620;#Divpusējās attīstības sadarbības nodaļa|477838d3-b6e6-4dda-b031-7e8fb74acf88</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TaxKeyword">
    <vt:lpwstr/>
  </property>
  <property fmtid="{D5CDD505-2E9C-101B-9397-08002B2CF9AE}" pid="9" name="amKlasifikators3">
    <vt:lpwstr/>
  </property>
  <property fmtid="{D5CDD505-2E9C-101B-9397-08002B2CF9AE}" pid="10" name="amKlasifikators1">
    <vt:lpwstr/>
  </property>
  <property fmtid="{D5CDD505-2E9C-101B-9397-08002B2CF9AE}" pid="11" name="amKlasifikators4">
    <vt:lpwstr/>
  </property>
  <property fmtid="{D5CDD505-2E9C-101B-9397-08002B2CF9AE}" pid="12" name="amRegistrStrukturvieniba">
    <vt:lpwstr>3621;#Attīstības sadarbības politikas departaments|e15e949c-43d8-41ee-819c-4cf60ea51fec</vt:lpwstr>
  </property>
  <property fmtid="{D5CDD505-2E9C-101B-9397-08002B2CF9AE}" pid="13" name="amKlasifikators2">
    <vt:lpwstr>3630;#881 Attīstības sadarbības projektu konkursu un uzraudzības dokumentācija|bc55a7bc-fb38-4c62-b6e4-341ede05a20d</vt:lpwstr>
  </property>
  <property fmtid="{D5CDD505-2E9C-101B-9397-08002B2CF9AE}" pid="14" name="amAtbildStrukturvieniba">
    <vt:lpwstr/>
  </property>
</Properties>
</file>